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3E" w:rsidRDefault="00B33C3E" w:rsidP="00B33C3E">
      <w:pPr>
        <w:spacing w:line="276" w:lineRule="auto"/>
        <w:ind w:firstLine="708"/>
        <w:jc w:val="center"/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</w:pP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 xml:space="preserve">Звіт роботи Коломийського </w:t>
      </w:r>
      <w:r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центру туризму та дозвілля</w:t>
      </w: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</w:p>
    <w:p w:rsidR="00B33C3E" w:rsidRPr="00316CBE" w:rsidRDefault="00B33C3E" w:rsidP="00B33C3E">
      <w:pPr>
        <w:spacing w:line="276" w:lineRule="auto"/>
        <w:ind w:firstLine="708"/>
        <w:jc w:val="center"/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</w:pPr>
      <w:r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з</w:t>
      </w: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а</w:t>
      </w:r>
      <w:r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20</w:t>
      </w:r>
      <w:r w:rsidRPr="00E410E4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2</w:t>
      </w:r>
      <w:r w:rsidR="006A7949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 xml:space="preserve"> р</w:t>
      </w:r>
      <w:r w:rsidR="004E02C3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і</w:t>
      </w:r>
      <w:r w:rsidRPr="00316CB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к.</w:t>
      </w:r>
    </w:p>
    <w:p w:rsidR="00B33C3E" w:rsidRPr="009D2E28" w:rsidRDefault="00B33C3E" w:rsidP="00CD5E51">
      <w:pPr>
        <w:ind w:firstLine="709"/>
        <w:jc w:val="both"/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</w:pPr>
      <w:r w:rsidRPr="00CD5E51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Метою діяльності Коломийського центру туризму та дозвілля є отримання прибутку від господарсько-фінансової діяльності, здійснення комерційної або іншої із видів підприємницької діяльності, надання послуг юридичним, фізичним особам у сфері туризму, культури, мистецтв, фестивально-ярмаркових заходів та інформаційного обслуговування, залучення іноземних інвестицій та сучасних технологій для удосконалення і розвитку туристичної привабливості Коломийської міської територіальної громади</w:t>
      </w:r>
      <w:r w:rsidR="00CD5E51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, а також </w:t>
      </w:r>
      <w:r w:rsidRPr="00CD5E51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забезпечення благоустрою та утримання в належному стані парків, скверів, озер, річок, дамб, рекреаційних зон, здійснення повного комплексу робіт по озелененню та догляду за зеленими насадженнями на території Коломийської міської територіальної громади</w:t>
      </w:r>
      <w:r w:rsidR="00CD5E51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.</w:t>
      </w:r>
    </w:p>
    <w:p w:rsidR="00892C5B" w:rsidRPr="00892C5B" w:rsidRDefault="00892C5B" w:rsidP="00892C5B">
      <w:pPr>
        <w:tabs>
          <w:tab w:val="left" w:pos="1134"/>
        </w:tabs>
        <w:ind w:left="709" w:firstLine="0"/>
        <w:jc w:val="both"/>
        <w:rPr>
          <w:rFonts w:asciiTheme="majorHAnsi" w:eastAsia="TimesNewRomanPSMT" w:hAnsiTheme="majorHAnsi"/>
          <w:b/>
          <w:kern w:val="1"/>
          <w:sz w:val="28"/>
          <w:szCs w:val="28"/>
          <w:shd w:val="clear" w:color="auto" w:fill="auto"/>
          <w:lang w:eastAsia="zh-CN" w:bidi="hi-IN"/>
        </w:rPr>
      </w:pPr>
      <w:r w:rsidRPr="00892C5B">
        <w:rPr>
          <w:rFonts w:asciiTheme="majorHAnsi" w:eastAsia="TimesNewRomanPSMT" w:hAnsiTheme="majorHAnsi"/>
          <w:b/>
          <w:kern w:val="1"/>
          <w:sz w:val="28"/>
          <w:szCs w:val="28"/>
          <w:shd w:val="clear" w:color="auto" w:fill="auto"/>
          <w:lang w:eastAsia="zh-CN" w:bidi="hi-IN"/>
        </w:rPr>
        <w:t>Діяльність у сфері благоустрою.</w:t>
      </w:r>
    </w:p>
    <w:p w:rsidR="00892C5B" w:rsidRDefault="006A7949" w:rsidP="00892C5B">
      <w:pPr>
        <w:tabs>
          <w:tab w:val="left" w:pos="1134"/>
        </w:tabs>
        <w:ind w:firstLine="709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З </w:t>
      </w:r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2022 року Коломийський центр туризму та дозвілля розпочав роботу у сфері благоустрою. А саме підприємство проводить догляд за територією, зеленими насадженнями, дитячими майданчиками та лавочками на міському озері</w:t>
      </w:r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proofErr w:type="spellStart"/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ім.Юрія</w:t>
      </w:r>
      <w:proofErr w:type="spellEnd"/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proofErr w:type="spellStart"/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Руфа</w:t>
      </w:r>
      <w:proofErr w:type="spellEnd"/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, </w:t>
      </w:r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в </w:t>
      </w:r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парку </w:t>
      </w:r>
      <w:proofErr w:type="spellStart"/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ім.К.Трильовського</w:t>
      </w:r>
      <w:proofErr w:type="spellEnd"/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та </w:t>
      </w:r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в </w:t>
      </w:r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парку </w:t>
      </w:r>
      <w:proofErr w:type="spellStart"/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ім.Т.Шевченка</w:t>
      </w:r>
      <w:proofErr w:type="spellEnd"/>
      <w:r w:rsid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. </w:t>
      </w:r>
    </w:p>
    <w:p w:rsidR="003A1D86" w:rsidRDefault="003A1D86" w:rsidP="003A1D86">
      <w:pPr>
        <w:tabs>
          <w:tab w:val="left" w:pos="1134"/>
        </w:tabs>
        <w:ind w:firstLine="709"/>
        <w:jc w:val="both"/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</w:pPr>
      <w:r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На 2023 рік фінансовим планом підприємства затверджено кошторисних призначень на суму</w:t>
      </w:r>
      <w:r w:rsidR="00206BFE"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: загальний фонд</w:t>
      </w:r>
      <w:r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1</w:t>
      </w:r>
      <w:r w:rsidR="00206BFE"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056</w:t>
      </w:r>
      <w:r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0 </w:t>
      </w:r>
      <w:proofErr w:type="spellStart"/>
      <w:r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тис.грн</w:t>
      </w:r>
      <w:proofErr w:type="spellEnd"/>
      <w:r w:rsidRPr="00136A6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.</w:t>
      </w:r>
      <w:r w:rsidR="00206BF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, спецфонд 1900тис.грн. З них використано – загальний фонд – 8741,9 </w:t>
      </w:r>
      <w:proofErr w:type="spellStart"/>
      <w:r w:rsidR="00206BF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тис.грн</w:t>
      </w:r>
      <w:proofErr w:type="spellEnd"/>
      <w:r w:rsidR="00206BF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., спецфонд-1633,6тис.грн.</w:t>
      </w:r>
    </w:p>
    <w:p w:rsidR="003A1D86" w:rsidRDefault="003A1D86" w:rsidP="003A1D86">
      <w:pPr>
        <w:tabs>
          <w:tab w:val="left" w:pos="2160"/>
        </w:tabs>
        <w:spacing w:line="276" w:lineRule="auto"/>
        <w:jc w:val="center"/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</w:pPr>
      <w:r w:rsidRPr="00136A6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Інформація по роботах по благоустрою за 2023рік</w:t>
      </w:r>
      <w:r w:rsidRPr="007C6C77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.</w:t>
      </w:r>
    </w:p>
    <w:p w:rsidR="003A1D86" w:rsidRPr="00EE6B45" w:rsidRDefault="003A1D86" w:rsidP="003A1D86">
      <w:pPr>
        <w:tabs>
          <w:tab w:val="left" w:pos="2160"/>
        </w:tabs>
        <w:spacing w:line="276" w:lineRule="auto"/>
        <w:jc w:val="both"/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</w:pPr>
      <w:r w:rsidRPr="00EE6B45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У 202</w:t>
      </w:r>
      <w:r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EE6B45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році по об’єктах </w:t>
      </w:r>
      <w:r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Коломийський центром </w:t>
      </w:r>
      <w:r w:rsidRPr="00B551C8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туризму та дозвілля</w:t>
      </w:r>
      <w:r w:rsidRPr="00EE6B45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виконано наступні роботи:</w:t>
      </w:r>
    </w:p>
    <w:p w:rsidR="003A1D86" w:rsidRPr="00FE3FBA" w:rsidRDefault="002D4213" w:rsidP="00FE3FBA">
      <w:pPr>
        <w:jc w:val="both"/>
        <w:rPr>
          <w:color w:val="000000"/>
          <w:sz w:val="28"/>
          <w:szCs w:val="28"/>
          <w:shd w:val="clear" w:color="auto" w:fill="auto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В п</w:t>
      </w:r>
      <w:r w:rsidR="003A1D86" w:rsidRPr="00EE6B45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арк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 xml:space="preserve">у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ім.К.</w:t>
      </w:r>
      <w:r w:rsidR="003A1D86" w:rsidRPr="00EE6B45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Трильовського</w:t>
      </w:r>
      <w:proofErr w:type="spellEnd"/>
      <w:r w:rsidR="003A1D86" w:rsidRPr="004E791F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виконано робіт на суму</w:t>
      </w:r>
      <w:r w:rsid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551</w:t>
      </w:r>
      <w:r w:rsidR="00EF0F8C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3</w:t>
      </w:r>
      <w:r w:rsid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,5тис.грн. (в тому числі капітальних видатків на суму 1633,6тис.грн. та загальний фонд </w:t>
      </w:r>
      <w:r w:rsidR="00136A6E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387</w:t>
      </w:r>
      <w:r w:rsidR="00EF0F8C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9</w:t>
      </w:r>
      <w:r w:rsidR="00136A6E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,9</w:t>
      </w:r>
      <w:r w:rsidR="003A1D86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proofErr w:type="spellStart"/>
      <w:r w:rsidR="003A1D86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тис.грн</w:t>
      </w:r>
      <w:proofErr w:type="spellEnd"/>
      <w:r w:rsidR="003A1D86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.</w:t>
      </w:r>
      <w:r w:rsidR="00136A6E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)</w:t>
      </w:r>
      <w:r w:rsidR="003A1D86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а саме: 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санітарна очистка</w:t>
      </w:r>
      <w:r w:rsidR="00A83A83"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дерев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(34м.куб)</w:t>
      </w:r>
      <w:r w:rsidR="00A83A83" w:rsidRPr="004E791F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,</w:t>
      </w:r>
      <w:r w:rsidR="00A83A83"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A83A83">
        <w:rPr>
          <w:color w:val="000000"/>
          <w:sz w:val="28"/>
          <w:szCs w:val="28"/>
          <w:shd w:val="clear" w:color="auto" w:fill="auto"/>
        </w:rPr>
        <w:t>вивезення відходів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влаштування 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частини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доріж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о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к бруківкою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(26</w:t>
      </w:r>
      <w:r w:rsidR="00D05457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2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м2)</w:t>
      </w:r>
      <w:r w:rsidR="00A83A83" w:rsidRPr="0093090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очищення території від снігу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(</w:t>
      </w:r>
      <w:r w:rsidR="006E559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89</w:t>
      </w:r>
      <w:r w:rsidR="0059672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60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м2)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, посипання доріжок піском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</w:t>
      </w:r>
      <w:r w:rsidR="0059672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7200</w:t>
      </w:r>
      <w:r w:rsidR="00D05457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м2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)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щоденне прибирання доріжок, прибирання території від гілля, каміння та сміття, 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створення квітників</w:t>
      </w:r>
      <w:r w:rsidR="00D05457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(230м2)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садіння квітів, догляд за квітами, </w:t>
      </w:r>
      <w:r>
        <w:rPr>
          <w:color w:val="000000"/>
          <w:sz w:val="28"/>
          <w:szCs w:val="28"/>
          <w:shd w:val="clear" w:color="auto" w:fill="auto"/>
        </w:rPr>
        <w:t>влаштування газонів та догляд за ними</w:t>
      </w:r>
      <w:r w:rsidR="00D05457">
        <w:rPr>
          <w:color w:val="000000"/>
          <w:sz w:val="28"/>
          <w:szCs w:val="28"/>
          <w:shd w:val="clear" w:color="auto" w:fill="auto"/>
        </w:rPr>
        <w:t xml:space="preserve"> (2225м2)</w:t>
      </w:r>
      <w:r>
        <w:rPr>
          <w:color w:val="000000"/>
          <w:sz w:val="28"/>
          <w:szCs w:val="28"/>
          <w:shd w:val="clear" w:color="auto" w:fill="auto"/>
        </w:rPr>
        <w:t>, садіння дерев та кущів</w:t>
      </w:r>
      <w:r w:rsidR="00E70E0F">
        <w:rPr>
          <w:color w:val="000000"/>
          <w:sz w:val="28"/>
          <w:szCs w:val="28"/>
          <w:shd w:val="clear" w:color="auto" w:fill="auto"/>
        </w:rPr>
        <w:t xml:space="preserve"> (</w:t>
      </w:r>
      <w:r w:rsidR="006E559E">
        <w:rPr>
          <w:color w:val="000000"/>
          <w:sz w:val="28"/>
          <w:szCs w:val="28"/>
          <w:shd w:val="clear" w:color="auto" w:fill="auto"/>
        </w:rPr>
        <w:t>25шт.</w:t>
      </w:r>
      <w:r w:rsidR="00E70E0F">
        <w:rPr>
          <w:color w:val="000000"/>
          <w:sz w:val="28"/>
          <w:szCs w:val="28"/>
          <w:shd w:val="clear" w:color="auto" w:fill="auto"/>
        </w:rPr>
        <w:t>)</w:t>
      </w:r>
      <w:r>
        <w:rPr>
          <w:color w:val="000000"/>
          <w:sz w:val="28"/>
          <w:szCs w:val="28"/>
          <w:shd w:val="clear" w:color="auto" w:fill="auto"/>
        </w:rPr>
        <w:t xml:space="preserve">, </w:t>
      </w:r>
      <w:r w:rsidR="00FE3FBA">
        <w:rPr>
          <w:color w:val="000000"/>
          <w:sz w:val="28"/>
          <w:szCs w:val="28"/>
          <w:shd w:val="clear" w:color="auto" w:fill="auto"/>
        </w:rPr>
        <w:t>скошування трави</w:t>
      </w:r>
      <w:r w:rsidR="00D05457">
        <w:rPr>
          <w:color w:val="000000"/>
          <w:sz w:val="28"/>
          <w:szCs w:val="28"/>
          <w:shd w:val="clear" w:color="auto" w:fill="auto"/>
        </w:rPr>
        <w:t xml:space="preserve"> (34800м2)</w:t>
      </w:r>
      <w:r w:rsidR="00FE3FBA">
        <w:rPr>
          <w:color w:val="000000"/>
          <w:sz w:val="28"/>
          <w:szCs w:val="28"/>
          <w:shd w:val="clear" w:color="auto" w:fill="auto"/>
        </w:rPr>
        <w:t xml:space="preserve">, </w:t>
      </w:r>
      <w:r>
        <w:rPr>
          <w:color w:val="000000"/>
          <w:sz w:val="28"/>
          <w:szCs w:val="28"/>
          <w:shd w:val="clear" w:color="auto" w:fill="auto"/>
        </w:rPr>
        <w:t xml:space="preserve">благоустрій території біля </w:t>
      </w:r>
      <w:proofErr w:type="spellStart"/>
      <w:r>
        <w:rPr>
          <w:color w:val="000000"/>
          <w:sz w:val="28"/>
          <w:szCs w:val="28"/>
          <w:shd w:val="clear" w:color="auto" w:fill="auto"/>
        </w:rPr>
        <w:t>стелли</w:t>
      </w:r>
      <w:proofErr w:type="spellEnd"/>
      <w:r w:rsidR="006E559E">
        <w:rPr>
          <w:color w:val="000000"/>
          <w:sz w:val="28"/>
          <w:szCs w:val="28"/>
          <w:shd w:val="clear" w:color="auto" w:fill="auto"/>
        </w:rPr>
        <w:t xml:space="preserve"> (на суму 92,3тис.грн.)</w:t>
      </w:r>
      <w:r>
        <w:rPr>
          <w:color w:val="000000"/>
          <w:sz w:val="28"/>
          <w:szCs w:val="28"/>
          <w:shd w:val="clear" w:color="auto" w:fill="auto"/>
        </w:rPr>
        <w:t>, поточний ремонт громадської вбиральні</w:t>
      </w:r>
      <w:r w:rsidR="00D05457">
        <w:rPr>
          <w:color w:val="000000"/>
          <w:sz w:val="28"/>
          <w:szCs w:val="28"/>
          <w:shd w:val="clear" w:color="auto" w:fill="auto"/>
        </w:rPr>
        <w:t xml:space="preserve"> (</w:t>
      </w:r>
      <w:r w:rsidR="00E70E0F">
        <w:rPr>
          <w:color w:val="000000"/>
          <w:sz w:val="28"/>
          <w:szCs w:val="28"/>
          <w:shd w:val="clear" w:color="auto" w:fill="auto"/>
        </w:rPr>
        <w:t xml:space="preserve">885,5 </w:t>
      </w:r>
      <w:proofErr w:type="spellStart"/>
      <w:r w:rsidR="00E70E0F">
        <w:rPr>
          <w:color w:val="000000"/>
          <w:sz w:val="28"/>
          <w:szCs w:val="28"/>
          <w:shd w:val="clear" w:color="auto" w:fill="auto"/>
        </w:rPr>
        <w:t>тис.грн</w:t>
      </w:r>
      <w:proofErr w:type="spellEnd"/>
      <w:r w:rsidR="00E70E0F">
        <w:rPr>
          <w:color w:val="000000"/>
          <w:sz w:val="28"/>
          <w:szCs w:val="28"/>
          <w:shd w:val="clear" w:color="auto" w:fill="auto"/>
        </w:rPr>
        <w:t>.</w:t>
      </w:r>
      <w:r w:rsidR="00D05457">
        <w:rPr>
          <w:color w:val="000000"/>
          <w:sz w:val="28"/>
          <w:szCs w:val="28"/>
          <w:shd w:val="clear" w:color="auto" w:fill="auto"/>
        </w:rPr>
        <w:t>)</w:t>
      </w:r>
      <w:r>
        <w:rPr>
          <w:color w:val="000000"/>
          <w:sz w:val="28"/>
          <w:szCs w:val="28"/>
          <w:shd w:val="clear" w:color="auto" w:fill="auto"/>
        </w:rPr>
        <w:t>,</w:t>
      </w:r>
      <w:r w:rsidR="00FE3FBA">
        <w:rPr>
          <w:color w:val="000000"/>
          <w:sz w:val="28"/>
          <w:szCs w:val="28"/>
          <w:shd w:val="clear" w:color="auto" w:fill="auto"/>
        </w:rPr>
        <w:t xml:space="preserve"> влаштування зовнішніх мереж водопостачання</w:t>
      </w:r>
      <w:r w:rsidR="00E70E0F">
        <w:rPr>
          <w:color w:val="000000"/>
          <w:sz w:val="28"/>
          <w:szCs w:val="28"/>
          <w:shd w:val="clear" w:color="auto" w:fill="auto"/>
        </w:rPr>
        <w:t xml:space="preserve"> (80м.п.)</w:t>
      </w:r>
      <w:r w:rsidR="00FE3FBA">
        <w:rPr>
          <w:color w:val="000000"/>
          <w:sz w:val="28"/>
          <w:szCs w:val="28"/>
          <w:shd w:val="clear" w:color="auto" w:fill="auto"/>
        </w:rPr>
        <w:t xml:space="preserve"> та водовідведення</w:t>
      </w:r>
      <w:r w:rsidR="00E70E0F">
        <w:rPr>
          <w:color w:val="000000"/>
          <w:sz w:val="28"/>
          <w:szCs w:val="28"/>
          <w:shd w:val="clear" w:color="auto" w:fill="auto"/>
        </w:rPr>
        <w:t xml:space="preserve"> (108м.п.) на суму 80,4тис.грн</w:t>
      </w:r>
      <w:r w:rsidR="00FE3FBA">
        <w:rPr>
          <w:color w:val="000000"/>
          <w:sz w:val="28"/>
          <w:szCs w:val="28"/>
          <w:shd w:val="clear" w:color="auto" w:fill="auto"/>
        </w:rPr>
        <w:t>,</w:t>
      </w:r>
      <w:r>
        <w:rPr>
          <w:color w:val="000000"/>
          <w:sz w:val="28"/>
          <w:szCs w:val="28"/>
          <w:shd w:val="clear" w:color="auto" w:fill="auto"/>
        </w:rPr>
        <w:t xml:space="preserve"> поточний ремонт скульптури «Сім</w:t>
      </w:r>
      <w:r w:rsidRPr="002D4213">
        <w:rPr>
          <w:color w:val="000000"/>
          <w:sz w:val="28"/>
          <w:szCs w:val="28"/>
          <w:shd w:val="clear" w:color="auto" w:fill="auto"/>
        </w:rPr>
        <w:t>’</w:t>
      </w:r>
      <w:r>
        <w:rPr>
          <w:color w:val="000000"/>
          <w:sz w:val="28"/>
          <w:szCs w:val="28"/>
          <w:shd w:val="clear" w:color="auto" w:fill="auto"/>
        </w:rPr>
        <w:t>я оленів»</w:t>
      </w:r>
      <w:r w:rsidR="00E70E0F">
        <w:rPr>
          <w:color w:val="000000"/>
          <w:sz w:val="28"/>
          <w:szCs w:val="28"/>
          <w:shd w:val="clear" w:color="auto" w:fill="auto"/>
        </w:rPr>
        <w:t xml:space="preserve"> (124,0тис.грн.)</w:t>
      </w:r>
      <w:r>
        <w:rPr>
          <w:color w:val="000000"/>
          <w:sz w:val="28"/>
          <w:szCs w:val="28"/>
          <w:shd w:val="clear" w:color="auto" w:fill="auto"/>
        </w:rPr>
        <w:t>, ремонт лавок і урн для сміття</w:t>
      </w:r>
      <w:r w:rsidR="00111407">
        <w:rPr>
          <w:color w:val="000000"/>
          <w:sz w:val="28"/>
          <w:szCs w:val="28"/>
          <w:shd w:val="clear" w:color="auto" w:fill="auto"/>
        </w:rPr>
        <w:t xml:space="preserve"> </w:t>
      </w:r>
      <w:r w:rsidR="007B213C">
        <w:rPr>
          <w:color w:val="000000"/>
          <w:sz w:val="28"/>
          <w:szCs w:val="28"/>
          <w:shd w:val="clear" w:color="auto" w:fill="auto"/>
        </w:rPr>
        <w:t>(34шт.)</w:t>
      </w:r>
      <w:r>
        <w:rPr>
          <w:color w:val="000000"/>
          <w:sz w:val="28"/>
          <w:szCs w:val="28"/>
          <w:shd w:val="clear" w:color="auto" w:fill="auto"/>
        </w:rPr>
        <w:t xml:space="preserve">, вставлення нових лавок </w:t>
      </w:r>
      <w:r w:rsidR="007B213C">
        <w:rPr>
          <w:color w:val="000000"/>
          <w:sz w:val="28"/>
          <w:szCs w:val="28"/>
          <w:shd w:val="clear" w:color="auto" w:fill="auto"/>
        </w:rPr>
        <w:t xml:space="preserve"> (12шт.) </w:t>
      </w:r>
      <w:r>
        <w:rPr>
          <w:color w:val="000000"/>
          <w:sz w:val="28"/>
          <w:szCs w:val="28"/>
          <w:shd w:val="clear" w:color="auto" w:fill="auto"/>
        </w:rPr>
        <w:t>та урн для сміття</w:t>
      </w:r>
      <w:r w:rsidR="007B213C">
        <w:rPr>
          <w:color w:val="000000"/>
          <w:sz w:val="28"/>
          <w:szCs w:val="28"/>
          <w:shd w:val="clear" w:color="auto" w:fill="auto"/>
        </w:rPr>
        <w:t xml:space="preserve"> (17шт.)</w:t>
      </w:r>
      <w:r>
        <w:rPr>
          <w:color w:val="000000"/>
          <w:sz w:val="28"/>
          <w:szCs w:val="28"/>
          <w:shd w:val="clear" w:color="auto" w:fill="auto"/>
        </w:rPr>
        <w:t>, очищення потічка</w:t>
      </w:r>
      <w:r w:rsidR="00596725">
        <w:rPr>
          <w:color w:val="000000"/>
          <w:sz w:val="28"/>
          <w:szCs w:val="28"/>
          <w:shd w:val="clear" w:color="auto" w:fill="auto"/>
        </w:rPr>
        <w:t xml:space="preserve"> (520м.п.)</w:t>
      </w:r>
      <w:r>
        <w:rPr>
          <w:color w:val="000000"/>
          <w:sz w:val="28"/>
          <w:szCs w:val="28"/>
          <w:shd w:val="clear" w:color="auto" w:fill="auto"/>
        </w:rPr>
        <w:t>, ремонт існуюч</w:t>
      </w:r>
      <w:r w:rsidR="00E70E0F">
        <w:rPr>
          <w:color w:val="000000"/>
          <w:sz w:val="28"/>
          <w:szCs w:val="28"/>
          <w:shd w:val="clear" w:color="auto" w:fill="auto"/>
        </w:rPr>
        <w:t>их</w:t>
      </w:r>
      <w:r>
        <w:rPr>
          <w:color w:val="000000"/>
          <w:sz w:val="28"/>
          <w:szCs w:val="28"/>
          <w:shd w:val="clear" w:color="auto" w:fill="auto"/>
        </w:rPr>
        <w:t xml:space="preserve"> дитяч</w:t>
      </w:r>
      <w:r w:rsidR="00E70E0F">
        <w:rPr>
          <w:color w:val="000000"/>
          <w:sz w:val="28"/>
          <w:szCs w:val="28"/>
          <w:shd w:val="clear" w:color="auto" w:fill="auto"/>
        </w:rPr>
        <w:t>их</w:t>
      </w:r>
      <w:r>
        <w:rPr>
          <w:color w:val="000000"/>
          <w:sz w:val="28"/>
          <w:szCs w:val="28"/>
          <w:shd w:val="clear" w:color="auto" w:fill="auto"/>
        </w:rPr>
        <w:t xml:space="preserve"> майданчик</w:t>
      </w:r>
      <w:r w:rsidR="00E70E0F">
        <w:rPr>
          <w:color w:val="000000"/>
          <w:sz w:val="28"/>
          <w:szCs w:val="28"/>
          <w:shd w:val="clear" w:color="auto" w:fill="auto"/>
        </w:rPr>
        <w:t>ів</w:t>
      </w:r>
      <w:r>
        <w:rPr>
          <w:color w:val="000000"/>
          <w:sz w:val="28"/>
          <w:szCs w:val="28"/>
          <w:shd w:val="clear" w:color="auto" w:fill="auto"/>
        </w:rPr>
        <w:t>, а також влаштування нового дитячого майданчика з м</w:t>
      </w:r>
      <w:r w:rsidRPr="002D4213">
        <w:rPr>
          <w:color w:val="000000"/>
          <w:sz w:val="28"/>
          <w:szCs w:val="28"/>
          <w:shd w:val="clear" w:color="auto" w:fill="auto"/>
        </w:rPr>
        <w:t>’</w:t>
      </w:r>
      <w:r>
        <w:rPr>
          <w:color w:val="000000"/>
          <w:sz w:val="28"/>
          <w:szCs w:val="28"/>
          <w:shd w:val="clear" w:color="auto" w:fill="auto"/>
        </w:rPr>
        <w:t>яким покриттям</w:t>
      </w:r>
      <w:r w:rsidR="00E70E0F">
        <w:rPr>
          <w:color w:val="000000"/>
          <w:sz w:val="28"/>
          <w:szCs w:val="28"/>
          <w:shd w:val="clear" w:color="auto" w:fill="auto"/>
        </w:rPr>
        <w:t xml:space="preserve"> (1476,78тис.грн</w:t>
      </w:r>
      <w:r w:rsidR="003A1D86" w:rsidRPr="0093090E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.</w:t>
      </w:r>
      <w:r w:rsidR="00E70E0F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).</w:t>
      </w:r>
    </w:p>
    <w:p w:rsidR="003A1D86" w:rsidRDefault="00FE3FBA" w:rsidP="003A1D86">
      <w:pPr>
        <w:jc w:val="both"/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На о</w:t>
      </w:r>
      <w:r w:rsidR="003A1D86" w:rsidRPr="004E791F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зер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і</w:t>
      </w:r>
      <w:r w:rsidR="003A1D86" w:rsidRPr="004E791F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proofErr w:type="spellStart"/>
      <w:r w:rsidR="003A1D86" w:rsidRPr="004E791F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ім.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Ю.</w:t>
      </w:r>
      <w:r w:rsidR="003A1D86" w:rsidRPr="004E791F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Руфа</w:t>
      </w:r>
      <w:proofErr w:type="spellEnd"/>
      <w:r w:rsidR="003A1D86" w:rsidRPr="004E791F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3A1D86" w:rsidRPr="00EE6B45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виконано робіт на суму</w:t>
      </w:r>
      <w:r w:rsidR="003A1D86"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136A6E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2805,2</w:t>
      </w:r>
      <w:r w:rsidR="003A1D86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тис.грн.</w:t>
      </w:r>
      <w:r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,</w:t>
      </w:r>
      <w:r w:rsidR="003A1D86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3A1D86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а саме: </w:t>
      </w:r>
      <w:r w:rsidR="00A83A83" w:rsidRPr="00EE6B45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виконан</w:t>
      </w:r>
      <w:r w:rsidR="00A83A83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і</w:t>
      </w:r>
      <w:r w:rsidR="00A83A83" w:rsidRPr="00EE6B45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A83A83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наступні роботи -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прибирання території</w:t>
      </w:r>
      <w:r w:rsidR="00A83A83" w:rsidRPr="004E791F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садіння квітів</w:t>
      </w:r>
      <w:r w:rsidR="00A83A83">
        <w:rPr>
          <w:color w:val="000000"/>
          <w:sz w:val="28"/>
          <w:szCs w:val="28"/>
          <w:shd w:val="clear" w:color="auto" w:fill="auto"/>
        </w:rPr>
        <w:t xml:space="preserve">, догляд за деревами та квітами, очищення території від сміття та гілля, викорчовування </w:t>
      </w:r>
      <w:r w:rsidR="00A83A83">
        <w:rPr>
          <w:color w:val="000000"/>
          <w:sz w:val="28"/>
          <w:szCs w:val="28"/>
          <w:shd w:val="clear" w:color="auto" w:fill="auto"/>
        </w:rPr>
        <w:lastRenderedPageBreak/>
        <w:t>пнів</w:t>
      </w:r>
      <w:r w:rsidR="006E559E">
        <w:rPr>
          <w:color w:val="000000"/>
          <w:sz w:val="28"/>
          <w:szCs w:val="28"/>
          <w:shd w:val="clear" w:color="auto" w:fill="auto"/>
        </w:rPr>
        <w:t xml:space="preserve"> (103шт.)</w:t>
      </w:r>
      <w:r w:rsidR="00A83A83">
        <w:rPr>
          <w:color w:val="000000"/>
          <w:sz w:val="28"/>
          <w:szCs w:val="28"/>
          <w:shd w:val="clear" w:color="auto" w:fill="auto"/>
        </w:rPr>
        <w:t xml:space="preserve"> та вирівнювання поверхні</w:t>
      </w:r>
      <w:r w:rsidR="00596725">
        <w:rPr>
          <w:color w:val="000000"/>
          <w:sz w:val="28"/>
          <w:szCs w:val="28"/>
          <w:shd w:val="clear" w:color="auto" w:fill="auto"/>
        </w:rPr>
        <w:t xml:space="preserve"> (1500м2)</w:t>
      </w:r>
      <w:r w:rsidR="00A83A83">
        <w:rPr>
          <w:color w:val="000000"/>
          <w:sz w:val="28"/>
          <w:szCs w:val="28"/>
          <w:shd w:val="clear" w:color="auto" w:fill="auto"/>
        </w:rPr>
        <w:t>, завезення землі для влаштування газонів,</w:t>
      </w:r>
      <w:r>
        <w:rPr>
          <w:color w:val="000000"/>
          <w:sz w:val="28"/>
          <w:szCs w:val="28"/>
          <w:shd w:val="clear" w:color="auto" w:fill="auto"/>
        </w:rPr>
        <w:t xml:space="preserve"> влаштування газонів та догляд за ними</w:t>
      </w:r>
      <w:r w:rsidR="00D05457">
        <w:rPr>
          <w:color w:val="000000"/>
          <w:sz w:val="28"/>
          <w:szCs w:val="28"/>
          <w:shd w:val="clear" w:color="auto" w:fill="auto"/>
        </w:rPr>
        <w:t xml:space="preserve"> (1482м2)</w:t>
      </w:r>
      <w:r>
        <w:rPr>
          <w:color w:val="000000"/>
          <w:sz w:val="28"/>
          <w:szCs w:val="28"/>
          <w:shd w:val="clear" w:color="auto" w:fill="auto"/>
        </w:rPr>
        <w:t>, скошування трави</w:t>
      </w:r>
      <w:r w:rsidR="00D05457">
        <w:rPr>
          <w:color w:val="000000"/>
          <w:sz w:val="28"/>
          <w:szCs w:val="28"/>
          <w:shd w:val="clear" w:color="auto" w:fill="auto"/>
        </w:rPr>
        <w:t xml:space="preserve"> (93480м2)</w:t>
      </w:r>
      <w:r>
        <w:rPr>
          <w:color w:val="000000"/>
          <w:sz w:val="28"/>
          <w:szCs w:val="28"/>
          <w:shd w:val="clear" w:color="auto" w:fill="auto"/>
        </w:rPr>
        <w:t>, обрізання дерев та кущів, прибирання туалетів, очищення озера від сміття</w:t>
      </w:r>
      <w:r w:rsidR="00596725">
        <w:rPr>
          <w:color w:val="000000"/>
          <w:sz w:val="28"/>
          <w:szCs w:val="28"/>
          <w:shd w:val="clear" w:color="auto" w:fill="auto"/>
        </w:rPr>
        <w:t xml:space="preserve"> (1944м.п.)</w:t>
      </w:r>
      <w:r>
        <w:rPr>
          <w:color w:val="000000"/>
          <w:sz w:val="28"/>
          <w:szCs w:val="28"/>
          <w:shd w:val="clear" w:color="auto" w:fill="auto"/>
        </w:rPr>
        <w:t xml:space="preserve">, </w:t>
      </w:r>
      <w:r w:rsidR="00A83A83">
        <w:rPr>
          <w:color w:val="000000"/>
          <w:sz w:val="28"/>
          <w:szCs w:val="28"/>
          <w:shd w:val="clear" w:color="auto" w:fill="auto"/>
        </w:rPr>
        <w:t>вивезення відходів</w:t>
      </w:r>
      <w:r>
        <w:rPr>
          <w:color w:val="000000"/>
          <w:sz w:val="28"/>
          <w:szCs w:val="28"/>
          <w:shd w:val="clear" w:color="auto" w:fill="auto"/>
        </w:rPr>
        <w:t>,</w:t>
      </w:r>
      <w:r w:rsidR="00A83A83" w:rsidRPr="00286BE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очищення території від снігу</w:t>
      </w:r>
      <w:r w:rsidR="006E559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(7280м2), посипання доріжок піском (5000м2)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, </w:t>
      </w:r>
      <w:r>
        <w:rPr>
          <w:color w:val="000000"/>
          <w:sz w:val="28"/>
          <w:szCs w:val="28"/>
          <w:shd w:val="clear" w:color="auto" w:fill="auto"/>
        </w:rPr>
        <w:t>ремонт урн для сміття</w:t>
      </w:r>
      <w:r w:rsidR="00DD7031">
        <w:rPr>
          <w:color w:val="000000"/>
          <w:sz w:val="28"/>
          <w:szCs w:val="28"/>
          <w:shd w:val="clear" w:color="auto" w:fill="auto"/>
        </w:rPr>
        <w:t xml:space="preserve"> (</w:t>
      </w:r>
      <w:r w:rsidR="007B213C">
        <w:rPr>
          <w:color w:val="000000"/>
          <w:sz w:val="28"/>
          <w:szCs w:val="28"/>
          <w:shd w:val="clear" w:color="auto" w:fill="auto"/>
        </w:rPr>
        <w:t>22шт.</w:t>
      </w:r>
      <w:r w:rsidR="00DD7031">
        <w:rPr>
          <w:color w:val="000000"/>
          <w:sz w:val="28"/>
          <w:szCs w:val="28"/>
          <w:shd w:val="clear" w:color="auto" w:fill="auto"/>
        </w:rPr>
        <w:t>)</w:t>
      </w:r>
      <w:r>
        <w:rPr>
          <w:color w:val="000000"/>
          <w:sz w:val="28"/>
          <w:szCs w:val="28"/>
          <w:shd w:val="clear" w:color="auto" w:fill="auto"/>
        </w:rPr>
        <w:t>, вставлення нових лавок</w:t>
      </w:r>
      <w:r w:rsidR="007B213C">
        <w:rPr>
          <w:color w:val="000000"/>
          <w:sz w:val="28"/>
          <w:szCs w:val="28"/>
          <w:shd w:val="clear" w:color="auto" w:fill="auto"/>
        </w:rPr>
        <w:t>(14шт.)</w:t>
      </w:r>
      <w:r>
        <w:rPr>
          <w:color w:val="000000"/>
          <w:sz w:val="28"/>
          <w:szCs w:val="28"/>
          <w:shd w:val="clear" w:color="auto" w:fill="auto"/>
        </w:rPr>
        <w:t xml:space="preserve"> та урн для сміття</w:t>
      </w:r>
      <w:r w:rsidR="00596725">
        <w:rPr>
          <w:color w:val="000000"/>
          <w:sz w:val="28"/>
          <w:szCs w:val="28"/>
          <w:shd w:val="clear" w:color="auto" w:fill="auto"/>
        </w:rPr>
        <w:t xml:space="preserve"> (</w:t>
      </w:r>
      <w:r w:rsidR="007B213C">
        <w:rPr>
          <w:color w:val="000000"/>
          <w:sz w:val="28"/>
          <w:szCs w:val="28"/>
          <w:shd w:val="clear" w:color="auto" w:fill="auto"/>
        </w:rPr>
        <w:t>9</w:t>
      </w:r>
      <w:r w:rsidR="00596725">
        <w:rPr>
          <w:color w:val="000000"/>
          <w:sz w:val="28"/>
          <w:szCs w:val="28"/>
          <w:shd w:val="clear" w:color="auto" w:fill="auto"/>
        </w:rPr>
        <w:t>шт.)</w:t>
      </w:r>
      <w:r>
        <w:rPr>
          <w:color w:val="000000"/>
          <w:sz w:val="28"/>
          <w:szCs w:val="28"/>
          <w:shd w:val="clear" w:color="auto" w:fill="auto"/>
        </w:rPr>
        <w:t>, влаштування огорожі волейбольного майданчика</w:t>
      </w:r>
      <w:r w:rsidR="00E70E0F">
        <w:rPr>
          <w:color w:val="000000"/>
          <w:sz w:val="28"/>
          <w:szCs w:val="28"/>
          <w:shd w:val="clear" w:color="auto" w:fill="auto"/>
        </w:rPr>
        <w:t xml:space="preserve"> (371,9тис.грн.)</w:t>
      </w:r>
      <w:r w:rsidR="00A83A83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.</w:t>
      </w:r>
    </w:p>
    <w:p w:rsidR="00FE3FBA" w:rsidRPr="00EE6B45" w:rsidRDefault="00FE3FBA" w:rsidP="00FE3FBA">
      <w:pPr>
        <w:jc w:val="both"/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</w:pPr>
      <w:r w:rsidRPr="00EE6B45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В парк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у</w:t>
      </w:r>
      <w:r w:rsidRPr="00EE6B45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>та озері Ш</w:t>
      </w:r>
      <w:r w:rsidRPr="00EE6B45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uk-UA"/>
        </w:rPr>
        <w:t xml:space="preserve">евченка </w:t>
      </w:r>
      <w:r w:rsidRPr="00EE6B45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виконано робіт на </w:t>
      </w:r>
      <w:r w:rsidRPr="00136A6E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суму</w:t>
      </w:r>
      <w:r w:rsidR="00136A6E" w:rsidRP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 w:rsidR="00136A6E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815,0</w:t>
      </w:r>
      <w:r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proofErr w:type="spellStart"/>
      <w:r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тис.грн</w:t>
      </w:r>
      <w:proofErr w:type="spellEnd"/>
      <w:r w:rsidRPr="00EE6B4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. а саме (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видалення дерев, корчування пнів</w:t>
      </w:r>
      <w:r w:rsidR="0059672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(350шт.)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,</w:t>
      </w:r>
      <w:r w:rsidR="00596725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вивезення відходів (144м3),</w:t>
      </w:r>
      <w:r w:rsidR="009D2E28"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 xml:space="preserve"> </w:t>
      </w:r>
      <w:r>
        <w:rPr>
          <w:color w:val="000000"/>
          <w:sz w:val="28"/>
          <w:szCs w:val="28"/>
          <w:shd w:val="clear" w:color="auto" w:fill="auto"/>
        </w:rPr>
        <w:t>скошування трави</w:t>
      </w:r>
      <w:r w:rsidR="00D05457">
        <w:rPr>
          <w:color w:val="000000"/>
          <w:sz w:val="28"/>
          <w:szCs w:val="28"/>
          <w:shd w:val="clear" w:color="auto" w:fill="auto"/>
        </w:rPr>
        <w:t xml:space="preserve"> (67000м2)</w:t>
      </w:r>
      <w:r>
        <w:rPr>
          <w:color w:val="000000"/>
          <w:sz w:val="28"/>
          <w:szCs w:val="28"/>
          <w:shd w:val="clear" w:color="auto" w:fill="auto"/>
        </w:rPr>
        <w:t xml:space="preserve">, </w:t>
      </w:r>
      <w:r w:rsidR="00B764AC">
        <w:rPr>
          <w:color w:val="000000"/>
          <w:sz w:val="28"/>
          <w:szCs w:val="28"/>
          <w:shd w:val="clear" w:color="auto" w:fill="auto"/>
        </w:rPr>
        <w:t>догляд за квіт</w:t>
      </w:r>
      <w:r w:rsidR="00D05457">
        <w:rPr>
          <w:color w:val="000000"/>
          <w:sz w:val="28"/>
          <w:szCs w:val="28"/>
          <w:shd w:val="clear" w:color="auto" w:fill="auto"/>
        </w:rPr>
        <w:t>ника</w:t>
      </w:r>
      <w:r w:rsidR="00B764AC">
        <w:rPr>
          <w:color w:val="000000"/>
          <w:sz w:val="28"/>
          <w:szCs w:val="28"/>
          <w:shd w:val="clear" w:color="auto" w:fill="auto"/>
        </w:rPr>
        <w:t>ми</w:t>
      </w:r>
      <w:r w:rsidR="00596725">
        <w:rPr>
          <w:color w:val="000000"/>
          <w:sz w:val="28"/>
          <w:szCs w:val="28"/>
          <w:shd w:val="clear" w:color="auto" w:fill="auto"/>
        </w:rPr>
        <w:t xml:space="preserve"> (680м2)</w:t>
      </w:r>
      <w:r w:rsidR="00B764AC">
        <w:rPr>
          <w:color w:val="000000"/>
          <w:sz w:val="28"/>
          <w:szCs w:val="28"/>
          <w:shd w:val="clear" w:color="auto" w:fill="auto"/>
        </w:rPr>
        <w:t xml:space="preserve">, очищення території від сміття та гілля, </w:t>
      </w:r>
      <w:r w:rsidR="00E70E0F">
        <w:rPr>
          <w:color w:val="000000"/>
          <w:sz w:val="28"/>
          <w:szCs w:val="28"/>
          <w:shd w:val="clear" w:color="auto" w:fill="auto"/>
        </w:rPr>
        <w:t xml:space="preserve">прибирання сміття з урн, </w:t>
      </w:r>
      <w:r w:rsidR="00B764AC">
        <w:rPr>
          <w:color w:val="000000"/>
          <w:sz w:val="28"/>
          <w:szCs w:val="28"/>
          <w:shd w:val="clear" w:color="auto" w:fill="auto"/>
        </w:rPr>
        <w:t>прибирання території</w:t>
      </w:r>
      <w:r w:rsidR="007B213C" w:rsidRPr="007B213C">
        <w:rPr>
          <w:color w:val="000000"/>
          <w:sz w:val="28"/>
          <w:szCs w:val="28"/>
          <w:shd w:val="clear" w:color="auto" w:fill="auto"/>
        </w:rPr>
        <w:t xml:space="preserve"> </w:t>
      </w:r>
      <w:r w:rsidR="007B213C">
        <w:rPr>
          <w:color w:val="000000"/>
          <w:sz w:val="28"/>
          <w:szCs w:val="28"/>
          <w:shd w:val="clear" w:color="auto" w:fill="auto"/>
        </w:rPr>
        <w:t>вставлення нових та урн для сміття (8шт.)</w:t>
      </w:r>
      <w:r>
        <w:rPr>
          <w:rFonts w:eastAsia="Times New Roman"/>
          <w:color w:val="000000"/>
          <w:sz w:val="28"/>
          <w:szCs w:val="28"/>
          <w:shd w:val="clear" w:color="auto" w:fill="auto"/>
          <w:lang w:eastAsia="uk-UA"/>
        </w:rPr>
        <w:t>.</w:t>
      </w:r>
    </w:p>
    <w:p w:rsidR="00FE3FBA" w:rsidRPr="004E02C3" w:rsidRDefault="004E02C3" w:rsidP="003A1D86">
      <w:pPr>
        <w:jc w:val="both"/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</w:pPr>
      <w:r w:rsidRPr="004E02C3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В </w:t>
      </w:r>
      <w:r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2023 році підприємством було організовано ярмарки з реалізації сільськогосподарської продукції, в тому числі сезонних фруктів та овочів, молочних продуктів, городини на вулицях Січових Стрільців, Степана Бандери та Івана Богуна міста Коломиї. Проведено облаштування територій ярмарків, а саме влаштовано накриття</w:t>
      </w:r>
      <w:r w:rsidR="007D387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території ярмарків на </w:t>
      </w:r>
      <w:proofErr w:type="spellStart"/>
      <w:r w:rsidR="007D387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вул.С.Бандери</w:t>
      </w:r>
      <w:proofErr w:type="spellEnd"/>
      <w:r w:rsidR="007D387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і </w:t>
      </w:r>
      <w:proofErr w:type="spellStart"/>
      <w:r w:rsidR="007D387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вул.Січ.Стрільців</w:t>
      </w:r>
      <w:proofErr w:type="spellEnd"/>
      <w:r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та організовано торгівельні місця</w:t>
      </w:r>
      <w:r w:rsidR="00EF0F8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 xml:space="preserve"> (1</w:t>
      </w:r>
      <w:bookmarkStart w:id="0" w:name="_GoBack"/>
      <w:bookmarkEnd w:id="0"/>
      <w:r w:rsidR="00EF0F8C"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241,8тис.грн.)</w:t>
      </w:r>
      <w:r>
        <w:rPr>
          <w:rFonts w:eastAsia="Times New Roman"/>
          <w:bCs/>
          <w:color w:val="000000"/>
          <w:sz w:val="28"/>
          <w:szCs w:val="28"/>
          <w:shd w:val="clear" w:color="auto" w:fill="auto"/>
          <w:lang w:eastAsia="uk-UA"/>
        </w:rPr>
        <w:t>.</w:t>
      </w:r>
    </w:p>
    <w:p w:rsidR="00B764AC" w:rsidRDefault="00B764AC" w:rsidP="00B764AC">
      <w:pPr>
        <w:tabs>
          <w:tab w:val="left" w:pos="2160"/>
        </w:tabs>
        <w:spacing w:line="276" w:lineRule="auto"/>
        <w:jc w:val="both"/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</w:pPr>
      <w:r w:rsidRPr="00136A6E">
        <w:rPr>
          <w:rFonts w:eastAsia="TimesNewRomanPSMT"/>
          <w:b/>
          <w:kern w:val="1"/>
          <w:sz w:val="28"/>
          <w:szCs w:val="28"/>
          <w:shd w:val="clear" w:color="auto" w:fill="auto"/>
          <w:lang w:eastAsia="zh-CN" w:bidi="hi-IN"/>
        </w:rPr>
        <w:t>Інформація по господарській діяльності.</w:t>
      </w:r>
    </w:p>
    <w:p w:rsidR="00B33C3E" w:rsidRPr="00B33C3E" w:rsidRDefault="00B33C3E" w:rsidP="00B33C3E">
      <w:pPr>
        <w:spacing w:line="276" w:lineRule="auto"/>
        <w:ind w:firstLine="708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Для ознайомлення з етнографічними особливостями та культурною спадщиною міста, залучення більшої кількості туристів та відвідувачів міста Коломийським центром туризму та дозвілля </w:t>
      </w:r>
      <w:r w:rsid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в 2023 році 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було організовано наступні святкові ярмарки:</w:t>
      </w:r>
    </w:p>
    <w:p w:rsidR="00B33C3E" w:rsidRPr="00B33C3E" w:rsidRDefault="00B33C3E" w:rsidP="00B33C3E">
      <w:pPr>
        <w:spacing w:line="276" w:lineRule="auto"/>
        <w:ind w:firstLine="708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З </w:t>
      </w:r>
      <w:r w:rsidR="00A83A83"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01</w:t>
      </w:r>
      <w:r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.04.202</w:t>
      </w:r>
      <w:r w:rsidR="00A83A83"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по </w:t>
      </w:r>
      <w:r w:rsidR="00A83A83"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16</w:t>
      </w:r>
      <w:r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.0</w:t>
      </w:r>
      <w:r w:rsidR="00776DCA"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4</w:t>
      </w:r>
      <w:r w:rsidRPr="009C697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</w:t>
      </w:r>
      <w:r w:rsidRPr="00B764AC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202</w:t>
      </w:r>
      <w:r w:rsidR="00A83A83" w:rsidRPr="00B764AC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B764AC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A83A83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було організовано</w:t>
      </w:r>
      <w:r w:rsidR="00A83A83" w:rsidRPr="00B551C8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святковий великодній ярмарок, який відбувся на площі Шевченка.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Задіяно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дерев’яні ятки. Під час ярмарку відбувалась виставка-продаж товарів великодньої тематики, писанок, 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пасок, медової продукції, 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вишитого одягу, виробів з лози, національних прикрас та сувенірів. У ярмарку прийняли участь </w:t>
      </w:r>
      <w:r w:rsidR="00776DCA"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біл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ьше</w:t>
      </w:r>
      <w:r w:rsidR="00776DCA"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4</w:t>
      </w:r>
      <w:r w:rsidR="00776DCA"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0 учасників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A83A83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Отримано доходу </w:t>
      </w:r>
      <w:r w:rsidR="00B764AC" w:rsidRP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53 200,</w:t>
      </w:r>
      <w:r w:rsid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00</w:t>
      </w:r>
      <w:r w:rsidR="00A83A83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грн.</w:t>
      </w:r>
      <w:r w:rsidR="00424C85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,</w:t>
      </w:r>
      <w:r w:rsidR="009C697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424C85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>які було передано у вигляді благодійної допомоги військовим ЗСУ</w:t>
      </w:r>
      <w:r w:rsidR="009C697E"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  <w:t xml:space="preserve">, а саме військовій частині А4267. </w:t>
      </w:r>
    </w:p>
    <w:p w:rsidR="00B33C3E" w:rsidRPr="00B33C3E" w:rsidRDefault="00B33C3E" w:rsidP="00B33C3E">
      <w:pPr>
        <w:spacing w:line="276" w:lineRule="auto"/>
        <w:ind w:firstLine="708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Організовано та проводиться ярмарок з реалізації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вишиванкової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, сувенірної продукції та квітів по вулиці Гетьмана Сагайдачного. Використано дерев’яні будиночки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, дерев</w:t>
      </w:r>
      <w:r w:rsidR="00776DCA" w:rsidRPr="00892C5B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’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яні ятки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та торгівельні палатки. </w:t>
      </w:r>
      <w:r w:rsidR="00776DCA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На ярмарку реалізують свою продукцію та товари 18 фізичних осіб підприємців, з якими укладено відповідні договори.</w:t>
      </w:r>
    </w:p>
    <w:p w:rsidR="00B33C3E" w:rsidRDefault="00B33C3E" w:rsidP="00B33C3E">
      <w:pPr>
        <w:tabs>
          <w:tab w:val="left" w:pos="2160"/>
        </w:tabs>
        <w:spacing w:line="276" w:lineRule="auto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Здійснено роботи по організації «Коломийськ</w:t>
      </w:r>
      <w:r w:rsidR="006A7949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ого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6A7949"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ярмарку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», з реалізації безалкогольних напоїв, морозива, сезонних фруктів та овочів, солодощів та сувенірної продукції по центральних вулицях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м.Коломиї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. </w:t>
      </w:r>
      <w:r w:rsid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Було у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кладено договори з фізичними особами-підприємцями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на </w:t>
      </w:r>
      <w:r w:rsidR="00C928CD" w:rsidRPr="00C928CD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35 торгових місць</w:t>
      </w:r>
      <w:r w:rsidR="00A83A83" w:rsidRPr="00C928CD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та 3 договори</w:t>
      </w:r>
      <w:r w:rsidR="00713C55" w:rsidRPr="00C928CD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на розміщення дитячих атракціонів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. </w:t>
      </w:r>
    </w:p>
    <w:p w:rsidR="00713C55" w:rsidRDefault="00713C55" w:rsidP="00713C55">
      <w:pPr>
        <w:spacing w:line="276" w:lineRule="auto"/>
        <w:ind w:firstLine="708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Щодо організації ярмарків було проведено роботи: рекламне та інформаційне забезпечення учасників, реєстрація учасників, послуги по 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lastRenderedPageBreak/>
        <w:t>тран</w:t>
      </w:r>
      <w:r w:rsidR="00424C8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спортуванню дерев’яних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яток, послуги по прибиранню та вивезенню сміття із місць проведення ярмарку, </w:t>
      </w:r>
      <w:r w:rsidRP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послуги по забезпеченню електроенергією учасників.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Для цього було укладено відповідні договори</w:t>
      </w:r>
      <w:r w:rsidR="00B764AC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</w:p>
    <w:p w:rsidR="00B33C3E" w:rsidRPr="00B33C3E" w:rsidRDefault="00B33C3E" w:rsidP="00B33C3E">
      <w:pPr>
        <w:shd w:val="clear" w:color="auto" w:fill="FFFFFF"/>
        <w:spacing w:after="200" w:line="276" w:lineRule="auto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Для інформаційного забезпечення туристів, гостей та мешканців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м.Коломиї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в приміщенні Коломийського центру туризму та дозвілля за адресою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м.Коломия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,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вул.Театральна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,32 туристам та гостям міста подається комплексна туристична інформація про місцевість,  пропонується безкоштовна довідкова карта Коломиї, аудіо гід по місту, реалізується сувенірна та друкована продукція</w:t>
      </w:r>
      <w:r w:rsidR="00D65A3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</w:t>
      </w:r>
    </w:p>
    <w:p w:rsidR="00C928CD" w:rsidRDefault="00B33C3E" w:rsidP="00C928CD">
      <w:pPr>
        <w:tabs>
          <w:tab w:val="left" w:pos="2160"/>
        </w:tabs>
        <w:spacing w:line="276" w:lineRule="auto"/>
        <w:jc w:val="both"/>
        <w:rPr>
          <w:rFonts w:eastAsia="TimesNewRomanPSMT"/>
          <w:b/>
          <w:kern w:val="1"/>
          <w:sz w:val="28"/>
          <w:szCs w:val="28"/>
          <w:highlight w:val="yellow"/>
          <w:shd w:val="clear" w:color="auto" w:fill="auto"/>
          <w:lang w:eastAsia="zh-CN" w:bidi="hi-IN"/>
        </w:rPr>
      </w:pP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В 202</w:t>
      </w:r>
      <w:r w:rsidR="006A7949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році "Коломийський центр туризму та дозвілля", на вул. Театральній, 32, продовжив надання послуги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з організації проведення державної реєстрації шлюбу «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Шлюб за добу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»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. Стосовно даної послуги співпраця ведеться з Коломийським </w:t>
      </w:r>
      <w:proofErr w:type="spellStart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ДРАЦСом</w:t>
      </w:r>
      <w:proofErr w:type="spellEnd"/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(оформлення документації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)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.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По даній послузі надаються консультації та оформляються відповідні документи. 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4E02C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В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202</w:t>
      </w:r>
      <w:r w:rsidR="006A7949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3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ро</w:t>
      </w:r>
      <w:r w:rsidR="004E02C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ці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д</w:t>
      </w:r>
      <w:r w:rsidR="00713C55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аною послугою скористалися</w:t>
      </w:r>
      <w:r w:rsidR="00C928CD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</w:t>
      </w:r>
      <w:r w:rsidR="004E02C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більше </w:t>
      </w:r>
      <w:r w:rsidR="00C928CD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1</w:t>
      </w:r>
      <w:r w:rsidR="004E02C3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>20</w:t>
      </w:r>
      <w:r w:rsidRPr="00B33C3E"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  <w:t xml:space="preserve"> пар.</w:t>
      </w:r>
      <w:r w:rsidR="00C928CD" w:rsidRPr="00C928CD">
        <w:rPr>
          <w:rFonts w:eastAsia="TimesNewRomanPSMT"/>
          <w:b/>
          <w:kern w:val="1"/>
          <w:sz w:val="28"/>
          <w:szCs w:val="28"/>
          <w:highlight w:val="yellow"/>
          <w:shd w:val="clear" w:color="auto" w:fill="auto"/>
          <w:lang w:eastAsia="zh-CN" w:bidi="hi-IN"/>
        </w:rPr>
        <w:t xml:space="preserve"> </w:t>
      </w:r>
    </w:p>
    <w:p w:rsidR="00B33C3E" w:rsidRPr="00B33C3E" w:rsidRDefault="00B33C3E" w:rsidP="00B33C3E">
      <w:pPr>
        <w:spacing w:line="276" w:lineRule="auto"/>
        <w:ind w:firstLine="708"/>
        <w:jc w:val="both"/>
        <w:rPr>
          <w:rFonts w:asciiTheme="majorHAnsi" w:eastAsia="TimesNewRomanPSMT" w:hAnsiTheme="majorHAnsi"/>
          <w:kern w:val="1"/>
          <w:sz w:val="28"/>
          <w:szCs w:val="28"/>
          <w:shd w:val="clear" w:color="auto" w:fill="auto"/>
          <w:lang w:eastAsia="zh-CN" w:bidi="hi-IN"/>
        </w:rPr>
      </w:pPr>
    </w:p>
    <w:p w:rsidR="00B33C3E" w:rsidRPr="006611D3" w:rsidRDefault="00B33C3E" w:rsidP="00B33C3E">
      <w:pPr>
        <w:tabs>
          <w:tab w:val="left" w:pos="2160"/>
        </w:tabs>
        <w:spacing w:line="276" w:lineRule="auto"/>
        <w:jc w:val="both"/>
        <w:rPr>
          <w:rFonts w:eastAsia="TimesNewRomanPSMT"/>
          <w:kern w:val="1"/>
          <w:sz w:val="28"/>
          <w:szCs w:val="28"/>
          <w:shd w:val="clear" w:color="auto" w:fill="auto"/>
          <w:lang w:eastAsia="zh-CN" w:bidi="hi-IN"/>
        </w:rPr>
      </w:pPr>
    </w:p>
    <w:p w:rsidR="00B33C3E" w:rsidRPr="00580A4A" w:rsidRDefault="00B33C3E" w:rsidP="00B33C3E">
      <w:pPr>
        <w:tabs>
          <w:tab w:val="left" w:pos="2160"/>
        </w:tabs>
        <w:spacing w:line="276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80A4A">
        <w:rPr>
          <w:color w:val="000000"/>
          <w:sz w:val="28"/>
          <w:szCs w:val="28"/>
          <w:shd w:val="clear" w:color="auto" w:fill="FFFFFF"/>
        </w:rPr>
        <w:t xml:space="preserve">Директор Коломийського </w:t>
      </w:r>
    </w:p>
    <w:p w:rsidR="001B71F1" w:rsidRDefault="00B33C3E" w:rsidP="003B23CD">
      <w:pPr>
        <w:tabs>
          <w:tab w:val="left" w:pos="2160"/>
        </w:tabs>
        <w:spacing w:line="276" w:lineRule="auto"/>
        <w:ind w:firstLine="0"/>
        <w:jc w:val="both"/>
      </w:pPr>
      <w:r>
        <w:rPr>
          <w:color w:val="000000"/>
          <w:sz w:val="28"/>
          <w:szCs w:val="28"/>
          <w:shd w:val="clear" w:color="auto" w:fill="FFFFFF"/>
        </w:rPr>
        <w:t>центру туризму та дозвілля</w:t>
      </w:r>
      <w:r w:rsidRPr="00580A4A">
        <w:rPr>
          <w:color w:val="000000"/>
          <w:sz w:val="28"/>
          <w:szCs w:val="28"/>
          <w:shd w:val="clear" w:color="auto" w:fill="FFFFFF"/>
        </w:rPr>
        <w:tab/>
      </w:r>
      <w:r w:rsidRPr="00580A4A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580A4A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580A4A">
        <w:rPr>
          <w:color w:val="000000"/>
          <w:sz w:val="28"/>
          <w:szCs w:val="28"/>
          <w:shd w:val="clear" w:color="auto" w:fill="FFFFFF"/>
        </w:rPr>
        <w:tab/>
        <w:t>Т</w:t>
      </w:r>
      <w:r>
        <w:rPr>
          <w:color w:val="000000"/>
          <w:sz w:val="28"/>
          <w:szCs w:val="28"/>
          <w:shd w:val="clear" w:color="auto" w:fill="FFFFFF"/>
        </w:rPr>
        <w:t xml:space="preserve">аїса </w:t>
      </w:r>
      <w:r w:rsidRPr="00580A4A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ОСТЮК</w:t>
      </w:r>
    </w:p>
    <w:sectPr w:rsidR="001B71F1" w:rsidSect="008D222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8FB"/>
    <w:multiLevelType w:val="hybridMultilevel"/>
    <w:tmpl w:val="D440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13690"/>
    <w:multiLevelType w:val="hybridMultilevel"/>
    <w:tmpl w:val="B336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64D12"/>
    <w:multiLevelType w:val="hybridMultilevel"/>
    <w:tmpl w:val="C81433D6"/>
    <w:lvl w:ilvl="0" w:tplc="767CE2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A14182"/>
    <w:multiLevelType w:val="hybridMultilevel"/>
    <w:tmpl w:val="77C6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3E"/>
    <w:rsid w:val="000B4576"/>
    <w:rsid w:val="00111407"/>
    <w:rsid w:val="00136A6E"/>
    <w:rsid w:val="00206BFE"/>
    <w:rsid w:val="00214350"/>
    <w:rsid w:val="002546AF"/>
    <w:rsid w:val="002B5DB2"/>
    <w:rsid w:val="002D4213"/>
    <w:rsid w:val="00394143"/>
    <w:rsid w:val="003A1D86"/>
    <w:rsid w:val="003B23CD"/>
    <w:rsid w:val="00424C85"/>
    <w:rsid w:val="004B2A13"/>
    <w:rsid w:val="004E02C3"/>
    <w:rsid w:val="00596725"/>
    <w:rsid w:val="005F2526"/>
    <w:rsid w:val="006A5A63"/>
    <w:rsid w:val="006A7949"/>
    <w:rsid w:val="006E559E"/>
    <w:rsid w:val="00713C55"/>
    <w:rsid w:val="00776DCA"/>
    <w:rsid w:val="007B213C"/>
    <w:rsid w:val="007C6A30"/>
    <w:rsid w:val="007D387C"/>
    <w:rsid w:val="00861F56"/>
    <w:rsid w:val="00892C5B"/>
    <w:rsid w:val="009C697E"/>
    <w:rsid w:val="009D2E28"/>
    <w:rsid w:val="009F234A"/>
    <w:rsid w:val="00A00555"/>
    <w:rsid w:val="00A83A83"/>
    <w:rsid w:val="00B33C3E"/>
    <w:rsid w:val="00B764AC"/>
    <w:rsid w:val="00C928CD"/>
    <w:rsid w:val="00CC5D4B"/>
    <w:rsid w:val="00CD5E51"/>
    <w:rsid w:val="00D05457"/>
    <w:rsid w:val="00D65A33"/>
    <w:rsid w:val="00DD7031"/>
    <w:rsid w:val="00E446BA"/>
    <w:rsid w:val="00E70E0F"/>
    <w:rsid w:val="00EF0F8C"/>
    <w:rsid w:val="00F1272F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3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shd w:val="clear" w:color="auto" w:fill="F1F0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3E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shd w:val="clear" w:color="auto" w:fill="auto"/>
      <w:lang w:val="ru-RU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136A6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6A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3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shd w:val="clear" w:color="auto" w:fill="F1F0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3E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shd w:val="clear" w:color="auto" w:fill="auto"/>
      <w:lang w:val="ru-RU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136A6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6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80F0-A59F-4398-8938-31FBF6E2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4229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2023-12-05T12:47:00Z</cp:lastPrinted>
  <dcterms:created xsi:type="dcterms:W3CDTF">2024-08-29T06:49:00Z</dcterms:created>
  <dcterms:modified xsi:type="dcterms:W3CDTF">2024-08-29T06:49:00Z</dcterms:modified>
</cp:coreProperties>
</file>