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354"/>
      </w:tblGrid>
      <w:tr w:rsidR="00B25C33" w:rsidRPr="001D594A" w:rsidTr="00B25C33">
        <w:tc>
          <w:tcPr>
            <w:tcW w:w="0" w:type="auto"/>
          </w:tcPr>
          <w:tbl>
            <w:tblPr>
              <w:tblpPr w:leftFromText="45" w:rightFromText="45" w:vertAnchor="text" w:tblpXSpec="right" w:tblpYSpec="center"/>
              <w:tblW w:w="2250" w:type="pct"/>
              <w:tblLook w:val="0000" w:firstRow="0" w:lastRow="0" w:firstColumn="0" w:lastColumn="0" w:noHBand="0" w:noVBand="0"/>
            </w:tblPr>
            <w:tblGrid>
              <w:gridCol w:w="6812"/>
            </w:tblGrid>
            <w:tr w:rsidR="00B25C33" w:rsidRPr="001D594A" w:rsidTr="00B25C33">
              <w:tc>
                <w:tcPr>
                  <w:tcW w:w="5000" w:type="pct"/>
                </w:tcPr>
                <w:p w:rsidR="00B25C33" w:rsidRPr="001D594A" w:rsidRDefault="00B25C33" w:rsidP="00B25C33">
                  <w:pPr>
                    <w:pStyle w:val="a9"/>
                    <w:rPr>
                      <w:lang w:val="uk-UA"/>
                    </w:rPr>
                  </w:pPr>
                  <w:r w:rsidRPr="001D594A">
                    <w:rPr>
                      <w:lang w:val="uk-UA"/>
                    </w:rPr>
                    <w:t>ЗАТВЕРДЖЕНО</w:t>
                  </w:r>
                  <w:r w:rsidRPr="001D594A">
                    <w:rPr>
                      <w:lang w:val="uk-UA"/>
                    </w:rPr>
                    <w:br/>
                    <w:t>Наказ Міністерства фінансів України</w:t>
                  </w:r>
                  <w:r w:rsidRPr="001D594A">
                    <w:rPr>
                      <w:lang w:val="uk-UA"/>
                    </w:rPr>
                    <w:br/>
                    <w:t>26 серпня 2014 року № 836</w:t>
                  </w:r>
                  <w:r w:rsidRPr="001D594A">
                    <w:rPr>
                      <w:lang w:val="uk-UA"/>
                    </w:rPr>
                    <w:br/>
                    <w:t>(у редакції наказу Міністерства фінансів України</w:t>
                  </w:r>
                  <w:r w:rsidRPr="001D594A">
                    <w:rPr>
                      <w:lang w:val="uk-UA"/>
                    </w:rPr>
                    <w:br/>
                    <w:t>від 29 грудня 2018 року № 1209)</w:t>
                  </w:r>
                </w:p>
              </w:tc>
            </w:tr>
          </w:tbl>
          <w:p w:rsidR="00B25C33" w:rsidRPr="001D594A" w:rsidRDefault="00B25C33" w:rsidP="00B25C33">
            <w:pPr>
              <w:rPr>
                <w:rFonts w:ascii="Times New Roman" w:hAnsi="Times New Roman" w:cs="Times New Roman"/>
              </w:rPr>
            </w:pPr>
          </w:p>
        </w:tc>
      </w:tr>
    </w:tbl>
    <w:p w:rsidR="00B25C33" w:rsidRPr="001D594A" w:rsidRDefault="00B25C33" w:rsidP="00B25C33">
      <w:pPr>
        <w:spacing w:before="330" w:after="165" w:line="240" w:lineRule="auto"/>
        <w:jc w:val="center"/>
        <w:outlineLvl w:val="2"/>
        <w:rPr>
          <w:rFonts w:ascii="Times New Roman" w:eastAsia="Times New Roman" w:hAnsi="Times New Roman" w:cs="Times New Roman"/>
          <w:b/>
          <w:bCs/>
          <w:sz w:val="42"/>
          <w:szCs w:val="42"/>
          <w:lang w:eastAsia="uk-UA"/>
        </w:rPr>
      </w:pPr>
      <w:r w:rsidRPr="001D594A">
        <w:rPr>
          <w:rFonts w:ascii="Times New Roman" w:eastAsia="Times New Roman" w:hAnsi="Times New Roman" w:cs="Times New Roman"/>
          <w:b/>
          <w:bCs/>
          <w:sz w:val="42"/>
          <w:szCs w:val="42"/>
          <w:lang w:eastAsia="uk-UA"/>
        </w:rPr>
        <w:t>Звіт</w:t>
      </w:r>
      <w:r w:rsidRPr="001D594A">
        <w:rPr>
          <w:rFonts w:ascii="Times New Roman" w:eastAsia="Times New Roman" w:hAnsi="Times New Roman" w:cs="Times New Roman"/>
          <w:b/>
          <w:bCs/>
          <w:sz w:val="42"/>
          <w:szCs w:val="42"/>
          <w:lang w:eastAsia="uk-UA"/>
        </w:rPr>
        <w:br/>
        <w:t xml:space="preserve">про виконання паспорта бюджетної програми місцевого бюджету </w:t>
      </w:r>
      <w:r w:rsidR="00716251">
        <w:rPr>
          <w:rFonts w:ascii="Times New Roman" w:eastAsia="Times New Roman" w:hAnsi="Times New Roman" w:cs="Times New Roman"/>
          <w:b/>
          <w:bCs/>
          <w:sz w:val="42"/>
          <w:szCs w:val="42"/>
          <w:lang w:eastAsia="uk-UA"/>
        </w:rPr>
        <w:t>на</w:t>
      </w:r>
      <w:r w:rsidRPr="001D594A">
        <w:rPr>
          <w:rFonts w:ascii="Times New Roman" w:eastAsia="Times New Roman" w:hAnsi="Times New Roman" w:cs="Times New Roman"/>
          <w:b/>
          <w:bCs/>
          <w:sz w:val="42"/>
          <w:szCs w:val="42"/>
          <w:lang w:eastAsia="uk-UA"/>
        </w:rPr>
        <w:t xml:space="preserve"> 20</w:t>
      </w:r>
      <w:r w:rsidR="00A546CA">
        <w:rPr>
          <w:rFonts w:ascii="Times New Roman" w:eastAsia="Times New Roman" w:hAnsi="Times New Roman" w:cs="Times New Roman"/>
          <w:b/>
          <w:bCs/>
          <w:sz w:val="42"/>
          <w:szCs w:val="42"/>
          <w:lang w:eastAsia="uk-UA"/>
        </w:rPr>
        <w:t>20</w:t>
      </w:r>
      <w:r w:rsidRPr="001D594A">
        <w:rPr>
          <w:rFonts w:ascii="Times New Roman" w:eastAsia="Times New Roman" w:hAnsi="Times New Roman" w:cs="Times New Roman"/>
          <w:b/>
          <w:bCs/>
          <w:sz w:val="42"/>
          <w:szCs w:val="42"/>
          <w:lang w:eastAsia="uk-UA"/>
        </w:rPr>
        <w:t xml:space="preserve"> рік</w:t>
      </w:r>
    </w:p>
    <w:tbl>
      <w:tblPr>
        <w:tblW w:w="5000" w:type="pct"/>
        <w:tblLook w:val="0000" w:firstRow="0" w:lastRow="0" w:firstColumn="0" w:lastColumn="0" w:noHBand="0" w:noVBand="0"/>
      </w:tblPr>
      <w:tblGrid>
        <w:gridCol w:w="15354"/>
      </w:tblGrid>
      <w:tr w:rsidR="0047282D" w:rsidRPr="00D844A1" w:rsidTr="005F7833">
        <w:tc>
          <w:tcPr>
            <w:tcW w:w="5000" w:type="pct"/>
          </w:tcPr>
          <w:tbl>
            <w:tblPr>
              <w:tblW w:w="14395" w:type="dxa"/>
              <w:tblCellSpacing w:w="0" w:type="dxa"/>
              <w:tblCellMar>
                <w:top w:w="15" w:type="dxa"/>
                <w:left w:w="15" w:type="dxa"/>
                <w:bottom w:w="15" w:type="dxa"/>
                <w:right w:w="15" w:type="dxa"/>
              </w:tblCellMar>
              <w:tblLook w:val="0000" w:firstRow="0" w:lastRow="0" w:firstColumn="0" w:lastColumn="0" w:noHBand="0" w:noVBand="0"/>
            </w:tblPr>
            <w:tblGrid>
              <w:gridCol w:w="180"/>
              <w:gridCol w:w="2270"/>
              <w:gridCol w:w="1716"/>
              <w:gridCol w:w="1949"/>
              <w:gridCol w:w="6800"/>
              <w:gridCol w:w="1480"/>
            </w:tblGrid>
            <w:tr w:rsidR="0047282D" w:rsidRPr="00D844A1" w:rsidTr="005F7833">
              <w:trPr>
                <w:trHeight w:val="1277"/>
                <w:tblCellSpacing w:w="0" w:type="dxa"/>
              </w:trPr>
              <w:tc>
                <w:tcPr>
                  <w:tcW w:w="63" w:type="pct"/>
                  <w:tcBorders>
                    <w:top w:val="nil"/>
                    <w:left w:val="nil"/>
                    <w:bottom w:val="nil"/>
                    <w:right w:val="nil"/>
                  </w:tcBorders>
                  <w:shd w:val="clear" w:color="auto" w:fill="auto"/>
                </w:tcPr>
                <w:p w:rsidR="0047282D" w:rsidRPr="00D844A1" w:rsidRDefault="0047282D" w:rsidP="005F7833">
                  <w:pPr>
                    <w:pStyle w:val="st12"/>
                    <w:rPr>
                      <w:rStyle w:val="st82"/>
                      <w:lang w:val="x-none"/>
                    </w:rPr>
                  </w:pPr>
                  <w:bookmarkStart w:id="0" w:name="135"/>
                  <w:bookmarkStart w:id="1" w:name="145"/>
                  <w:bookmarkEnd w:id="0"/>
                  <w:bookmarkEnd w:id="1"/>
                  <w:r w:rsidRPr="00D844A1">
                    <w:rPr>
                      <w:rStyle w:val="st82"/>
                      <w:lang w:val="x-none"/>
                    </w:rPr>
                    <w:t>1.</w:t>
                  </w:r>
                </w:p>
              </w:tc>
              <w:tc>
                <w:tcPr>
                  <w:tcW w:w="788" w:type="pct"/>
                  <w:tcBorders>
                    <w:top w:val="nil"/>
                    <w:left w:val="nil"/>
                    <w:bottom w:val="nil"/>
                    <w:right w:val="nil"/>
                  </w:tcBorders>
                  <w:shd w:val="clear" w:color="auto" w:fill="auto"/>
                </w:tcPr>
                <w:p w:rsidR="0047282D" w:rsidRPr="00D844A1" w:rsidRDefault="0047282D" w:rsidP="005F7833">
                  <w:pPr>
                    <w:pStyle w:val="st12"/>
                    <w:ind w:left="119" w:hanging="119"/>
                    <w:rPr>
                      <w:rStyle w:val="st82"/>
                      <w:lang w:val="x-none"/>
                    </w:rPr>
                  </w:pPr>
                  <w:r w:rsidRPr="00D844A1">
                    <w:rPr>
                      <w:rStyle w:val="st82"/>
                      <w:lang w:val="x-none"/>
                    </w:rPr>
                    <w:t>______</w:t>
                  </w:r>
                  <w:r w:rsidRPr="00D844A1">
                    <w:rPr>
                      <w:b/>
                      <w:u w:val="single"/>
                    </w:rPr>
                    <w:t>010000</w:t>
                  </w:r>
                  <w:r>
                    <w:rPr>
                      <w:b/>
                      <w:u w:val="single"/>
                      <w:lang w:val="uk-UA"/>
                    </w:rPr>
                    <w:t>0</w:t>
                  </w:r>
                  <w:r w:rsidRPr="00D844A1">
                    <w:rPr>
                      <w:rStyle w:val="st82"/>
                      <w:lang w:val="x-none"/>
                    </w:rPr>
                    <w:t>________</w:t>
                  </w:r>
                  <w:r w:rsidRPr="00D844A1">
                    <w:rPr>
                      <w:rStyle w:val="st82"/>
                      <w:lang w:val="x-none"/>
                    </w:rPr>
                    <w:br/>
                  </w:r>
                  <w:r w:rsidRPr="00D844A1">
                    <w:rPr>
                      <w:rStyle w:val="st82"/>
                      <w:sz w:val="18"/>
                      <w:szCs w:val="18"/>
                      <w:lang w:val="x-none"/>
                    </w:rPr>
                    <w:t>(код Програмної</w:t>
                  </w:r>
                  <w:r w:rsidRPr="00D844A1">
                    <w:rPr>
                      <w:rStyle w:val="st82"/>
                      <w:sz w:val="18"/>
                      <w:szCs w:val="18"/>
                      <w:lang w:val="uk-UA"/>
                    </w:rPr>
                    <w:t xml:space="preserve"> </w:t>
                  </w:r>
                  <w:r w:rsidRPr="00D844A1">
                    <w:rPr>
                      <w:rStyle w:val="st82"/>
                      <w:sz w:val="18"/>
                      <w:szCs w:val="18"/>
                      <w:lang w:val="x-none"/>
                    </w:rPr>
                    <w:t>класифікації видатків</w:t>
                  </w:r>
                  <w:r w:rsidRPr="00D844A1">
                    <w:rPr>
                      <w:rStyle w:val="st82"/>
                      <w:sz w:val="18"/>
                      <w:szCs w:val="18"/>
                      <w:lang w:val="uk-UA"/>
                    </w:rPr>
                    <w:t xml:space="preserve"> </w:t>
                  </w:r>
                  <w:r w:rsidRPr="00D844A1">
                    <w:rPr>
                      <w:rStyle w:val="st82"/>
                      <w:sz w:val="18"/>
                      <w:szCs w:val="18"/>
                      <w:lang w:val="x-none"/>
                    </w:rPr>
                    <w:t>та кредитування</w:t>
                  </w:r>
                  <w:r w:rsidRPr="00D844A1">
                    <w:rPr>
                      <w:rStyle w:val="st82"/>
                      <w:sz w:val="18"/>
                      <w:szCs w:val="18"/>
                      <w:lang w:val="x-none"/>
                    </w:rPr>
                    <w:br/>
                    <w:t>місцевого бюджету)</w:t>
                  </w:r>
                </w:p>
              </w:tc>
              <w:tc>
                <w:tcPr>
                  <w:tcW w:w="3623" w:type="pct"/>
                  <w:gridSpan w:val="3"/>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lang w:val="x-none"/>
                    </w:rPr>
                    <w:t>______</w:t>
                  </w:r>
                  <w:r w:rsidRPr="00D844A1">
                    <w:rPr>
                      <w:b/>
                      <w:u w:val="single"/>
                    </w:rPr>
                    <w:t xml:space="preserve"> Коломийська міська рада</w:t>
                  </w:r>
                  <w:r w:rsidRPr="00D844A1">
                    <w:rPr>
                      <w:rStyle w:val="rvts44"/>
                      <w:lang w:val="x-none"/>
                    </w:rPr>
                    <w:t xml:space="preserve"> </w:t>
                  </w:r>
                  <w:r w:rsidRPr="00D844A1">
                    <w:rPr>
                      <w:rStyle w:val="st82"/>
                      <w:lang w:val="x-none"/>
                    </w:rPr>
                    <w:t>_______</w:t>
                  </w:r>
                  <w:r w:rsidRPr="00D844A1">
                    <w:rPr>
                      <w:rStyle w:val="st82"/>
                      <w:lang w:val="x-none"/>
                    </w:rPr>
                    <w:br/>
                  </w:r>
                  <w:r w:rsidRPr="00D844A1">
                    <w:rPr>
                      <w:rStyle w:val="st82"/>
                      <w:sz w:val="18"/>
                      <w:szCs w:val="18"/>
                      <w:lang w:val="x-none"/>
                    </w:rPr>
                    <w:t>(найменування головного розпорядника</w:t>
                  </w:r>
                  <w:r w:rsidRPr="00D844A1">
                    <w:rPr>
                      <w:rStyle w:val="st82"/>
                      <w:sz w:val="18"/>
                      <w:szCs w:val="18"/>
                      <w:lang w:val="x-none"/>
                    </w:rPr>
                    <w:br/>
                    <w:t>коштів місцевого бюджету)</w:t>
                  </w:r>
                </w:p>
              </w:tc>
              <w:tc>
                <w:tcPr>
                  <w:tcW w:w="552"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b/>
                      <w:u w:val="single"/>
                      <w:lang w:val="uk-UA"/>
                    </w:rPr>
                    <w:t>_</w:t>
                  </w:r>
                  <w:r w:rsidRPr="00D844A1">
                    <w:rPr>
                      <w:rStyle w:val="st82"/>
                      <w:b/>
                      <w:u w:val="single"/>
                      <w:lang w:val="x-none"/>
                    </w:rPr>
                    <w:t>_</w:t>
                  </w:r>
                  <w:r w:rsidRPr="00D844A1">
                    <w:rPr>
                      <w:rStyle w:val="st82"/>
                      <w:b/>
                      <w:u w:val="single"/>
                      <w:lang w:val="uk-UA"/>
                    </w:rPr>
                    <w:t>04054334</w:t>
                  </w:r>
                  <w:r w:rsidRPr="00D844A1">
                    <w:rPr>
                      <w:rStyle w:val="st82"/>
                      <w:b/>
                      <w:u w:val="single"/>
                      <w:lang w:val="x-none"/>
                    </w:rPr>
                    <w:t>_</w:t>
                  </w:r>
                  <w:r w:rsidRPr="00D844A1">
                    <w:rPr>
                      <w:rStyle w:val="st82"/>
                      <w:b/>
                      <w:u w:val="single"/>
                      <w:lang w:val="uk-UA"/>
                    </w:rPr>
                    <w:t xml:space="preserve"> </w:t>
                  </w:r>
                  <w:r w:rsidRPr="00D844A1">
                    <w:rPr>
                      <w:rStyle w:val="st82"/>
                      <w:sz w:val="18"/>
                      <w:szCs w:val="18"/>
                      <w:lang w:val="x-none"/>
                    </w:rPr>
                    <w:t>(код за ЄДРПОУ)</w:t>
                  </w:r>
                </w:p>
              </w:tc>
            </w:tr>
            <w:tr w:rsidR="0047282D" w:rsidRPr="00D844A1" w:rsidTr="005F7833">
              <w:tblPrEx>
                <w:tblCellSpacing w:w="-8" w:type="dxa"/>
              </w:tblPrEx>
              <w:trPr>
                <w:trHeight w:val="1254"/>
                <w:tblCellSpacing w:w="-8" w:type="dxa"/>
              </w:trPr>
              <w:tc>
                <w:tcPr>
                  <w:tcW w:w="63"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lang w:val="x-none"/>
                    </w:rPr>
                    <w:t>2.</w:t>
                  </w:r>
                </w:p>
              </w:tc>
              <w:tc>
                <w:tcPr>
                  <w:tcW w:w="788"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lang w:val="x-none"/>
                    </w:rPr>
                    <w:t>_____</w:t>
                  </w:r>
                  <w:r w:rsidRPr="00D844A1">
                    <w:rPr>
                      <w:b/>
                      <w:u w:val="single"/>
                    </w:rPr>
                    <w:t>0110000</w:t>
                  </w:r>
                  <w:r w:rsidRPr="00D844A1">
                    <w:rPr>
                      <w:rStyle w:val="st82"/>
                      <w:lang w:val="x-none"/>
                    </w:rPr>
                    <w:t>_____</w:t>
                  </w:r>
                  <w:r w:rsidRPr="00D844A1">
                    <w:rPr>
                      <w:rStyle w:val="st82"/>
                      <w:lang w:val="x-none"/>
                    </w:rPr>
                    <w:br/>
                  </w:r>
                  <w:r w:rsidRPr="00D844A1">
                    <w:rPr>
                      <w:rStyle w:val="st82"/>
                      <w:sz w:val="18"/>
                      <w:szCs w:val="18"/>
                      <w:lang w:val="x-none"/>
                    </w:rPr>
                    <w:t>(код Програмної</w:t>
                  </w:r>
                  <w:r w:rsidRPr="00D844A1">
                    <w:rPr>
                      <w:rStyle w:val="st82"/>
                      <w:sz w:val="18"/>
                      <w:szCs w:val="18"/>
                      <w:lang w:val="x-none"/>
                    </w:rPr>
                    <w:br/>
                    <w:t>класифікації видатків</w:t>
                  </w:r>
                  <w:r w:rsidRPr="00D844A1">
                    <w:rPr>
                      <w:rStyle w:val="st82"/>
                      <w:sz w:val="18"/>
                      <w:szCs w:val="18"/>
                      <w:lang w:val="x-none"/>
                    </w:rPr>
                    <w:br/>
                    <w:t>та кредитування</w:t>
                  </w:r>
                  <w:r w:rsidRPr="00D844A1">
                    <w:rPr>
                      <w:rStyle w:val="st82"/>
                      <w:sz w:val="18"/>
                      <w:szCs w:val="18"/>
                      <w:lang w:val="x-none"/>
                    </w:rPr>
                    <w:br/>
                    <w:t>місцевого бюджету)</w:t>
                  </w:r>
                </w:p>
              </w:tc>
              <w:tc>
                <w:tcPr>
                  <w:tcW w:w="3623" w:type="pct"/>
                  <w:gridSpan w:val="3"/>
                  <w:tcBorders>
                    <w:top w:val="nil"/>
                    <w:left w:val="nil"/>
                    <w:bottom w:val="nil"/>
                    <w:right w:val="nil"/>
                  </w:tcBorders>
                  <w:shd w:val="clear" w:color="auto" w:fill="auto"/>
                </w:tcPr>
                <w:p w:rsidR="0047282D" w:rsidRPr="00D844A1" w:rsidRDefault="0047282D" w:rsidP="005F7833">
                  <w:pPr>
                    <w:pStyle w:val="st12"/>
                    <w:rPr>
                      <w:rStyle w:val="rvts44"/>
                      <w:lang w:val="x-none"/>
                    </w:rPr>
                  </w:pPr>
                  <w:r w:rsidRPr="00D844A1">
                    <w:rPr>
                      <w:b/>
                      <w:u w:val="single"/>
                    </w:rPr>
                    <w:t>Коломийська міська рада</w:t>
                  </w:r>
                  <w:r w:rsidRPr="00D844A1">
                    <w:rPr>
                      <w:rStyle w:val="rvts44"/>
                      <w:lang w:val="x-none"/>
                    </w:rPr>
                    <w:t xml:space="preserve"> </w:t>
                  </w:r>
                </w:p>
                <w:p w:rsidR="0047282D" w:rsidRPr="00D844A1" w:rsidRDefault="0047282D" w:rsidP="005F7833">
                  <w:pPr>
                    <w:pStyle w:val="st12"/>
                    <w:rPr>
                      <w:rStyle w:val="st82"/>
                      <w:sz w:val="18"/>
                      <w:szCs w:val="18"/>
                      <w:lang w:val="x-none"/>
                    </w:rPr>
                  </w:pPr>
                  <w:r w:rsidRPr="00D844A1">
                    <w:rPr>
                      <w:rStyle w:val="st82"/>
                      <w:sz w:val="18"/>
                      <w:szCs w:val="18"/>
                      <w:lang w:val="x-none"/>
                    </w:rPr>
                    <w:t xml:space="preserve">(найменування головного розпорядника </w:t>
                  </w:r>
                  <w:r w:rsidRPr="00D844A1">
                    <w:rPr>
                      <w:rStyle w:val="st82"/>
                      <w:sz w:val="18"/>
                      <w:szCs w:val="18"/>
                      <w:lang w:val="x-none"/>
                    </w:rPr>
                    <w:br/>
                    <w:t>коштів місцевого бюджету)</w:t>
                  </w:r>
                </w:p>
              </w:tc>
              <w:tc>
                <w:tcPr>
                  <w:tcW w:w="552" w:type="pct"/>
                  <w:tcBorders>
                    <w:top w:val="nil"/>
                    <w:left w:val="nil"/>
                    <w:bottom w:val="nil"/>
                    <w:right w:val="nil"/>
                  </w:tcBorders>
                  <w:shd w:val="clear" w:color="auto" w:fill="auto"/>
                </w:tcPr>
                <w:p w:rsidR="0047282D" w:rsidRPr="00D844A1" w:rsidRDefault="0047282D" w:rsidP="005F7833">
                  <w:pPr>
                    <w:pStyle w:val="st0"/>
                    <w:spacing w:after="0"/>
                    <w:ind w:left="0"/>
                    <w:jc w:val="left"/>
                    <w:rPr>
                      <w:rStyle w:val="st82"/>
                      <w:lang w:val="x-none"/>
                    </w:rPr>
                  </w:pPr>
                  <w:r w:rsidRPr="00D844A1">
                    <w:rPr>
                      <w:rStyle w:val="st82"/>
                      <w:b/>
                      <w:u w:val="single"/>
                      <w:lang w:val="uk-UA"/>
                    </w:rPr>
                    <w:t>_</w:t>
                  </w:r>
                  <w:r w:rsidRPr="00D844A1">
                    <w:rPr>
                      <w:rStyle w:val="st82"/>
                      <w:b/>
                      <w:u w:val="single"/>
                      <w:lang w:val="x-none"/>
                    </w:rPr>
                    <w:t>_</w:t>
                  </w:r>
                  <w:r w:rsidRPr="00D844A1">
                    <w:rPr>
                      <w:rStyle w:val="st82"/>
                      <w:b/>
                      <w:u w:val="single"/>
                      <w:lang w:val="uk-UA"/>
                    </w:rPr>
                    <w:t>04054334</w:t>
                  </w:r>
                  <w:r w:rsidRPr="00D844A1">
                    <w:rPr>
                      <w:rStyle w:val="st82"/>
                      <w:b/>
                      <w:u w:val="single"/>
                      <w:lang w:val="x-none"/>
                    </w:rPr>
                    <w:t>_</w:t>
                  </w:r>
                  <w:r w:rsidRPr="00D844A1">
                    <w:rPr>
                      <w:rStyle w:val="st82"/>
                      <w:b/>
                      <w:u w:val="single"/>
                      <w:lang w:val="uk-UA"/>
                    </w:rPr>
                    <w:t xml:space="preserve"> </w:t>
                  </w:r>
                  <w:r w:rsidRPr="00D844A1">
                    <w:rPr>
                      <w:rStyle w:val="st82"/>
                      <w:sz w:val="18"/>
                      <w:szCs w:val="18"/>
                      <w:lang w:val="x-none"/>
                    </w:rPr>
                    <w:t>(код за ЄДРПОУ)</w:t>
                  </w:r>
                </w:p>
              </w:tc>
            </w:tr>
            <w:tr w:rsidR="0047282D" w:rsidRPr="00D844A1" w:rsidTr="005F7833">
              <w:tblPrEx>
                <w:tblCellSpacing w:w="-8" w:type="dxa"/>
              </w:tblPrEx>
              <w:trPr>
                <w:tblCellSpacing w:w="-8" w:type="dxa"/>
              </w:trPr>
              <w:tc>
                <w:tcPr>
                  <w:tcW w:w="63"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lang w:val="x-none"/>
                    </w:rPr>
                    <w:t>3.</w:t>
                  </w:r>
                </w:p>
              </w:tc>
              <w:tc>
                <w:tcPr>
                  <w:tcW w:w="788"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lang w:val="x-none"/>
                    </w:rPr>
                    <w:t>______</w:t>
                  </w:r>
                  <w:r w:rsidRPr="00D844A1">
                    <w:rPr>
                      <w:b/>
                      <w:u w:val="single"/>
                      <w:lang w:val="uk-UA"/>
                    </w:rPr>
                    <w:t>0</w:t>
                  </w:r>
                  <w:r w:rsidRPr="00D844A1">
                    <w:rPr>
                      <w:b/>
                      <w:u w:val="single"/>
                    </w:rPr>
                    <w:t>11</w:t>
                  </w:r>
                  <w:r>
                    <w:rPr>
                      <w:b/>
                      <w:u w:val="single"/>
                      <w:lang w:val="uk-UA"/>
                    </w:rPr>
                    <w:t>6011</w:t>
                  </w:r>
                  <w:r w:rsidRPr="00D844A1">
                    <w:rPr>
                      <w:rStyle w:val="st82"/>
                      <w:lang w:val="x-none"/>
                    </w:rPr>
                    <w:t>______</w:t>
                  </w:r>
                  <w:r w:rsidRPr="00D844A1">
                    <w:rPr>
                      <w:rStyle w:val="st82"/>
                      <w:lang w:val="x-none"/>
                    </w:rPr>
                    <w:br/>
                    <w:t>(код Програмної</w:t>
                  </w:r>
                  <w:r w:rsidRPr="00D844A1">
                    <w:rPr>
                      <w:rStyle w:val="st82"/>
                      <w:lang w:val="uk-UA"/>
                    </w:rPr>
                    <w:t xml:space="preserve"> </w:t>
                  </w:r>
                  <w:r w:rsidRPr="00D844A1">
                    <w:rPr>
                      <w:rStyle w:val="st82"/>
                      <w:lang w:val="x-none"/>
                    </w:rPr>
                    <w:t>класифікації видатків</w:t>
                  </w:r>
                  <w:r w:rsidRPr="00D844A1">
                    <w:rPr>
                      <w:rStyle w:val="st82"/>
                      <w:lang w:val="x-none"/>
                    </w:rPr>
                    <w:br/>
                    <w:t>та кредитування</w:t>
                  </w:r>
                  <w:r w:rsidRPr="00D844A1">
                    <w:rPr>
                      <w:rStyle w:val="st82"/>
                      <w:lang w:val="x-none"/>
                    </w:rPr>
                    <w:br/>
                    <w:t>місцевого бюджету)</w:t>
                  </w:r>
                </w:p>
              </w:tc>
              <w:tc>
                <w:tcPr>
                  <w:tcW w:w="596"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D844A1">
                    <w:rPr>
                      <w:rStyle w:val="st82"/>
                      <w:b/>
                      <w:u w:val="single"/>
                      <w:lang w:val="x-none"/>
                    </w:rPr>
                    <w:t>_</w:t>
                  </w:r>
                  <w:r>
                    <w:rPr>
                      <w:b/>
                      <w:u w:val="single"/>
                      <w:lang w:val="uk-UA"/>
                    </w:rPr>
                    <w:t>6011</w:t>
                  </w:r>
                  <w:r w:rsidRPr="00D844A1">
                    <w:rPr>
                      <w:rStyle w:val="st82"/>
                      <w:lang w:val="x-none"/>
                    </w:rPr>
                    <w:br/>
                    <w:t>(код Типової</w:t>
                  </w:r>
                  <w:r w:rsidRPr="00D844A1">
                    <w:rPr>
                      <w:rStyle w:val="st82"/>
                      <w:lang w:val="x-none"/>
                    </w:rPr>
                    <w:br/>
                    <w:t>програмної</w:t>
                  </w:r>
                  <w:r w:rsidRPr="00D844A1">
                    <w:rPr>
                      <w:rStyle w:val="st82"/>
                      <w:lang w:val="x-none"/>
                    </w:rPr>
                    <w:br/>
                    <w:t>класифікації</w:t>
                  </w:r>
                  <w:r w:rsidRPr="00D844A1">
                    <w:rPr>
                      <w:rStyle w:val="st82"/>
                      <w:lang w:val="x-none"/>
                    </w:rPr>
                    <w:br/>
                    <w:t xml:space="preserve">видатків </w:t>
                  </w:r>
                  <w:r w:rsidRPr="00D844A1">
                    <w:rPr>
                      <w:rStyle w:val="st82"/>
                      <w:lang w:val="x-none"/>
                    </w:rPr>
                    <w:br/>
                    <w:t>та кредитування</w:t>
                  </w:r>
                  <w:r w:rsidRPr="00D844A1">
                    <w:rPr>
                      <w:rStyle w:val="st82"/>
                      <w:lang w:val="x-none"/>
                    </w:rPr>
                    <w:br/>
                    <w:t>місцевого</w:t>
                  </w:r>
                  <w:r w:rsidRPr="00D844A1">
                    <w:rPr>
                      <w:rStyle w:val="st82"/>
                      <w:lang w:val="x-none"/>
                    </w:rPr>
                    <w:br/>
                    <w:t>бюджету)</w:t>
                  </w:r>
                </w:p>
              </w:tc>
              <w:tc>
                <w:tcPr>
                  <w:tcW w:w="677" w:type="pct"/>
                  <w:tcBorders>
                    <w:top w:val="nil"/>
                    <w:left w:val="nil"/>
                    <w:bottom w:val="nil"/>
                    <w:right w:val="nil"/>
                  </w:tcBorders>
                  <w:shd w:val="clear" w:color="auto" w:fill="auto"/>
                </w:tcPr>
                <w:p w:rsidR="0047282D" w:rsidRPr="00D844A1" w:rsidRDefault="0047282D" w:rsidP="005F7833">
                  <w:pPr>
                    <w:pStyle w:val="st12"/>
                    <w:rPr>
                      <w:rStyle w:val="st82"/>
                      <w:u w:val="single"/>
                      <w:lang w:val="x-none"/>
                    </w:rPr>
                  </w:pPr>
                  <w:r w:rsidRPr="00D844A1">
                    <w:rPr>
                      <w:rStyle w:val="st82"/>
                      <w:u w:val="single"/>
                      <w:lang w:val="x-none"/>
                    </w:rPr>
                    <w:t>______</w:t>
                  </w:r>
                  <w:r w:rsidRPr="00095C90">
                    <w:rPr>
                      <w:rStyle w:val="st82"/>
                      <w:b/>
                      <w:u w:val="single"/>
                      <w:lang w:val="uk-UA"/>
                    </w:rPr>
                    <w:t>0610</w:t>
                  </w:r>
                  <w:r w:rsidRPr="00D844A1">
                    <w:rPr>
                      <w:rStyle w:val="st82"/>
                      <w:u w:val="single"/>
                      <w:lang w:val="x-none"/>
                    </w:rPr>
                    <w:t>_____</w:t>
                  </w:r>
                </w:p>
                <w:p w:rsidR="0047282D" w:rsidRPr="00D844A1" w:rsidRDefault="0047282D" w:rsidP="005F7833">
                  <w:pPr>
                    <w:pStyle w:val="st12"/>
                    <w:rPr>
                      <w:rStyle w:val="st82"/>
                      <w:lang w:val="x-none"/>
                    </w:rPr>
                  </w:pPr>
                  <w:r w:rsidRPr="00D844A1">
                    <w:rPr>
                      <w:rStyle w:val="st82"/>
                      <w:lang w:val="x-none"/>
                    </w:rPr>
                    <w:t>(код</w:t>
                  </w:r>
                  <w:r w:rsidRPr="00D844A1">
                    <w:rPr>
                      <w:rStyle w:val="st82"/>
                      <w:lang w:val="uk-UA"/>
                    </w:rPr>
                    <w:t xml:space="preserve"> </w:t>
                  </w:r>
                  <w:r w:rsidRPr="00D844A1">
                    <w:rPr>
                      <w:rStyle w:val="st82"/>
                      <w:lang w:val="x-none"/>
                    </w:rPr>
                    <w:t>Функціональної</w:t>
                  </w:r>
                  <w:r w:rsidRPr="00D844A1">
                    <w:rPr>
                      <w:rStyle w:val="st82"/>
                      <w:lang w:val="x-none"/>
                    </w:rPr>
                    <w:br/>
                    <w:t>класифікації</w:t>
                  </w:r>
                  <w:r w:rsidRPr="00D844A1">
                    <w:rPr>
                      <w:rStyle w:val="st82"/>
                      <w:lang w:val="uk-UA"/>
                    </w:rPr>
                    <w:t xml:space="preserve"> </w:t>
                  </w:r>
                  <w:r w:rsidRPr="00D844A1">
                    <w:rPr>
                      <w:rStyle w:val="st82"/>
                      <w:lang w:val="x-none"/>
                    </w:rPr>
                    <w:t>видатків та</w:t>
                  </w:r>
                  <w:r w:rsidRPr="00D844A1">
                    <w:rPr>
                      <w:rStyle w:val="st82"/>
                      <w:lang w:val="uk-UA"/>
                    </w:rPr>
                    <w:t xml:space="preserve"> </w:t>
                  </w:r>
                  <w:r w:rsidRPr="00D844A1">
                    <w:rPr>
                      <w:rStyle w:val="st82"/>
                      <w:lang w:val="x-none"/>
                    </w:rPr>
                    <w:t>кредитування</w:t>
                  </w:r>
                  <w:r w:rsidRPr="00D844A1">
                    <w:rPr>
                      <w:rStyle w:val="st82"/>
                      <w:lang w:val="uk-UA"/>
                    </w:rPr>
                    <w:t xml:space="preserve"> </w:t>
                  </w:r>
                  <w:r w:rsidRPr="00D844A1">
                    <w:rPr>
                      <w:rStyle w:val="st82"/>
                      <w:lang w:val="x-none"/>
                    </w:rPr>
                    <w:t>бюджету)</w:t>
                  </w:r>
                </w:p>
              </w:tc>
              <w:tc>
                <w:tcPr>
                  <w:tcW w:w="2362" w:type="pct"/>
                  <w:tcBorders>
                    <w:top w:val="nil"/>
                    <w:left w:val="nil"/>
                    <w:bottom w:val="nil"/>
                    <w:right w:val="nil"/>
                  </w:tcBorders>
                  <w:shd w:val="clear" w:color="auto" w:fill="auto"/>
                </w:tcPr>
                <w:p w:rsidR="0047282D" w:rsidRPr="00D844A1" w:rsidRDefault="0047282D" w:rsidP="005F7833">
                  <w:pPr>
                    <w:pStyle w:val="st12"/>
                    <w:rPr>
                      <w:rStyle w:val="st82"/>
                      <w:lang w:val="x-none"/>
                    </w:rPr>
                  </w:pPr>
                  <w:r w:rsidRPr="00041D5C">
                    <w:rPr>
                      <w:b/>
                      <w:u w:val="single"/>
                    </w:rPr>
                    <w:t>Експлуатація та технічне обслуговування житлового фонду</w:t>
                  </w:r>
                  <w:r w:rsidRPr="00D844A1">
                    <w:rPr>
                      <w:rStyle w:val="st82"/>
                      <w:u w:val="single"/>
                      <w:lang w:val="x-none"/>
                    </w:rPr>
                    <w:br/>
                  </w:r>
                  <w:r w:rsidRPr="00D844A1">
                    <w:rPr>
                      <w:rStyle w:val="st82"/>
                      <w:lang w:val="x-none"/>
                    </w:rPr>
                    <w:t>(найменування</w:t>
                  </w:r>
                  <w:r w:rsidRPr="00D844A1">
                    <w:rPr>
                      <w:rStyle w:val="st82"/>
                      <w:lang w:val="uk-UA"/>
                    </w:rPr>
                    <w:t xml:space="preserve"> </w:t>
                  </w:r>
                  <w:r w:rsidRPr="00D844A1">
                    <w:rPr>
                      <w:rStyle w:val="st82"/>
                      <w:lang w:val="x-none"/>
                    </w:rPr>
                    <w:t>бюджетної</w:t>
                  </w:r>
                  <w:r w:rsidRPr="00D844A1">
                    <w:rPr>
                      <w:rStyle w:val="st82"/>
                      <w:lang w:val="uk-UA"/>
                    </w:rPr>
                    <w:t xml:space="preserve"> </w:t>
                  </w:r>
                  <w:r w:rsidRPr="00D844A1">
                    <w:rPr>
                      <w:rStyle w:val="st82"/>
                      <w:lang w:val="x-none"/>
                    </w:rPr>
                    <w:t>програми згідно</w:t>
                  </w:r>
                  <w:r w:rsidRPr="00D844A1">
                    <w:rPr>
                      <w:rStyle w:val="st82"/>
                      <w:lang w:val="uk-UA"/>
                    </w:rPr>
                    <w:t xml:space="preserve"> </w:t>
                  </w:r>
                  <w:r w:rsidRPr="00D844A1">
                    <w:rPr>
                      <w:rStyle w:val="st82"/>
                      <w:lang w:val="x-none"/>
                    </w:rPr>
                    <w:t>з Типовою</w:t>
                  </w:r>
                  <w:r w:rsidRPr="00D844A1">
                    <w:rPr>
                      <w:rStyle w:val="st82"/>
                      <w:lang w:val="uk-UA"/>
                    </w:rPr>
                    <w:t xml:space="preserve"> </w:t>
                  </w:r>
                  <w:r w:rsidRPr="00D844A1">
                    <w:rPr>
                      <w:rStyle w:val="st82"/>
                      <w:lang w:val="x-none"/>
                    </w:rPr>
                    <w:t>програмною</w:t>
                  </w:r>
                  <w:r w:rsidRPr="00D844A1">
                    <w:rPr>
                      <w:rStyle w:val="st82"/>
                      <w:lang w:val="x-none"/>
                    </w:rPr>
                    <w:br/>
                    <w:t>класифікацією</w:t>
                  </w:r>
                  <w:r w:rsidRPr="00D844A1">
                    <w:rPr>
                      <w:rStyle w:val="st82"/>
                      <w:lang w:val="uk-UA"/>
                    </w:rPr>
                    <w:t xml:space="preserve"> </w:t>
                  </w:r>
                  <w:r w:rsidRPr="00D844A1">
                    <w:rPr>
                      <w:rStyle w:val="st82"/>
                      <w:lang w:val="x-none"/>
                    </w:rPr>
                    <w:t>видатків та</w:t>
                  </w:r>
                  <w:r w:rsidRPr="00D844A1">
                    <w:rPr>
                      <w:rStyle w:val="st82"/>
                      <w:lang w:val="uk-UA"/>
                    </w:rPr>
                    <w:t xml:space="preserve"> </w:t>
                  </w:r>
                  <w:r w:rsidRPr="00D844A1">
                    <w:rPr>
                      <w:rStyle w:val="st82"/>
                      <w:lang w:val="x-none"/>
                    </w:rPr>
                    <w:t>кредитування</w:t>
                  </w:r>
                  <w:r w:rsidRPr="00D844A1">
                    <w:rPr>
                      <w:rStyle w:val="st82"/>
                      <w:lang w:val="uk-UA"/>
                    </w:rPr>
                    <w:t xml:space="preserve"> </w:t>
                  </w:r>
                  <w:r w:rsidRPr="00D844A1">
                    <w:rPr>
                      <w:rStyle w:val="st82"/>
                      <w:lang w:val="x-none"/>
                    </w:rPr>
                    <w:t>місцевого</w:t>
                  </w:r>
                  <w:r w:rsidRPr="00D844A1">
                    <w:rPr>
                      <w:rStyle w:val="st82"/>
                      <w:lang w:val="uk-UA"/>
                    </w:rPr>
                    <w:t xml:space="preserve"> </w:t>
                  </w:r>
                  <w:r w:rsidRPr="00D844A1">
                    <w:rPr>
                      <w:rStyle w:val="st82"/>
                      <w:lang w:val="x-none"/>
                    </w:rPr>
                    <w:t>бюджету)</w:t>
                  </w:r>
                </w:p>
              </w:tc>
              <w:tc>
                <w:tcPr>
                  <w:tcW w:w="552" w:type="pct"/>
                  <w:tcBorders>
                    <w:top w:val="nil"/>
                    <w:left w:val="nil"/>
                    <w:bottom w:val="nil"/>
                    <w:right w:val="nil"/>
                  </w:tcBorders>
                  <w:shd w:val="clear" w:color="auto" w:fill="auto"/>
                </w:tcPr>
                <w:p w:rsidR="0047282D" w:rsidRPr="00095C90" w:rsidRDefault="0047282D" w:rsidP="005F7833">
                  <w:pPr>
                    <w:pStyle w:val="st12"/>
                    <w:jc w:val="left"/>
                    <w:rPr>
                      <w:rStyle w:val="st82"/>
                      <w:lang w:val="x-none"/>
                    </w:rPr>
                  </w:pPr>
                  <w:r w:rsidRPr="00417453">
                    <w:rPr>
                      <w:rStyle w:val="st82"/>
                      <w:b/>
                      <w:u w:val="single"/>
                      <w:lang w:val="uk-UA"/>
                    </w:rPr>
                    <w:t>0953000</w:t>
                  </w:r>
                  <w:r>
                    <w:rPr>
                      <w:rStyle w:val="st82"/>
                      <w:b/>
                      <w:u w:val="single"/>
                      <w:lang w:val="uk-UA"/>
                    </w:rPr>
                    <w:t>0</w:t>
                  </w:r>
                  <w:r w:rsidRPr="00417453">
                    <w:rPr>
                      <w:rStyle w:val="st82"/>
                      <w:b/>
                      <w:u w:val="single"/>
                      <w:lang w:val="uk-UA"/>
                    </w:rPr>
                    <w:t xml:space="preserve">000 </w:t>
                  </w:r>
                  <w:r w:rsidRPr="00095C90">
                    <w:rPr>
                      <w:rStyle w:val="st82"/>
                      <w:sz w:val="18"/>
                      <w:szCs w:val="18"/>
                      <w:lang w:val="x-none"/>
                    </w:rPr>
                    <w:t>(код</w:t>
                  </w:r>
                  <w:r w:rsidRPr="00095C90">
                    <w:rPr>
                      <w:rStyle w:val="st82"/>
                      <w:sz w:val="18"/>
                      <w:szCs w:val="18"/>
                      <w:lang w:val="uk-UA"/>
                    </w:rPr>
                    <w:t xml:space="preserve"> бюджету</w:t>
                  </w:r>
                  <w:r w:rsidRPr="00095C90">
                    <w:rPr>
                      <w:rStyle w:val="st82"/>
                      <w:sz w:val="18"/>
                      <w:szCs w:val="18"/>
                      <w:lang w:val="x-none"/>
                    </w:rPr>
                    <w:t>)</w:t>
                  </w:r>
                </w:p>
              </w:tc>
            </w:tr>
          </w:tbl>
          <w:p w:rsidR="0047282D" w:rsidRPr="00D844A1" w:rsidRDefault="0047282D" w:rsidP="005F7833">
            <w:pPr>
              <w:pStyle w:val="a9"/>
              <w:rPr>
                <w:lang w:val="uk-UA"/>
              </w:rPr>
            </w:pPr>
            <w:bookmarkStart w:id="2" w:name="146"/>
            <w:bookmarkStart w:id="3" w:name="147"/>
            <w:bookmarkEnd w:id="2"/>
            <w:bookmarkEnd w:id="3"/>
            <w:r>
              <w:rPr>
                <w:lang w:val="uk-UA"/>
              </w:rPr>
              <w:t>6</w:t>
            </w:r>
            <w:r w:rsidRPr="00D844A1">
              <w:rPr>
                <w:lang w:val="uk-UA"/>
              </w:rPr>
              <w:t>. Цілі державної політики, на досягнення яких спрямована реалізація бюджетної програми</w:t>
            </w:r>
          </w:p>
        </w:tc>
      </w:tr>
    </w:tbl>
    <w:p w:rsidR="0047282D" w:rsidRPr="001D594A" w:rsidRDefault="0047282D" w:rsidP="00B25C33">
      <w:pPr>
        <w:spacing w:before="330" w:after="165" w:line="240" w:lineRule="auto"/>
        <w:jc w:val="center"/>
        <w:outlineLvl w:val="2"/>
        <w:rPr>
          <w:rFonts w:ascii="Times New Roman" w:eastAsia="Times New Roman" w:hAnsi="Times New Roman" w:cs="Times New Roman"/>
          <w:sz w:val="42"/>
          <w:szCs w:val="42"/>
          <w:lang w:eastAsia="uk-UA"/>
        </w:rPr>
      </w:pPr>
    </w:p>
    <w:tbl>
      <w:tblPr>
        <w:tblStyle w:val="ab"/>
        <w:tblW w:w="15000" w:type="dxa"/>
        <w:tblLook w:val="0000" w:firstRow="0" w:lastRow="0" w:firstColumn="0" w:lastColumn="0" w:noHBand="0" w:noVBand="0"/>
      </w:tblPr>
      <w:tblGrid>
        <w:gridCol w:w="1050"/>
        <w:gridCol w:w="13950"/>
      </w:tblGrid>
      <w:tr w:rsidR="00B25C33" w:rsidRPr="001D594A" w:rsidTr="00B25C33">
        <w:tc>
          <w:tcPr>
            <w:tcW w:w="350" w:type="pct"/>
          </w:tcPr>
          <w:p w:rsidR="00B25C33" w:rsidRPr="001D594A" w:rsidRDefault="00B25C33" w:rsidP="00B25C33">
            <w:pPr>
              <w:pStyle w:val="a9"/>
              <w:jc w:val="center"/>
              <w:rPr>
                <w:lang w:val="uk-UA"/>
              </w:rPr>
            </w:pPr>
            <w:bookmarkStart w:id="4" w:name="316"/>
            <w:bookmarkEnd w:id="4"/>
            <w:r w:rsidRPr="001D594A">
              <w:rPr>
                <w:lang w:val="uk-UA"/>
              </w:rPr>
              <w:lastRenderedPageBreak/>
              <w:t>№ з/п</w:t>
            </w:r>
          </w:p>
        </w:tc>
        <w:tc>
          <w:tcPr>
            <w:tcW w:w="4650" w:type="pct"/>
          </w:tcPr>
          <w:p w:rsidR="00B25C33" w:rsidRPr="001D594A" w:rsidRDefault="00B25C33" w:rsidP="00B25C33">
            <w:pPr>
              <w:pStyle w:val="a9"/>
              <w:jc w:val="center"/>
              <w:rPr>
                <w:lang w:val="uk-UA"/>
              </w:rPr>
            </w:pPr>
            <w:r w:rsidRPr="001D594A">
              <w:rPr>
                <w:lang w:val="uk-UA"/>
              </w:rPr>
              <w:t>Ціль державної політики</w:t>
            </w:r>
          </w:p>
        </w:tc>
      </w:tr>
      <w:tr w:rsidR="00B25C33" w:rsidRPr="001D594A" w:rsidTr="00B25C33">
        <w:tc>
          <w:tcPr>
            <w:tcW w:w="350" w:type="pct"/>
          </w:tcPr>
          <w:p w:rsidR="00B25C33" w:rsidRPr="001D594A" w:rsidRDefault="00B25C33" w:rsidP="00B25C33">
            <w:pPr>
              <w:pStyle w:val="a9"/>
              <w:jc w:val="center"/>
              <w:rPr>
                <w:lang w:val="uk-UA"/>
              </w:rPr>
            </w:pPr>
            <w:bookmarkStart w:id="5" w:name="318"/>
            <w:bookmarkEnd w:id="5"/>
            <w:r w:rsidRPr="001D594A">
              <w:rPr>
                <w:lang w:val="uk-UA"/>
              </w:rPr>
              <w:t>1</w:t>
            </w:r>
          </w:p>
        </w:tc>
        <w:tc>
          <w:tcPr>
            <w:tcW w:w="4650" w:type="pct"/>
          </w:tcPr>
          <w:p w:rsidR="00B25C33" w:rsidRPr="001D594A" w:rsidRDefault="00B25C33" w:rsidP="00B25C33">
            <w:pPr>
              <w:pStyle w:val="a9"/>
              <w:rPr>
                <w:lang w:val="uk-UA"/>
              </w:rPr>
            </w:pPr>
            <w:r w:rsidRPr="001D594A">
              <w:rPr>
                <w:lang w:val="uk-UA"/>
              </w:rPr>
              <w:t>Сприяння діяльності підтримки об’єднань співвласників багатоквартирних будинків </w:t>
            </w:r>
          </w:p>
        </w:tc>
      </w:tr>
      <w:tr w:rsidR="00B25C33" w:rsidRPr="001D594A" w:rsidTr="00B25C33">
        <w:tc>
          <w:tcPr>
            <w:tcW w:w="350" w:type="pct"/>
          </w:tcPr>
          <w:p w:rsidR="00B25C33" w:rsidRPr="001D594A" w:rsidRDefault="00B25C33" w:rsidP="00B25C33">
            <w:pPr>
              <w:pStyle w:val="a9"/>
              <w:jc w:val="center"/>
              <w:rPr>
                <w:lang w:val="uk-UA"/>
              </w:rPr>
            </w:pPr>
            <w:bookmarkStart w:id="6" w:name="320"/>
            <w:bookmarkEnd w:id="6"/>
            <w:r w:rsidRPr="001D594A">
              <w:rPr>
                <w:lang w:val="uk-UA"/>
              </w:rPr>
              <w:t> 2</w:t>
            </w:r>
          </w:p>
        </w:tc>
        <w:tc>
          <w:tcPr>
            <w:tcW w:w="4650" w:type="pct"/>
          </w:tcPr>
          <w:p w:rsidR="00B25C33" w:rsidRPr="001D594A" w:rsidRDefault="00B25C33" w:rsidP="00B25C33">
            <w:pPr>
              <w:pStyle w:val="a9"/>
              <w:rPr>
                <w:lang w:val="uk-UA"/>
              </w:rPr>
            </w:pPr>
            <w:r w:rsidRPr="001D594A">
              <w:rPr>
                <w:bCs/>
              </w:rPr>
              <w:t>Створення сталого механізму проведення капітальних ремонтів житлових будинків ОСББ</w:t>
            </w:r>
            <w:r w:rsidRPr="001D594A">
              <w:rPr>
                <w:lang w:val="uk-UA"/>
              </w:rPr>
              <w:t> </w:t>
            </w:r>
          </w:p>
        </w:tc>
      </w:tr>
      <w:tr w:rsidR="00B25C33" w:rsidRPr="001D594A" w:rsidTr="00B25C33">
        <w:tc>
          <w:tcPr>
            <w:tcW w:w="350" w:type="pct"/>
          </w:tcPr>
          <w:p w:rsidR="00B25C33" w:rsidRPr="001D594A" w:rsidRDefault="00B25C33" w:rsidP="00B25C33">
            <w:pPr>
              <w:pStyle w:val="a9"/>
              <w:jc w:val="center"/>
              <w:rPr>
                <w:lang w:val="uk-UA"/>
              </w:rPr>
            </w:pPr>
            <w:r w:rsidRPr="001D594A">
              <w:rPr>
                <w:lang w:val="uk-UA"/>
              </w:rPr>
              <w:t> 3</w:t>
            </w:r>
          </w:p>
        </w:tc>
        <w:tc>
          <w:tcPr>
            <w:tcW w:w="4650" w:type="pct"/>
          </w:tcPr>
          <w:p w:rsidR="00B25C33" w:rsidRPr="001D594A" w:rsidRDefault="00B25C33" w:rsidP="00B25C33">
            <w:pPr>
              <w:pStyle w:val="a9"/>
              <w:rPr>
                <w:lang w:val="uk-UA"/>
              </w:rPr>
            </w:pPr>
            <w:bookmarkStart w:id="7" w:name="155"/>
            <w:bookmarkEnd w:id="7"/>
            <w:r w:rsidRPr="001D594A">
              <w:rPr>
                <w:bCs/>
                <w:lang w:val="uk-UA"/>
              </w:rPr>
              <w:t>П</w:t>
            </w:r>
            <w:r w:rsidRPr="001D594A">
              <w:rPr>
                <w:bCs/>
              </w:rPr>
              <w:t>окращення комфорту проживання  мешканців багатоквартирних житлових будинків</w:t>
            </w:r>
            <w:r w:rsidRPr="001D594A">
              <w:rPr>
                <w:lang w:val="uk-UA"/>
              </w:rPr>
              <w:t> </w:t>
            </w:r>
          </w:p>
        </w:tc>
      </w:tr>
    </w:tbl>
    <w:p w:rsidR="00B25C33" w:rsidRPr="001D594A" w:rsidRDefault="00B25C33" w:rsidP="00B25C33">
      <w:pPr>
        <w:rPr>
          <w:rFonts w:ascii="Times New Roman" w:hAnsi="Times New Roman" w:cs="Times New Roman"/>
        </w:rPr>
      </w:pPr>
    </w:p>
    <w:tbl>
      <w:tblPr>
        <w:tblW w:w="14175" w:type="dxa"/>
        <w:tblLook w:val="0000" w:firstRow="0" w:lastRow="0" w:firstColumn="0" w:lastColumn="0" w:noHBand="0" w:noVBand="0"/>
      </w:tblPr>
      <w:tblGrid>
        <w:gridCol w:w="14175"/>
      </w:tblGrid>
      <w:tr w:rsidR="00B25C33" w:rsidRPr="001D594A" w:rsidTr="00B25C33">
        <w:tc>
          <w:tcPr>
            <w:tcW w:w="5000" w:type="pct"/>
          </w:tcPr>
          <w:p w:rsidR="00B25C33" w:rsidRPr="001D594A" w:rsidRDefault="00B25C33" w:rsidP="00B25C33">
            <w:pPr>
              <w:pStyle w:val="a9"/>
              <w:jc w:val="both"/>
              <w:rPr>
                <w:bCs/>
              </w:rPr>
            </w:pPr>
            <w:bookmarkStart w:id="8" w:name="322"/>
            <w:bookmarkEnd w:id="8"/>
            <w:r w:rsidRPr="001D594A">
              <w:rPr>
                <w:lang w:val="uk-UA"/>
              </w:rPr>
              <w:t xml:space="preserve">5. Мета бюджетної програми: </w:t>
            </w:r>
            <w:r w:rsidRPr="001D594A">
              <w:t xml:space="preserve">Сприяння діяльності підтримки об’єднань багатоквартирних будинків в місті Коломиї. </w:t>
            </w:r>
            <w:r w:rsidRPr="001D594A">
              <w:rPr>
                <w:bCs/>
              </w:rPr>
              <w:t>Створення сталого механізму проведення капітальних ремонтів житлових будинків ОСББ міста Коломия та, як наслідок, збільшення кількості та якості ремонтів будинків, покращення комфорту проживання  мешканців багатоквартирних житлових будинків через проведення капітальних ремонтів будинків  ОСББ на умовах співфінансування.</w:t>
            </w:r>
            <w:bookmarkStart w:id="9" w:name="157"/>
            <w:bookmarkEnd w:id="9"/>
          </w:p>
          <w:p w:rsidR="00B25C33" w:rsidRPr="001D594A" w:rsidRDefault="00B25C33" w:rsidP="00B25C33">
            <w:pPr>
              <w:pStyle w:val="a9"/>
              <w:jc w:val="both"/>
              <w:rPr>
                <w:lang w:val="uk-UA"/>
              </w:rPr>
            </w:pPr>
            <w:r w:rsidRPr="001D594A">
              <w:rPr>
                <w:lang w:val="uk-UA"/>
              </w:rPr>
              <w:t>6. Завдання бюджетної програми</w:t>
            </w:r>
          </w:p>
        </w:tc>
      </w:tr>
    </w:tbl>
    <w:p w:rsidR="00B25C33" w:rsidRPr="001D594A" w:rsidRDefault="00B25C33" w:rsidP="00B25C33">
      <w:pPr>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2821"/>
      </w:tblGrid>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10" w:name="158"/>
            <w:bookmarkEnd w:id="10"/>
            <w:r w:rsidRPr="001D594A">
              <w:rPr>
                <w:lang w:val="uk-UA"/>
              </w:rPr>
              <w:t>№ з/п</w:t>
            </w:r>
          </w:p>
        </w:tc>
        <w:tc>
          <w:tcPr>
            <w:tcW w:w="4524" w:type="pct"/>
            <w:shd w:val="clear" w:color="auto" w:fill="auto"/>
          </w:tcPr>
          <w:p w:rsidR="00B25C33" w:rsidRPr="001D594A" w:rsidRDefault="00B25C33" w:rsidP="00B25C33">
            <w:pPr>
              <w:pStyle w:val="a9"/>
              <w:jc w:val="center"/>
              <w:rPr>
                <w:lang w:val="uk-UA"/>
              </w:rPr>
            </w:pPr>
            <w:bookmarkStart w:id="11" w:name="159"/>
            <w:bookmarkEnd w:id="11"/>
            <w:r w:rsidRPr="001D594A">
              <w:rPr>
                <w:lang w:val="uk-UA"/>
              </w:rPr>
              <w:t>Завдання</w:t>
            </w:r>
          </w:p>
        </w:tc>
      </w:tr>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12" w:name="160"/>
            <w:bookmarkEnd w:id="12"/>
            <w:r w:rsidRPr="001D594A">
              <w:rPr>
                <w:lang w:val="uk-UA"/>
              </w:rPr>
              <w:t>1</w:t>
            </w:r>
          </w:p>
        </w:tc>
        <w:tc>
          <w:tcPr>
            <w:tcW w:w="4524" w:type="pct"/>
            <w:shd w:val="clear" w:color="auto" w:fill="auto"/>
          </w:tcPr>
          <w:p w:rsidR="00B25C33" w:rsidRPr="001D594A" w:rsidRDefault="00B25C33" w:rsidP="00B25C33">
            <w:pPr>
              <w:pStyle w:val="a9"/>
              <w:rPr>
                <w:lang w:val="uk-UA"/>
              </w:rPr>
            </w:pPr>
            <w:bookmarkStart w:id="13" w:name="161"/>
            <w:bookmarkEnd w:id="13"/>
            <w:r w:rsidRPr="001D594A">
              <w:t>Співфінансування проведення капітальних ремонтів у житлових будинках ОСББ м. Коломиї на 2018-2022 роки</w:t>
            </w:r>
            <w:r w:rsidRPr="001D594A">
              <w:rPr>
                <w:lang w:val="uk-UA"/>
              </w:rPr>
              <w:t> </w:t>
            </w:r>
          </w:p>
        </w:tc>
      </w:tr>
      <w:tr w:rsidR="00B25C33" w:rsidRPr="001D594A" w:rsidTr="00B25C33">
        <w:tc>
          <w:tcPr>
            <w:tcW w:w="476" w:type="pct"/>
            <w:shd w:val="clear" w:color="auto" w:fill="auto"/>
          </w:tcPr>
          <w:p w:rsidR="00B25C33" w:rsidRPr="001D594A" w:rsidRDefault="00B25C33" w:rsidP="00B25C33">
            <w:pPr>
              <w:pStyle w:val="a9"/>
              <w:jc w:val="center"/>
              <w:rPr>
                <w:lang w:val="uk-UA"/>
              </w:rPr>
            </w:pPr>
            <w:bookmarkStart w:id="14" w:name="162"/>
            <w:bookmarkEnd w:id="14"/>
            <w:r w:rsidRPr="001D594A">
              <w:rPr>
                <w:lang w:val="uk-UA"/>
              </w:rPr>
              <w:t> </w:t>
            </w:r>
          </w:p>
        </w:tc>
        <w:tc>
          <w:tcPr>
            <w:tcW w:w="4524" w:type="pct"/>
            <w:shd w:val="clear" w:color="auto" w:fill="auto"/>
          </w:tcPr>
          <w:p w:rsidR="00B25C33" w:rsidRPr="001D594A" w:rsidRDefault="00B25C33" w:rsidP="00B25C33">
            <w:pPr>
              <w:pStyle w:val="a9"/>
              <w:jc w:val="center"/>
              <w:rPr>
                <w:lang w:val="uk-UA"/>
              </w:rPr>
            </w:pPr>
            <w:bookmarkStart w:id="15" w:name="163"/>
            <w:bookmarkEnd w:id="15"/>
            <w:r w:rsidRPr="001D594A">
              <w:rPr>
                <w:lang w:val="uk-UA"/>
              </w:rPr>
              <w:t> </w:t>
            </w:r>
          </w:p>
        </w:tc>
      </w:tr>
    </w:tbl>
    <w:p w:rsidR="00B25C33" w:rsidRPr="001D594A" w:rsidRDefault="00B25C33" w:rsidP="00B25C33">
      <w:pPr>
        <w:rPr>
          <w:rFonts w:ascii="Times New Roman" w:hAnsi="Times New Roman" w:cs="Times New Roman"/>
        </w:rPr>
      </w:pPr>
    </w:p>
    <w:tbl>
      <w:tblPr>
        <w:tblW w:w="15000" w:type="dxa"/>
        <w:tblLook w:val="0000" w:firstRow="0" w:lastRow="0" w:firstColumn="0" w:lastColumn="0" w:noHBand="0" w:noVBand="0"/>
      </w:tblPr>
      <w:tblGrid>
        <w:gridCol w:w="15000"/>
      </w:tblGrid>
      <w:tr w:rsidR="00B25C33" w:rsidRPr="001D594A" w:rsidTr="00B25C33">
        <w:tc>
          <w:tcPr>
            <w:tcW w:w="5000" w:type="pct"/>
          </w:tcPr>
          <w:p w:rsidR="00B25C33" w:rsidRPr="001D594A" w:rsidRDefault="00B25C33" w:rsidP="00B25C33">
            <w:pPr>
              <w:pStyle w:val="a9"/>
              <w:rPr>
                <w:lang w:val="uk-UA"/>
              </w:rPr>
            </w:pPr>
            <w:bookmarkStart w:id="16" w:name="330"/>
            <w:bookmarkEnd w:id="16"/>
            <w:r w:rsidRPr="001D594A">
              <w:rPr>
                <w:lang w:val="uk-UA"/>
              </w:rPr>
              <w:t>7. Видатки (надані кредити з бюджету) та напрями використання бюджетних коштів за бюджетною програмою</w:t>
            </w:r>
          </w:p>
        </w:tc>
      </w:tr>
      <w:tr w:rsidR="00B25C33" w:rsidRPr="001D594A" w:rsidTr="00B25C33">
        <w:tc>
          <w:tcPr>
            <w:tcW w:w="5000" w:type="pct"/>
          </w:tcPr>
          <w:p w:rsidR="00B25C33" w:rsidRPr="001D594A" w:rsidRDefault="00B25C33" w:rsidP="00B25C33">
            <w:pPr>
              <w:pStyle w:val="a9"/>
              <w:jc w:val="right"/>
              <w:rPr>
                <w:lang w:val="uk-UA"/>
              </w:rPr>
            </w:pPr>
            <w:bookmarkStart w:id="17" w:name="331"/>
            <w:bookmarkEnd w:id="17"/>
            <w:r w:rsidRPr="001D594A">
              <w:rPr>
                <w:lang w:val="uk-UA"/>
              </w:rPr>
              <w:t>гривень</w:t>
            </w:r>
          </w:p>
        </w:tc>
      </w:tr>
    </w:tbl>
    <w:p w:rsidR="00B25C33" w:rsidRPr="001D594A" w:rsidRDefault="00B25C33" w:rsidP="00B25C33">
      <w:pPr>
        <w:rPr>
          <w:rFonts w:ascii="Times New Roman" w:hAnsi="Times New Roman" w:cs="Times New Roman"/>
        </w:rPr>
      </w:pPr>
    </w:p>
    <w:tbl>
      <w:tblPr>
        <w:tblStyle w:val="ab"/>
        <w:tblW w:w="15502" w:type="dxa"/>
        <w:tblLook w:val="0000" w:firstRow="0" w:lastRow="0" w:firstColumn="0" w:lastColumn="0" w:noHBand="0" w:noVBand="0"/>
      </w:tblPr>
      <w:tblGrid>
        <w:gridCol w:w="506"/>
        <w:gridCol w:w="2455"/>
        <w:gridCol w:w="1237"/>
        <w:gridCol w:w="1474"/>
        <w:gridCol w:w="1664"/>
        <w:gridCol w:w="1237"/>
        <w:gridCol w:w="1474"/>
        <w:gridCol w:w="1372"/>
        <w:gridCol w:w="1237"/>
        <w:gridCol w:w="1474"/>
        <w:gridCol w:w="1372"/>
      </w:tblGrid>
      <w:tr w:rsidR="00B25C33" w:rsidRPr="001D594A" w:rsidTr="00742B4F">
        <w:tc>
          <w:tcPr>
            <w:tcW w:w="163" w:type="pct"/>
            <w:vMerge w:val="restart"/>
          </w:tcPr>
          <w:p w:rsidR="00B25C33" w:rsidRPr="001D594A" w:rsidRDefault="00B25C33" w:rsidP="00B25C33">
            <w:pPr>
              <w:pStyle w:val="a9"/>
              <w:jc w:val="center"/>
              <w:rPr>
                <w:lang w:val="uk-UA"/>
              </w:rPr>
            </w:pPr>
            <w:bookmarkStart w:id="18" w:name="332"/>
            <w:bookmarkEnd w:id="18"/>
            <w:r w:rsidRPr="001D594A">
              <w:rPr>
                <w:lang w:val="uk-UA"/>
              </w:rPr>
              <w:t>№</w:t>
            </w:r>
            <w:r w:rsidRPr="001D594A">
              <w:rPr>
                <w:lang w:val="uk-UA"/>
              </w:rPr>
              <w:br/>
              <w:t>з/п</w:t>
            </w:r>
          </w:p>
        </w:tc>
        <w:tc>
          <w:tcPr>
            <w:tcW w:w="792" w:type="pct"/>
            <w:vMerge w:val="restart"/>
          </w:tcPr>
          <w:p w:rsidR="00B25C33" w:rsidRPr="001D594A" w:rsidRDefault="00B25C33" w:rsidP="00B25C33">
            <w:pPr>
              <w:pStyle w:val="a9"/>
              <w:jc w:val="center"/>
              <w:rPr>
                <w:lang w:val="uk-UA"/>
              </w:rPr>
            </w:pPr>
            <w:bookmarkStart w:id="19" w:name="333"/>
            <w:bookmarkEnd w:id="19"/>
            <w:r w:rsidRPr="001D594A">
              <w:rPr>
                <w:lang w:val="uk-UA"/>
              </w:rPr>
              <w:t>Напрями використання бюджетних коштів*</w:t>
            </w:r>
          </w:p>
        </w:tc>
        <w:tc>
          <w:tcPr>
            <w:tcW w:w="1411" w:type="pct"/>
            <w:gridSpan w:val="3"/>
          </w:tcPr>
          <w:p w:rsidR="00B25C33" w:rsidRPr="001D594A" w:rsidRDefault="00B25C33" w:rsidP="00B25C33">
            <w:pPr>
              <w:pStyle w:val="a9"/>
              <w:jc w:val="center"/>
              <w:rPr>
                <w:lang w:val="uk-UA"/>
              </w:rPr>
            </w:pPr>
            <w:bookmarkStart w:id="20" w:name="334"/>
            <w:bookmarkEnd w:id="20"/>
            <w:r w:rsidRPr="001D594A">
              <w:rPr>
                <w:lang w:val="uk-UA"/>
              </w:rPr>
              <w:t>Затверджено у паспорті бюджетної програми</w:t>
            </w:r>
          </w:p>
        </w:tc>
        <w:tc>
          <w:tcPr>
            <w:tcW w:w="1317" w:type="pct"/>
            <w:gridSpan w:val="3"/>
          </w:tcPr>
          <w:p w:rsidR="00B25C33" w:rsidRPr="001D594A" w:rsidRDefault="00B25C33" w:rsidP="00B25C33">
            <w:pPr>
              <w:pStyle w:val="a9"/>
              <w:jc w:val="center"/>
              <w:rPr>
                <w:lang w:val="uk-UA"/>
              </w:rPr>
            </w:pPr>
            <w:bookmarkStart w:id="21" w:name="335"/>
            <w:bookmarkEnd w:id="21"/>
            <w:r w:rsidRPr="001D594A">
              <w:rPr>
                <w:lang w:val="uk-UA"/>
              </w:rPr>
              <w:t>Касові видатки (надані кредити з бюджету)</w:t>
            </w:r>
          </w:p>
        </w:tc>
        <w:tc>
          <w:tcPr>
            <w:tcW w:w="1317" w:type="pct"/>
            <w:gridSpan w:val="3"/>
          </w:tcPr>
          <w:p w:rsidR="00B25C33" w:rsidRPr="001D594A" w:rsidRDefault="00B25C33" w:rsidP="00B25C33">
            <w:pPr>
              <w:pStyle w:val="a9"/>
              <w:jc w:val="center"/>
              <w:rPr>
                <w:lang w:val="uk-UA"/>
              </w:rPr>
            </w:pPr>
            <w:bookmarkStart w:id="22" w:name="336"/>
            <w:bookmarkEnd w:id="22"/>
            <w:r w:rsidRPr="001D594A">
              <w:rPr>
                <w:lang w:val="uk-UA"/>
              </w:rPr>
              <w:t>Відхилення</w:t>
            </w:r>
          </w:p>
        </w:tc>
      </w:tr>
      <w:tr w:rsidR="00B25C33" w:rsidRPr="001D594A" w:rsidTr="00742B4F">
        <w:tc>
          <w:tcPr>
            <w:tcW w:w="0" w:type="auto"/>
            <w:vMerge/>
          </w:tcPr>
          <w:p w:rsidR="00B25C33" w:rsidRPr="001D594A" w:rsidRDefault="00B25C33" w:rsidP="00B25C33">
            <w:pPr>
              <w:rPr>
                <w:lang w:val="uk-UA"/>
              </w:rPr>
            </w:pPr>
          </w:p>
        </w:tc>
        <w:tc>
          <w:tcPr>
            <w:tcW w:w="0" w:type="auto"/>
            <w:vMerge/>
          </w:tcPr>
          <w:p w:rsidR="00B25C33" w:rsidRPr="001D594A" w:rsidRDefault="00B25C33" w:rsidP="00B25C33">
            <w:pPr>
              <w:rPr>
                <w:lang w:val="uk-UA"/>
              </w:rPr>
            </w:pPr>
          </w:p>
        </w:tc>
        <w:tc>
          <w:tcPr>
            <w:tcW w:w="399" w:type="pct"/>
          </w:tcPr>
          <w:p w:rsidR="00B25C33" w:rsidRPr="001D594A" w:rsidRDefault="00B25C33" w:rsidP="00B25C33">
            <w:pPr>
              <w:pStyle w:val="a9"/>
              <w:jc w:val="center"/>
              <w:rPr>
                <w:lang w:val="uk-UA"/>
              </w:rPr>
            </w:pPr>
            <w:bookmarkStart w:id="23" w:name="337"/>
            <w:bookmarkEnd w:id="23"/>
            <w:r w:rsidRPr="001D594A">
              <w:rPr>
                <w:lang w:val="uk-UA"/>
              </w:rPr>
              <w:t>загальний фонд</w:t>
            </w:r>
          </w:p>
        </w:tc>
        <w:tc>
          <w:tcPr>
            <w:tcW w:w="475" w:type="pct"/>
          </w:tcPr>
          <w:p w:rsidR="00B25C33" w:rsidRPr="001D594A" w:rsidRDefault="00B25C33" w:rsidP="00B25C33">
            <w:pPr>
              <w:pStyle w:val="a9"/>
              <w:jc w:val="center"/>
              <w:rPr>
                <w:lang w:val="uk-UA"/>
              </w:rPr>
            </w:pPr>
            <w:bookmarkStart w:id="24" w:name="338"/>
            <w:bookmarkEnd w:id="24"/>
            <w:r w:rsidRPr="001D594A">
              <w:rPr>
                <w:lang w:val="uk-UA"/>
              </w:rPr>
              <w:t>спеціальний фонд</w:t>
            </w:r>
          </w:p>
        </w:tc>
        <w:tc>
          <w:tcPr>
            <w:tcW w:w="537" w:type="pct"/>
          </w:tcPr>
          <w:p w:rsidR="00B25C33" w:rsidRPr="001D594A" w:rsidRDefault="00B25C33" w:rsidP="00B25C33">
            <w:pPr>
              <w:pStyle w:val="a9"/>
              <w:jc w:val="center"/>
              <w:rPr>
                <w:lang w:val="uk-UA"/>
              </w:rPr>
            </w:pPr>
            <w:bookmarkStart w:id="25" w:name="339"/>
            <w:bookmarkEnd w:id="25"/>
            <w:r w:rsidRPr="001D594A">
              <w:rPr>
                <w:lang w:val="uk-UA"/>
              </w:rPr>
              <w:t>усього</w:t>
            </w:r>
          </w:p>
        </w:tc>
        <w:tc>
          <w:tcPr>
            <w:tcW w:w="399" w:type="pct"/>
          </w:tcPr>
          <w:p w:rsidR="00B25C33" w:rsidRPr="001D594A" w:rsidRDefault="00B25C33" w:rsidP="00B25C33">
            <w:pPr>
              <w:pStyle w:val="a9"/>
              <w:jc w:val="center"/>
              <w:rPr>
                <w:lang w:val="uk-UA"/>
              </w:rPr>
            </w:pPr>
            <w:bookmarkStart w:id="26" w:name="340"/>
            <w:bookmarkEnd w:id="26"/>
            <w:r w:rsidRPr="001D594A">
              <w:rPr>
                <w:lang w:val="uk-UA"/>
              </w:rPr>
              <w:t>загальний фонд</w:t>
            </w:r>
          </w:p>
        </w:tc>
        <w:tc>
          <w:tcPr>
            <w:tcW w:w="475" w:type="pct"/>
          </w:tcPr>
          <w:p w:rsidR="00B25C33" w:rsidRPr="001D594A" w:rsidRDefault="00B25C33" w:rsidP="00B25C33">
            <w:pPr>
              <w:pStyle w:val="a9"/>
              <w:jc w:val="center"/>
              <w:rPr>
                <w:lang w:val="uk-UA"/>
              </w:rPr>
            </w:pPr>
            <w:bookmarkStart w:id="27" w:name="341"/>
            <w:bookmarkEnd w:id="27"/>
            <w:r w:rsidRPr="001D594A">
              <w:rPr>
                <w:lang w:val="uk-UA"/>
              </w:rPr>
              <w:t>спеціальний фонд</w:t>
            </w:r>
          </w:p>
        </w:tc>
        <w:tc>
          <w:tcPr>
            <w:tcW w:w="442" w:type="pct"/>
          </w:tcPr>
          <w:p w:rsidR="00B25C33" w:rsidRPr="001D594A" w:rsidRDefault="00B25C33" w:rsidP="00B25C33">
            <w:pPr>
              <w:pStyle w:val="a9"/>
              <w:jc w:val="center"/>
              <w:rPr>
                <w:lang w:val="uk-UA"/>
              </w:rPr>
            </w:pPr>
            <w:bookmarkStart w:id="28" w:name="342"/>
            <w:bookmarkEnd w:id="28"/>
            <w:r w:rsidRPr="001D594A">
              <w:rPr>
                <w:lang w:val="uk-UA"/>
              </w:rPr>
              <w:t>усього</w:t>
            </w:r>
          </w:p>
        </w:tc>
        <w:tc>
          <w:tcPr>
            <w:tcW w:w="399" w:type="pct"/>
          </w:tcPr>
          <w:p w:rsidR="00B25C33" w:rsidRPr="001D594A" w:rsidRDefault="00B25C33" w:rsidP="00B25C33">
            <w:pPr>
              <w:pStyle w:val="a9"/>
              <w:jc w:val="center"/>
              <w:rPr>
                <w:lang w:val="uk-UA"/>
              </w:rPr>
            </w:pPr>
            <w:bookmarkStart w:id="29" w:name="343"/>
            <w:bookmarkEnd w:id="29"/>
            <w:r w:rsidRPr="001D594A">
              <w:rPr>
                <w:lang w:val="uk-UA"/>
              </w:rPr>
              <w:t>загальний фонд</w:t>
            </w:r>
          </w:p>
        </w:tc>
        <w:tc>
          <w:tcPr>
            <w:tcW w:w="475" w:type="pct"/>
          </w:tcPr>
          <w:p w:rsidR="00B25C33" w:rsidRPr="001D594A" w:rsidRDefault="00B25C33" w:rsidP="00B25C33">
            <w:pPr>
              <w:pStyle w:val="a9"/>
              <w:jc w:val="center"/>
              <w:rPr>
                <w:lang w:val="uk-UA"/>
              </w:rPr>
            </w:pPr>
            <w:bookmarkStart w:id="30" w:name="344"/>
            <w:bookmarkEnd w:id="30"/>
            <w:r w:rsidRPr="001D594A">
              <w:rPr>
                <w:lang w:val="uk-UA"/>
              </w:rPr>
              <w:t>спеціальний фонд</w:t>
            </w:r>
          </w:p>
        </w:tc>
        <w:tc>
          <w:tcPr>
            <w:tcW w:w="442" w:type="pct"/>
          </w:tcPr>
          <w:p w:rsidR="00B25C33" w:rsidRPr="001D594A" w:rsidRDefault="00B25C33" w:rsidP="00B25C33">
            <w:pPr>
              <w:pStyle w:val="a9"/>
              <w:jc w:val="center"/>
              <w:rPr>
                <w:lang w:val="uk-UA"/>
              </w:rPr>
            </w:pPr>
            <w:bookmarkStart w:id="31" w:name="345"/>
            <w:bookmarkEnd w:id="31"/>
            <w:r w:rsidRPr="001D594A">
              <w:rPr>
                <w:lang w:val="uk-UA"/>
              </w:rPr>
              <w:t>усього</w:t>
            </w:r>
          </w:p>
        </w:tc>
      </w:tr>
      <w:tr w:rsidR="00B25C33" w:rsidRPr="001D594A" w:rsidTr="00742B4F">
        <w:tc>
          <w:tcPr>
            <w:tcW w:w="163" w:type="pct"/>
          </w:tcPr>
          <w:p w:rsidR="00B25C33" w:rsidRPr="001D594A" w:rsidRDefault="00B25C33" w:rsidP="00B25C33">
            <w:pPr>
              <w:pStyle w:val="a9"/>
              <w:jc w:val="center"/>
              <w:rPr>
                <w:lang w:val="uk-UA"/>
              </w:rPr>
            </w:pPr>
            <w:bookmarkStart w:id="32" w:name="346"/>
            <w:bookmarkEnd w:id="32"/>
            <w:r w:rsidRPr="001D594A">
              <w:rPr>
                <w:lang w:val="uk-UA"/>
              </w:rPr>
              <w:t>1</w:t>
            </w:r>
          </w:p>
        </w:tc>
        <w:tc>
          <w:tcPr>
            <w:tcW w:w="792" w:type="pct"/>
          </w:tcPr>
          <w:p w:rsidR="00B25C33" w:rsidRPr="001D594A" w:rsidRDefault="00B25C33" w:rsidP="00B25C33">
            <w:pPr>
              <w:pStyle w:val="a9"/>
              <w:jc w:val="center"/>
              <w:rPr>
                <w:lang w:val="uk-UA"/>
              </w:rPr>
            </w:pPr>
            <w:bookmarkStart w:id="33" w:name="347"/>
            <w:bookmarkEnd w:id="33"/>
            <w:r w:rsidRPr="001D594A">
              <w:rPr>
                <w:lang w:val="uk-UA"/>
              </w:rPr>
              <w:t>2</w:t>
            </w:r>
          </w:p>
        </w:tc>
        <w:tc>
          <w:tcPr>
            <w:tcW w:w="399" w:type="pct"/>
          </w:tcPr>
          <w:p w:rsidR="00B25C33" w:rsidRPr="001D594A" w:rsidRDefault="00B25C33" w:rsidP="00B25C33">
            <w:pPr>
              <w:pStyle w:val="a9"/>
              <w:jc w:val="center"/>
              <w:rPr>
                <w:lang w:val="uk-UA"/>
              </w:rPr>
            </w:pPr>
            <w:bookmarkStart w:id="34" w:name="348"/>
            <w:bookmarkEnd w:id="34"/>
            <w:r w:rsidRPr="001D594A">
              <w:rPr>
                <w:lang w:val="uk-UA"/>
              </w:rPr>
              <w:t>3</w:t>
            </w:r>
          </w:p>
        </w:tc>
        <w:tc>
          <w:tcPr>
            <w:tcW w:w="475" w:type="pct"/>
          </w:tcPr>
          <w:p w:rsidR="00B25C33" w:rsidRPr="001D594A" w:rsidRDefault="00B25C33" w:rsidP="00B25C33">
            <w:pPr>
              <w:pStyle w:val="a9"/>
              <w:jc w:val="center"/>
              <w:rPr>
                <w:lang w:val="uk-UA"/>
              </w:rPr>
            </w:pPr>
            <w:bookmarkStart w:id="35" w:name="349"/>
            <w:bookmarkEnd w:id="35"/>
            <w:r w:rsidRPr="001D594A">
              <w:rPr>
                <w:lang w:val="uk-UA"/>
              </w:rPr>
              <w:t>4</w:t>
            </w:r>
          </w:p>
        </w:tc>
        <w:tc>
          <w:tcPr>
            <w:tcW w:w="537" w:type="pct"/>
          </w:tcPr>
          <w:p w:rsidR="00B25C33" w:rsidRPr="001D594A" w:rsidRDefault="00B25C33" w:rsidP="00B25C33">
            <w:pPr>
              <w:pStyle w:val="a9"/>
              <w:jc w:val="center"/>
              <w:rPr>
                <w:lang w:val="uk-UA"/>
              </w:rPr>
            </w:pPr>
            <w:bookmarkStart w:id="36" w:name="350"/>
            <w:bookmarkEnd w:id="36"/>
            <w:r w:rsidRPr="001D594A">
              <w:rPr>
                <w:lang w:val="uk-UA"/>
              </w:rPr>
              <w:t>5</w:t>
            </w:r>
          </w:p>
        </w:tc>
        <w:tc>
          <w:tcPr>
            <w:tcW w:w="399" w:type="pct"/>
          </w:tcPr>
          <w:p w:rsidR="00B25C33" w:rsidRPr="001D594A" w:rsidRDefault="00B25C33" w:rsidP="00B25C33">
            <w:pPr>
              <w:pStyle w:val="a9"/>
              <w:jc w:val="center"/>
              <w:rPr>
                <w:lang w:val="uk-UA"/>
              </w:rPr>
            </w:pPr>
            <w:bookmarkStart w:id="37" w:name="351"/>
            <w:bookmarkEnd w:id="37"/>
            <w:r w:rsidRPr="001D594A">
              <w:rPr>
                <w:lang w:val="uk-UA"/>
              </w:rPr>
              <w:t>6</w:t>
            </w:r>
          </w:p>
        </w:tc>
        <w:tc>
          <w:tcPr>
            <w:tcW w:w="475" w:type="pct"/>
          </w:tcPr>
          <w:p w:rsidR="00B25C33" w:rsidRPr="001D594A" w:rsidRDefault="00B25C33" w:rsidP="00B25C33">
            <w:pPr>
              <w:pStyle w:val="a9"/>
              <w:jc w:val="center"/>
              <w:rPr>
                <w:lang w:val="uk-UA"/>
              </w:rPr>
            </w:pPr>
            <w:bookmarkStart w:id="38" w:name="352"/>
            <w:bookmarkEnd w:id="38"/>
            <w:r w:rsidRPr="001D594A">
              <w:rPr>
                <w:lang w:val="uk-UA"/>
              </w:rPr>
              <w:t>7</w:t>
            </w:r>
          </w:p>
        </w:tc>
        <w:tc>
          <w:tcPr>
            <w:tcW w:w="442" w:type="pct"/>
          </w:tcPr>
          <w:p w:rsidR="00B25C33" w:rsidRPr="001D594A" w:rsidRDefault="00B25C33" w:rsidP="00B25C33">
            <w:pPr>
              <w:pStyle w:val="a9"/>
              <w:jc w:val="center"/>
              <w:rPr>
                <w:lang w:val="uk-UA"/>
              </w:rPr>
            </w:pPr>
            <w:bookmarkStart w:id="39" w:name="353"/>
            <w:bookmarkEnd w:id="39"/>
            <w:r w:rsidRPr="001D594A">
              <w:rPr>
                <w:lang w:val="uk-UA"/>
              </w:rPr>
              <w:t>8</w:t>
            </w:r>
          </w:p>
        </w:tc>
        <w:tc>
          <w:tcPr>
            <w:tcW w:w="399" w:type="pct"/>
          </w:tcPr>
          <w:p w:rsidR="00B25C33" w:rsidRPr="001D594A" w:rsidRDefault="00B25C33" w:rsidP="00B25C33">
            <w:pPr>
              <w:pStyle w:val="a9"/>
              <w:jc w:val="center"/>
              <w:rPr>
                <w:lang w:val="uk-UA"/>
              </w:rPr>
            </w:pPr>
            <w:bookmarkStart w:id="40" w:name="354"/>
            <w:bookmarkEnd w:id="40"/>
            <w:r w:rsidRPr="001D594A">
              <w:rPr>
                <w:lang w:val="uk-UA"/>
              </w:rPr>
              <w:t>9</w:t>
            </w:r>
          </w:p>
        </w:tc>
        <w:tc>
          <w:tcPr>
            <w:tcW w:w="475" w:type="pct"/>
          </w:tcPr>
          <w:p w:rsidR="00B25C33" w:rsidRPr="001D594A" w:rsidRDefault="00B25C33" w:rsidP="00B25C33">
            <w:pPr>
              <w:pStyle w:val="a9"/>
              <w:jc w:val="center"/>
              <w:rPr>
                <w:lang w:val="uk-UA"/>
              </w:rPr>
            </w:pPr>
            <w:bookmarkStart w:id="41" w:name="355"/>
            <w:bookmarkEnd w:id="41"/>
            <w:r w:rsidRPr="001D594A">
              <w:rPr>
                <w:lang w:val="uk-UA"/>
              </w:rPr>
              <w:t>10</w:t>
            </w:r>
          </w:p>
        </w:tc>
        <w:tc>
          <w:tcPr>
            <w:tcW w:w="442" w:type="pct"/>
          </w:tcPr>
          <w:p w:rsidR="00B25C33" w:rsidRPr="001D594A" w:rsidRDefault="00B25C33" w:rsidP="00B25C33">
            <w:pPr>
              <w:pStyle w:val="a9"/>
              <w:jc w:val="center"/>
              <w:rPr>
                <w:lang w:val="uk-UA"/>
              </w:rPr>
            </w:pPr>
            <w:bookmarkStart w:id="42" w:name="356"/>
            <w:bookmarkEnd w:id="42"/>
            <w:r w:rsidRPr="001D594A">
              <w:rPr>
                <w:lang w:val="uk-UA"/>
              </w:rPr>
              <w:t>11</w:t>
            </w:r>
          </w:p>
        </w:tc>
      </w:tr>
      <w:tr w:rsidR="00742B4F" w:rsidRPr="001D594A" w:rsidTr="00742B4F">
        <w:tc>
          <w:tcPr>
            <w:tcW w:w="163" w:type="pct"/>
          </w:tcPr>
          <w:p w:rsidR="00742B4F" w:rsidRPr="001D594A" w:rsidRDefault="00742B4F" w:rsidP="00B25C33">
            <w:pPr>
              <w:pStyle w:val="a9"/>
              <w:jc w:val="center"/>
              <w:rPr>
                <w:lang w:val="uk-UA"/>
              </w:rPr>
            </w:pPr>
            <w:bookmarkStart w:id="43" w:name="357"/>
            <w:bookmarkEnd w:id="43"/>
            <w:r w:rsidRPr="001D594A">
              <w:rPr>
                <w:lang w:val="uk-UA"/>
              </w:rPr>
              <w:t> </w:t>
            </w:r>
          </w:p>
        </w:tc>
        <w:tc>
          <w:tcPr>
            <w:tcW w:w="792" w:type="pct"/>
          </w:tcPr>
          <w:p w:rsidR="00742B4F" w:rsidRPr="001D594A" w:rsidRDefault="00742B4F" w:rsidP="00B25C33">
            <w:pPr>
              <w:pStyle w:val="a9"/>
              <w:jc w:val="center"/>
              <w:rPr>
                <w:lang w:val="uk-UA"/>
              </w:rPr>
            </w:pPr>
            <w:bookmarkStart w:id="44" w:name="358"/>
            <w:bookmarkEnd w:id="44"/>
            <w:r w:rsidRPr="001D594A">
              <w:rPr>
                <w:b/>
              </w:rPr>
              <w:t>Співфінансування проведення капітальних ремонтів у житлових будинках ОСББ м. Коломиї на 2018-2022 роки</w:t>
            </w:r>
            <w:r w:rsidRPr="001D594A">
              <w:rPr>
                <w:lang w:val="uk-UA"/>
              </w:rPr>
              <w:t> </w:t>
            </w:r>
          </w:p>
        </w:tc>
        <w:tc>
          <w:tcPr>
            <w:tcW w:w="399" w:type="pct"/>
            <w:vAlign w:val="center"/>
          </w:tcPr>
          <w:p w:rsidR="00742B4F" w:rsidRPr="0098629B" w:rsidRDefault="0098629B" w:rsidP="00B25C33">
            <w:pPr>
              <w:spacing w:after="165"/>
              <w:jc w:val="center"/>
              <w:rPr>
                <w:b/>
                <w:sz w:val="22"/>
                <w:szCs w:val="22"/>
                <w:lang w:eastAsia="uk-UA"/>
              </w:rPr>
            </w:pPr>
            <w:bookmarkStart w:id="45" w:name="359"/>
            <w:bookmarkEnd w:id="45"/>
            <w:r w:rsidRPr="0098629B">
              <w:rPr>
                <w:b/>
                <w:sz w:val="22"/>
                <w:szCs w:val="22"/>
                <w:lang w:eastAsia="uk-UA"/>
              </w:rPr>
              <w:t>0</w:t>
            </w:r>
          </w:p>
        </w:tc>
        <w:tc>
          <w:tcPr>
            <w:tcW w:w="475" w:type="pct"/>
            <w:vAlign w:val="center"/>
          </w:tcPr>
          <w:p w:rsidR="00742B4F" w:rsidRPr="0098629B" w:rsidRDefault="0098629B" w:rsidP="0098629B">
            <w:pPr>
              <w:spacing w:after="165"/>
              <w:jc w:val="center"/>
              <w:rPr>
                <w:b/>
                <w:sz w:val="22"/>
                <w:szCs w:val="22"/>
                <w:lang w:eastAsia="uk-UA"/>
              </w:rPr>
            </w:pPr>
            <w:r w:rsidRPr="0098629B">
              <w:rPr>
                <w:b/>
                <w:sz w:val="22"/>
                <w:szCs w:val="22"/>
                <w:lang w:eastAsia="uk-UA"/>
              </w:rPr>
              <w:t>3 844</w:t>
            </w:r>
            <w:r w:rsidR="00954ED3">
              <w:rPr>
                <w:b/>
                <w:sz w:val="22"/>
                <w:szCs w:val="22"/>
                <w:lang w:eastAsia="uk-UA"/>
              </w:rPr>
              <w:t> </w:t>
            </w:r>
            <w:r w:rsidRPr="0098629B">
              <w:rPr>
                <w:b/>
                <w:sz w:val="22"/>
                <w:szCs w:val="22"/>
                <w:lang w:eastAsia="uk-UA"/>
              </w:rPr>
              <w:t>599</w:t>
            </w:r>
            <w:r w:rsidR="00954ED3">
              <w:rPr>
                <w:b/>
                <w:sz w:val="22"/>
                <w:szCs w:val="22"/>
                <w:lang w:eastAsia="uk-UA"/>
              </w:rPr>
              <w:t>,00</w:t>
            </w:r>
          </w:p>
        </w:tc>
        <w:tc>
          <w:tcPr>
            <w:tcW w:w="537" w:type="pct"/>
            <w:vAlign w:val="center"/>
          </w:tcPr>
          <w:p w:rsidR="00742B4F" w:rsidRPr="0098629B" w:rsidRDefault="0098629B" w:rsidP="00B25C33">
            <w:pPr>
              <w:spacing w:after="165"/>
              <w:jc w:val="center"/>
              <w:rPr>
                <w:b/>
                <w:sz w:val="22"/>
                <w:szCs w:val="22"/>
                <w:lang w:eastAsia="uk-UA"/>
              </w:rPr>
            </w:pPr>
            <w:r w:rsidRPr="0098629B">
              <w:rPr>
                <w:b/>
                <w:sz w:val="22"/>
                <w:szCs w:val="22"/>
                <w:lang w:eastAsia="uk-UA"/>
              </w:rPr>
              <w:t>3 844</w:t>
            </w:r>
            <w:r w:rsidR="00954ED3">
              <w:rPr>
                <w:b/>
                <w:sz w:val="22"/>
                <w:szCs w:val="22"/>
                <w:lang w:eastAsia="uk-UA"/>
              </w:rPr>
              <w:t> </w:t>
            </w:r>
            <w:r w:rsidRPr="0098629B">
              <w:rPr>
                <w:b/>
                <w:sz w:val="22"/>
                <w:szCs w:val="22"/>
                <w:lang w:eastAsia="uk-UA"/>
              </w:rPr>
              <w:t>599</w:t>
            </w:r>
            <w:r w:rsidR="00954ED3">
              <w:rPr>
                <w:b/>
                <w:sz w:val="22"/>
                <w:szCs w:val="22"/>
                <w:lang w:eastAsia="uk-UA"/>
              </w:rPr>
              <w:t>,00</w:t>
            </w:r>
          </w:p>
        </w:tc>
        <w:tc>
          <w:tcPr>
            <w:tcW w:w="399" w:type="pct"/>
            <w:vAlign w:val="center"/>
          </w:tcPr>
          <w:p w:rsidR="00742B4F" w:rsidRPr="0098629B" w:rsidRDefault="00742B4F" w:rsidP="00B25C33">
            <w:pPr>
              <w:spacing w:after="165"/>
              <w:jc w:val="center"/>
              <w:rPr>
                <w:b/>
                <w:sz w:val="22"/>
                <w:szCs w:val="22"/>
                <w:lang w:eastAsia="uk-UA"/>
              </w:rPr>
            </w:pPr>
            <w:r w:rsidRPr="0098629B">
              <w:rPr>
                <w:b/>
                <w:sz w:val="22"/>
                <w:szCs w:val="22"/>
                <w:lang w:eastAsia="uk-UA"/>
              </w:rPr>
              <w:t>-</w:t>
            </w:r>
          </w:p>
        </w:tc>
        <w:tc>
          <w:tcPr>
            <w:tcW w:w="475" w:type="pct"/>
            <w:vAlign w:val="center"/>
          </w:tcPr>
          <w:p w:rsidR="00742B4F" w:rsidRPr="0098629B" w:rsidRDefault="0098629B" w:rsidP="0098629B">
            <w:pPr>
              <w:spacing w:after="165"/>
              <w:jc w:val="center"/>
              <w:rPr>
                <w:b/>
                <w:sz w:val="22"/>
                <w:szCs w:val="22"/>
                <w:lang w:eastAsia="uk-UA"/>
              </w:rPr>
            </w:pPr>
            <w:r w:rsidRPr="0098629B">
              <w:rPr>
                <w:b/>
                <w:sz w:val="22"/>
                <w:szCs w:val="22"/>
                <w:lang w:eastAsia="uk-UA"/>
              </w:rPr>
              <w:t>1503571,77</w:t>
            </w:r>
          </w:p>
        </w:tc>
        <w:tc>
          <w:tcPr>
            <w:tcW w:w="442" w:type="pct"/>
            <w:vAlign w:val="center"/>
          </w:tcPr>
          <w:p w:rsidR="00742B4F" w:rsidRPr="0098629B" w:rsidRDefault="0098629B" w:rsidP="00B25C33">
            <w:pPr>
              <w:spacing w:after="165"/>
              <w:jc w:val="center"/>
              <w:rPr>
                <w:b/>
                <w:sz w:val="22"/>
                <w:szCs w:val="22"/>
                <w:lang w:eastAsia="uk-UA"/>
              </w:rPr>
            </w:pPr>
            <w:r w:rsidRPr="0098629B">
              <w:rPr>
                <w:b/>
                <w:sz w:val="22"/>
                <w:szCs w:val="22"/>
                <w:lang w:eastAsia="uk-UA"/>
              </w:rPr>
              <w:t>1503571,77</w:t>
            </w:r>
          </w:p>
        </w:tc>
        <w:tc>
          <w:tcPr>
            <w:tcW w:w="399" w:type="pct"/>
            <w:vAlign w:val="center"/>
          </w:tcPr>
          <w:p w:rsidR="00742B4F" w:rsidRPr="0098629B" w:rsidRDefault="00742B4F" w:rsidP="00B25C33">
            <w:pPr>
              <w:spacing w:after="165"/>
              <w:jc w:val="center"/>
              <w:rPr>
                <w:b/>
                <w:sz w:val="22"/>
                <w:szCs w:val="22"/>
                <w:lang w:eastAsia="uk-UA"/>
              </w:rPr>
            </w:pPr>
            <w:r w:rsidRPr="0098629B">
              <w:rPr>
                <w:b/>
                <w:sz w:val="22"/>
                <w:szCs w:val="22"/>
                <w:lang w:eastAsia="uk-UA"/>
              </w:rPr>
              <w:t>-</w:t>
            </w:r>
          </w:p>
        </w:tc>
        <w:tc>
          <w:tcPr>
            <w:tcW w:w="475" w:type="pct"/>
            <w:vAlign w:val="center"/>
          </w:tcPr>
          <w:p w:rsidR="00742B4F" w:rsidRPr="0098629B" w:rsidRDefault="0098629B" w:rsidP="00B25C33">
            <w:pPr>
              <w:spacing w:after="165"/>
              <w:jc w:val="center"/>
              <w:rPr>
                <w:b/>
                <w:sz w:val="22"/>
                <w:szCs w:val="22"/>
                <w:lang w:eastAsia="uk-UA"/>
              </w:rPr>
            </w:pPr>
            <w:r w:rsidRPr="0098629B">
              <w:rPr>
                <w:b/>
                <w:sz w:val="22"/>
                <w:szCs w:val="22"/>
                <w:lang w:eastAsia="uk-UA"/>
              </w:rPr>
              <w:t>2341027,23</w:t>
            </w:r>
          </w:p>
        </w:tc>
        <w:tc>
          <w:tcPr>
            <w:tcW w:w="442" w:type="pct"/>
            <w:vAlign w:val="center"/>
          </w:tcPr>
          <w:p w:rsidR="00742B4F" w:rsidRPr="0098629B" w:rsidRDefault="0098629B" w:rsidP="006869A9">
            <w:pPr>
              <w:spacing w:after="165"/>
              <w:jc w:val="center"/>
              <w:rPr>
                <w:b/>
                <w:sz w:val="22"/>
                <w:szCs w:val="22"/>
                <w:lang w:eastAsia="uk-UA"/>
              </w:rPr>
            </w:pPr>
            <w:r w:rsidRPr="0098629B">
              <w:rPr>
                <w:b/>
                <w:sz w:val="22"/>
                <w:szCs w:val="22"/>
                <w:lang w:eastAsia="uk-UA"/>
              </w:rPr>
              <w:t>2341027,23</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lastRenderedPageBreak/>
              <w:t>1</w:t>
            </w:r>
          </w:p>
        </w:tc>
        <w:tc>
          <w:tcPr>
            <w:tcW w:w="792" w:type="pct"/>
            <w:vAlign w:val="center"/>
          </w:tcPr>
          <w:p w:rsidR="00742B4F" w:rsidRPr="00436FA1" w:rsidRDefault="00742B4F" w:rsidP="006869A9">
            <w:pPr>
              <w:rPr>
                <w:color w:val="000000"/>
                <w:lang w:eastAsia="en-US"/>
              </w:rPr>
            </w:pPr>
            <w:r w:rsidRPr="00436FA1">
              <w:rPr>
                <w:color w:val="000000"/>
              </w:rPr>
              <w:t>Капітальний ремонт житлового будинку по вул.Леонтовича 22  м.Коломия</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436FA1" w:rsidRDefault="00742B4F" w:rsidP="006869A9">
            <w:pPr>
              <w:jc w:val="center"/>
              <w:rPr>
                <w:color w:val="000000"/>
                <w:lang w:val="uk-UA" w:eastAsia="en-US"/>
              </w:rPr>
            </w:pPr>
            <w:r w:rsidRPr="00436FA1">
              <w:rPr>
                <w:color w:val="000000"/>
                <w:lang w:val="uk-UA" w:eastAsia="en-US"/>
              </w:rPr>
              <w:t>0</w:t>
            </w:r>
          </w:p>
        </w:tc>
        <w:tc>
          <w:tcPr>
            <w:tcW w:w="537" w:type="pct"/>
            <w:vAlign w:val="center"/>
          </w:tcPr>
          <w:p w:rsidR="00742B4F" w:rsidRPr="00436FA1" w:rsidRDefault="00742B4F" w:rsidP="006869A9">
            <w:pPr>
              <w:jc w:val="center"/>
              <w:rPr>
                <w:color w:val="000000"/>
                <w:lang w:val="uk-UA" w:eastAsia="en-US"/>
              </w:rPr>
            </w:pPr>
            <w:r w:rsidRPr="00436FA1">
              <w:rPr>
                <w:color w:val="000000"/>
                <w:lang w:val="uk-UA" w:eastAsia="en-US"/>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2</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пасажирських ліфтів вул.Леонтовича, 22 п.1, п.2, п.3, м.Коломия</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69 212,00</w:t>
            </w:r>
          </w:p>
        </w:tc>
        <w:tc>
          <w:tcPr>
            <w:tcW w:w="537" w:type="pct"/>
            <w:vAlign w:val="center"/>
          </w:tcPr>
          <w:p w:rsidR="00742B4F" w:rsidRPr="002F17D3" w:rsidRDefault="00742B4F" w:rsidP="006869A9">
            <w:pPr>
              <w:jc w:val="center"/>
              <w:rPr>
                <w:color w:val="000000"/>
                <w:lang w:val="uk-UA"/>
              </w:rPr>
            </w:pPr>
            <w:r w:rsidRPr="002F17D3">
              <w:rPr>
                <w:color w:val="000000"/>
                <w:lang w:val="uk-UA"/>
              </w:rPr>
              <w:t>69 212,00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69211,80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69211,80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0,20</w:t>
            </w: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0,20</w:t>
            </w: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3</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багатоквартирного будинку по вул. С.Стрільців 34 м.Коломия Івано-Франківської обл.</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4</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внутрішньобудинкових електричних мереж в житловому багатоквартирному будинку по вул.С.Стрільців 34 в м.Коломия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79 443,00</w:t>
            </w:r>
          </w:p>
        </w:tc>
        <w:tc>
          <w:tcPr>
            <w:tcW w:w="537" w:type="pct"/>
            <w:vAlign w:val="center"/>
          </w:tcPr>
          <w:p w:rsidR="00742B4F" w:rsidRPr="002F17D3" w:rsidRDefault="00742B4F" w:rsidP="006869A9">
            <w:pPr>
              <w:jc w:val="center"/>
              <w:rPr>
                <w:color w:val="000000"/>
                <w:lang w:val="uk-UA"/>
              </w:rPr>
            </w:pPr>
            <w:r w:rsidRPr="002F17D3">
              <w:rPr>
                <w:color w:val="000000"/>
                <w:lang w:val="uk-UA"/>
              </w:rPr>
              <w:t>79 443,00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79442,22</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79442,22</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0,78</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0,78</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5</w:t>
            </w:r>
          </w:p>
        </w:tc>
        <w:tc>
          <w:tcPr>
            <w:tcW w:w="792" w:type="pct"/>
            <w:vAlign w:val="bottom"/>
          </w:tcPr>
          <w:p w:rsidR="00742B4F" w:rsidRPr="00436FA1" w:rsidRDefault="00742B4F" w:rsidP="006869A9">
            <w:pPr>
              <w:rPr>
                <w:color w:val="000000"/>
              </w:rPr>
            </w:pPr>
            <w:r w:rsidRPr="00436FA1">
              <w:rPr>
                <w:color w:val="000000"/>
              </w:rPr>
              <w:t>Капітальний ремонт житлового будинку по вул.Костомарова, 1 в м.Коломиї</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6</w:t>
            </w:r>
          </w:p>
        </w:tc>
        <w:tc>
          <w:tcPr>
            <w:tcW w:w="792" w:type="pct"/>
            <w:vAlign w:val="bottom"/>
          </w:tcPr>
          <w:p w:rsidR="00742B4F" w:rsidRPr="00436FA1" w:rsidRDefault="00742B4F" w:rsidP="006869A9">
            <w:pPr>
              <w:rPr>
                <w:color w:val="000000"/>
                <w:lang w:val="uk-UA"/>
              </w:rPr>
            </w:pPr>
            <w:r w:rsidRPr="00436FA1">
              <w:rPr>
                <w:color w:val="000000"/>
                <w:lang w:val="uk-UA"/>
              </w:rPr>
              <w:t>Капітальний ремонт покрівлі даху житлового будинку по вул.Костомарова, 1 в м.Коломиї</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54 950,00</w:t>
            </w:r>
          </w:p>
        </w:tc>
        <w:tc>
          <w:tcPr>
            <w:tcW w:w="537" w:type="pct"/>
            <w:vAlign w:val="center"/>
          </w:tcPr>
          <w:p w:rsidR="00742B4F" w:rsidRPr="002F17D3" w:rsidRDefault="00742B4F" w:rsidP="006869A9">
            <w:pPr>
              <w:jc w:val="center"/>
              <w:rPr>
                <w:color w:val="000000"/>
                <w:lang w:val="uk-UA"/>
              </w:rPr>
            </w:pPr>
            <w:r w:rsidRPr="002F17D3">
              <w:rPr>
                <w:color w:val="000000"/>
                <w:lang w:val="uk-UA"/>
              </w:rPr>
              <w:t>54 950,00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54 950,00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54 950,00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7</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будинку по  вул.Яворницького 20 п.1, п.2, п.3, м.Коломия</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8</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пасажирських ліфтів вул.Яворницького 20 п.1, п.2, п.3, м.Коломия</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68 288,00</w:t>
            </w:r>
          </w:p>
        </w:tc>
        <w:tc>
          <w:tcPr>
            <w:tcW w:w="537" w:type="pct"/>
            <w:vAlign w:val="center"/>
          </w:tcPr>
          <w:p w:rsidR="00742B4F" w:rsidRPr="002F17D3" w:rsidRDefault="00742B4F" w:rsidP="006869A9">
            <w:pPr>
              <w:jc w:val="center"/>
              <w:rPr>
                <w:color w:val="000000"/>
                <w:lang w:val="uk-UA"/>
              </w:rPr>
            </w:pPr>
            <w:r w:rsidRPr="002F17D3">
              <w:rPr>
                <w:color w:val="000000"/>
                <w:lang w:val="uk-UA"/>
              </w:rPr>
              <w:t>68 288,00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68 288,00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68 288,00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lastRenderedPageBreak/>
              <w:t>9</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багатоквартирного житлового будинку по вул. І.Мазепи, 270, секція "В", в м.Коломия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10</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даху багатоквартирного житлового будинку по вул.І.Мазепи, 270, секція «В», в м.Коломия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161 007,00</w:t>
            </w:r>
          </w:p>
        </w:tc>
        <w:tc>
          <w:tcPr>
            <w:tcW w:w="537" w:type="pct"/>
            <w:vAlign w:val="center"/>
          </w:tcPr>
          <w:p w:rsidR="00742B4F" w:rsidRPr="002F17D3" w:rsidRDefault="00742B4F" w:rsidP="006869A9">
            <w:pPr>
              <w:jc w:val="center"/>
              <w:rPr>
                <w:color w:val="000000"/>
                <w:lang w:val="uk-UA"/>
              </w:rPr>
            </w:pPr>
            <w:r w:rsidRPr="002F17D3">
              <w:rPr>
                <w:color w:val="000000"/>
                <w:lang w:val="uk-UA"/>
              </w:rPr>
              <w:t>161 007,00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161 007,00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161 007,00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11</w:t>
            </w:r>
          </w:p>
        </w:tc>
        <w:tc>
          <w:tcPr>
            <w:tcW w:w="792" w:type="pct"/>
            <w:vAlign w:val="center"/>
          </w:tcPr>
          <w:p w:rsidR="00742B4F" w:rsidRPr="00436FA1" w:rsidRDefault="00742B4F" w:rsidP="006869A9">
            <w:pPr>
              <w:rPr>
                <w:color w:val="000000"/>
              </w:rPr>
            </w:pPr>
            <w:r w:rsidRPr="00436FA1">
              <w:rPr>
                <w:color w:val="000000"/>
              </w:rPr>
              <w:t>Капітальний ремонт багатоквартирного житлового будинку по вул. Богуна, 32 в м. 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12</w:t>
            </w:r>
          </w:p>
        </w:tc>
        <w:tc>
          <w:tcPr>
            <w:tcW w:w="792" w:type="pct"/>
            <w:vAlign w:val="center"/>
          </w:tcPr>
          <w:p w:rsidR="00742B4F" w:rsidRPr="00436FA1" w:rsidRDefault="00742B4F" w:rsidP="006869A9">
            <w:pPr>
              <w:rPr>
                <w:color w:val="000000"/>
                <w:lang w:val="uk-UA"/>
              </w:rPr>
            </w:pPr>
            <w:r w:rsidRPr="00436FA1">
              <w:rPr>
                <w:color w:val="000000"/>
                <w:lang w:val="uk-UA"/>
              </w:rPr>
              <w:t xml:space="preserve">Капітальний ремонт сходових кліток багатоквартирного житлового будинку по вул.Богуна, 32 в м.Коломия Івано-Франківської області </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207 806,00</w:t>
            </w:r>
          </w:p>
        </w:tc>
        <w:tc>
          <w:tcPr>
            <w:tcW w:w="537" w:type="pct"/>
            <w:vAlign w:val="center"/>
          </w:tcPr>
          <w:p w:rsidR="00742B4F" w:rsidRPr="002F17D3" w:rsidRDefault="00742B4F" w:rsidP="006869A9">
            <w:pPr>
              <w:jc w:val="center"/>
              <w:rPr>
                <w:color w:val="000000"/>
                <w:lang w:val="uk-UA"/>
              </w:rPr>
            </w:pPr>
            <w:r w:rsidRPr="002F17D3">
              <w:rPr>
                <w:color w:val="000000"/>
                <w:lang w:val="uk-UA"/>
              </w:rPr>
              <w:t>207 806,00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207 806,00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207 806,00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13</w:t>
            </w:r>
          </w:p>
        </w:tc>
        <w:tc>
          <w:tcPr>
            <w:tcW w:w="792" w:type="pct"/>
            <w:vAlign w:val="center"/>
          </w:tcPr>
          <w:p w:rsidR="00742B4F" w:rsidRPr="00436FA1" w:rsidRDefault="00742B4F" w:rsidP="006869A9">
            <w:pPr>
              <w:rPr>
                <w:color w:val="000000"/>
              </w:rPr>
            </w:pPr>
            <w:r w:rsidRPr="00436FA1">
              <w:rPr>
                <w:color w:val="000000"/>
              </w:rPr>
              <w:t>Капітальний ремонт багатоквартирного житлового будинку ОСББ "Крипякевича" №36 в м. 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14</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житлового будинку по вул.Крип</w:t>
            </w:r>
            <w:r w:rsidRPr="00436FA1">
              <w:rPr>
                <w:color w:val="000000"/>
              </w:rPr>
              <w:t>’</w:t>
            </w:r>
            <w:r w:rsidRPr="00436FA1">
              <w:rPr>
                <w:color w:val="000000"/>
                <w:lang w:val="uk-UA"/>
              </w:rPr>
              <w:t>якевича, 36 в м.Коломия Івано-Франківської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74 004,00</w:t>
            </w:r>
          </w:p>
        </w:tc>
        <w:tc>
          <w:tcPr>
            <w:tcW w:w="537" w:type="pct"/>
            <w:vAlign w:val="center"/>
          </w:tcPr>
          <w:p w:rsidR="00742B4F" w:rsidRPr="002F17D3" w:rsidRDefault="00742B4F" w:rsidP="006869A9">
            <w:pPr>
              <w:jc w:val="center"/>
              <w:rPr>
                <w:color w:val="000000"/>
                <w:lang w:val="uk-UA"/>
              </w:rPr>
            </w:pPr>
            <w:r w:rsidRPr="002F17D3">
              <w:rPr>
                <w:color w:val="000000"/>
                <w:lang w:val="uk-UA"/>
              </w:rPr>
              <w:t>74 004,00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74 003,20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74 003,20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0,80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0,80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15</w:t>
            </w:r>
          </w:p>
        </w:tc>
        <w:tc>
          <w:tcPr>
            <w:tcW w:w="792" w:type="pct"/>
            <w:vAlign w:val="center"/>
          </w:tcPr>
          <w:p w:rsidR="00742B4F" w:rsidRPr="00436FA1" w:rsidRDefault="00742B4F" w:rsidP="006869A9">
            <w:pPr>
              <w:rPr>
                <w:color w:val="000000"/>
              </w:rPr>
            </w:pPr>
            <w:r w:rsidRPr="00436FA1">
              <w:rPr>
                <w:color w:val="000000"/>
              </w:rPr>
              <w:t>Капітальний ремонт каналізаційної мережі по вул. Чайковського 40 в м.Коломия Івано-</w:t>
            </w:r>
            <w:r w:rsidRPr="00436FA1">
              <w:rPr>
                <w:color w:val="000000"/>
              </w:rPr>
              <w:lastRenderedPageBreak/>
              <w:t>Франківської області</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lastRenderedPageBreak/>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16</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зовнішньої каналізаційної мережі по вул.Чайковського, 40 в м.Коломия Івано-Франківської обл.</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67 007,00</w:t>
            </w:r>
          </w:p>
        </w:tc>
        <w:tc>
          <w:tcPr>
            <w:tcW w:w="537" w:type="pct"/>
            <w:vAlign w:val="center"/>
          </w:tcPr>
          <w:p w:rsidR="00742B4F" w:rsidRPr="002F17D3" w:rsidRDefault="00742B4F" w:rsidP="006869A9">
            <w:pPr>
              <w:jc w:val="center"/>
              <w:rPr>
                <w:color w:val="000000"/>
                <w:lang w:val="uk-UA"/>
              </w:rPr>
            </w:pPr>
            <w:r w:rsidRPr="002F17D3">
              <w:rPr>
                <w:color w:val="000000"/>
                <w:lang w:val="uk-UA"/>
              </w:rPr>
              <w:t>67 007,00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67 007,00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67 007,00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17</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будинку №8 по вул. В.Стефаника в м.Коломиї</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18</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даху та входів у під’їзд в житловому будинку №8 по вул.В.Стефаника в м.Коломиї</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107 217,00</w:t>
            </w:r>
          </w:p>
        </w:tc>
        <w:tc>
          <w:tcPr>
            <w:tcW w:w="537" w:type="pct"/>
            <w:vAlign w:val="center"/>
          </w:tcPr>
          <w:p w:rsidR="00742B4F" w:rsidRPr="002F17D3" w:rsidRDefault="00742B4F" w:rsidP="006869A9">
            <w:pPr>
              <w:jc w:val="center"/>
              <w:rPr>
                <w:color w:val="000000"/>
                <w:lang w:val="uk-UA"/>
              </w:rPr>
            </w:pPr>
            <w:r w:rsidRPr="002F17D3">
              <w:rPr>
                <w:color w:val="000000"/>
                <w:lang w:val="uk-UA"/>
              </w:rPr>
              <w:t>107 217,00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107 217,00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107 217,00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19</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багатоквартирного будинку по вул. Шухевича 3 в м. Коломия Івано-Франківської обл.</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42" w:type="pct"/>
            <w:vAlign w:val="center"/>
          </w:tcPr>
          <w:p w:rsidR="00742B4F" w:rsidRPr="001D594A" w:rsidRDefault="00742B4F" w:rsidP="006869A9">
            <w:pPr>
              <w:spacing w:after="165"/>
              <w:jc w:val="center"/>
              <w:rPr>
                <w:sz w:val="22"/>
                <w:szCs w:val="22"/>
                <w:lang w:eastAsia="uk-UA"/>
              </w:rPr>
            </w:pPr>
            <w:r w:rsidRPr="001D594A">
              <w:rPr>
                <w:sz w:val="22"/>
                <w:szCs w:val="22"/>
                <w:lang w:eastAsia="uk-UA"/>
              </w:rPr>
              <w:t>-</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20</w:t>
            </w:r>
          </w:p>
        </w:tc>
        <w:tc>
          <w:tcPr>
            <w:tcW w:w="792" w:type="pct"/>
            <w:vAlign w:val="center"/>
          </w:tcPr>
          <w:p w:rsidR="00742B4F" w:rsidRPr="00436FA1" w:rsidRDefault="00742B4F" w:rsidP="006869A9">
            <w:pPr>
              <w:rPr>
                <w:color w:val="000000"/>
                <w:lang w:val="uk-UA"/>
              </w:rPr>
            </w:pPr>
            <w:r w:rsidRPr="00436FA1">
              <w:rPr>
                <w:color w:val="000000"/>
                <w:lang w:val="uk-UA"/>
              </w:rPr>
              <w:t xml:space="preserve">Капітальний ремонт дахового покриття багатоквартирного будинку по вул.Шухевича 3 в м.Коломия Івано-Франківської обл. </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2F17D3" w:rsidRDefault="00742B4F" w:rsidP="006869A9">
            <w:pPr>
              <w:jc w:val="center"/>
              <w:rPr>
                <w:color w:val="000000"/>
                <w:lang w:val="uk-UA"/>
              </w:rPr>
            </w:pPr>
            <w:r w:rsidRPr="002F17D3">
              <w:rPr>
                <w:color w:val="000000"/>
                <w:lang w:val="uk-UA"/>
              </w:rPr>
              <w:t>139 335,00</w:t>
            </w:r>
          </w:p>
        </w:tc>
        <w:tc>
          <w:tcPr>
            <w:tcW w:w="537" w:type="pct"/>
            <w:vAlign w:val="center"/>
          </w:tcPr>
          <w:p w:rsidR="00742B4F" w:rsidRPr="002F17D3" w:rsidRDefault="00742B4F" w:rsidP="006869A9">
            <w:pPr>
              <w:jc w:val="center"/>
              <w:rPr>
                <w:color w:val="000000"/>
                <w:lang w:val="uk-UA"/>
              </w:rPr>
            </w:pPr>
            <w:r w:rsidRPr="002F17D3">
              <w:rPr>
                <w:color w:val="000000"/>
                <w:lang w:val="uk-UA"/>
              </w:rPr>
              <w:t>139 335,00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0</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vAlign w:val="center"/>
          </w:tcPr>
          <w:p w:rsidR="00742B4F" w:rsidRPr="001D594A" w:rsidRDefault="00742B4F" w:rsidP="00B25C33">
            <w:pPr>
              <w:spacing w:after="165"/>
              <w:jc w:val="center"/>
              <w:rPr>
                <w:sz w:val="22"/>
                <w:szCs w:val="22"/>
                <w:lang w:eastAsia="uk-UA"/>
              </w:rPr>
            </w:pPr>
            <w:r>
              <w:rPr>
                <w:sz w:val="22"/>
                <w:szCs w:val="22"/>
                <w:lang w:eastAsia="uk-UA"/>
              </w:rPr>
              <w:t>139 335,00</w:t>
            </w:r>
          </w:p>
        </w:tc>
        <w:tc>
          <w:tcPr>
            <w:tcW w:w="442" w:type="pct"/>
            <w:vAlign w:val="center"/>
          </w:tcPr>
          <w:p w:rsidR="00742B4F" w:rsidRPr="001D594A" w:rsidRDefault="00742B4F" w:rsidP="006869A9">
            <w:pPr>
              <w:spacing w:after="165"/>
              <w:jc w:val="center"/>
              <w:rPr>
                <w:sz w:val="22"/>
                <w:szCs w:val="22"/>
                <w:lang w:eastAsia="uk-UA"/>
              </w:rPr>
            </w:pPr>
            <w:r>
              <w:rPr>
                <w:sz w:val="22"/>
                <w:szCs w:val="22"/>
                <w:lang w:eastAsia="uk-UA"/>
              </w:rPr>
              <w:t>139 335,00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21</w:t>
            </w:r>
          </w:p>
        </w:tc>
        <w:tc>
          <w:tcPr>
            <w:tcW w:w="792" w:type="pct"/>
            <w:vAlign w:val="center"/>
          </w:tcPr>
          <w:p w:rsidR="00742B4F" w:rsidRPr="00436FA1" w:rsidRDefault="00742B4F" w:rsidP="006869A9">
            <w:pPr>
              <w:rPr>
                <w:color w:val="000000"/>
              </w:rPr>
            </w:pPr>
            <w:r w:rsidRPr="00436FA1">
              <w:rPr>
                <w:color w:val="000000"/>
              </w:rPr>
              <w:t>Капітальний ремонт багатоквартирного житлового будинку по вул. Богуна, 36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22</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сходових кліток багатоквартирного житлового будинку по вул.Богуна, 36 в м.Коломия Івано-</w:t>
            </w:r>
            <w:r w:rsidRPr="00436FA1">
              <w:rPr>
                <w:color w:val="000000"/>
                <w:lang w:val="uk-UA"/>
              </w:rPr>
              <w:lastRenderedPageBreak/>
              <w:t>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209 474,00</w:t>
            </w:r>
          </w:p>
        </w:tc>
        <w:tc>
          <w:tcPr>
            <w:tcW w:w="537" w:type="pct"/>
            <w:vAlign w:val="center"/>
          </w:tcPr>
          <w:p w:rsidR="00742B4F" w:rsidRPr="002F17D3" w:rsidRDefault="00742B4F" w:rsidP="006869A9">
            <w:pPr>
              <w:jc w:val="center"/>
              <w:rPr>
                <w:color w:val="000000"/>
                <w:lang w:val="uk-UA"/>
              </w:rPr>
            </w:pPr>
            <w:r w:rsidRPr="002F17D3">
              <w:rPr>
                <w:color w:val="000000"/>
                <w:lang w:val="uk-UA"/>
              </w:rPr>
              <w:t>209 474,00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209 474,00</w:t>
            </w:r>
          </w:p>
        </w:tc>
        <w:tc>
          <w:tcPr>
            <w:tcW w:w="442" w:type="pct"/>
            <w:vAlign w:val="center"/>
          </w:tcPr>
          <w:p w:rsidR="00742B4F" w:rsidRPr="001D594A" w:rsidRDefault="00742B4F" w:rsidP="006869A9">
            <w:pPr>
              <w:spacing w:after="165"/>
              <w:jc w:val="center"/>
              <w:rPr>
                <w:lang w:eastAsia="uk-UA"/>
              </w:rPr>
            </w:pPr>
            <w:r>
              <w:rPr>
                <w:lang w:eastAsia="uk-UA"/>
              </w:rPr>
              <w:t>209 474,00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23</w:t>
            </w:r>
          </w:p>
        </w:tc>
        <w:tc>
          <w:tcPr>
            <w:tcW w:w="792" w:type="pct"/>
            <w:vAlign w:val="center"/>
          </w:tcPr>
          <w:p w:rsidR="00742B4F" w:rsidRPr="00436FA1" w:rsidRDefault="00742B4F" w:rsidP="006869A9">
            <w:pPr>
              <w:rPr>
                <w:color w:val="000000"/>
              </w:rPr>
            </w:pPr>
            <w:r w:rsidRPr="00436FA1">
              <w:rPr>
                <w:color w:val="000000"/>
              </w:rPr>
              <w:t>Капітальний ремонт каналізації по вул. Богуна, 36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24</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зовнішньої каналізації житлового будинку по вул.Богуна, 36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132 289,00</w:t>
            </w:r>
          </w:p>
        </w:tc>
        <w:tc>
          <w:tcPr>
            <w:tcW w:w="537" w:type="pct"/>
            <w:vAlign w:val="center"/>
          </w:tcPr>
          <w:p w:rsidR="00742B4F" w:rsidRPr="002F17D3" w:rsidRDefault="00742B4F" w:rsidP="006869A9">
            <w:pPr>
              <w:jc w:val="center"/>
              <w:rPr>
                <w:color w:val="000000"/>
                <w:lang w:val="uk-UA"/>
              </w:rPr>
            </w:pPr>
            <w:r w:rsidRPr="002F17D3">
              <w:rPr>
                <w:color w:val="000000"/>
                <w:lang w:val="uk-UA"/>
              </w:rPr>
              <w:t>132 289,00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132 289,00</w:t>
            </w:r>
          </w:p>
        </w:tc>
        <w:tc>
          <w:tcPr>
            <w:tcW w:w="442" w:type="pct"/>
            <w:vAlign w:val="center"/>
          </w:tcPr>
          <w:p w:rsidR="00742B4F" w:rsidRPr="001D594A" w:rsidRDefault="00742B4F" w:rsidP="006869A9">
            <w:pPr>
              <w:spacing w:after="165"/>
              <w:jc w:val="center"/>
              <w:rPr>
                <w:lang w:eastAsia="uk-UA"/>
              </w:rPr>
            </w:pPr>
            <w:r>
              <w:rPr>
                <w:lang w:eastAsia="uk-UA"/>
              </w:rPr>
              <w:t>132 289,00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25</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багатоповерхового будинку за адресою вул. М.Лисенка, №34 м. Коломия</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rPr>
            </w:pPr>
            <w:r w:rsidRPr="002F17D3">
              <w:rPr>
                <w:color w:val="000000"/>
              </w:rPr>
              <w:t>127</w:t>
            </w:r>
            <w:r w:rsidRPr="002F17D3">
              <w:rPr>
                <w:color w:val="000000"/>
                <w:lang w:val="uk-UA"/>
              </w:rPr>
              <w:t xml:space="preserve"> </w:t>
            </w:r>
            <w:r w:rsidRPr="002F17D3">
              <w:rPr>
                <w:color w:val="000000"/>
              </w:rPr>
              <w:t>508,00</w:t>
            </w:r>
          </w:p>
        </w:tc>
        <w:tc>
          <w:tcPr>
            <w:tcW w:w="537" w:type="pct"/>
            <w:vAlign w:val="center"/>
          </w:tcPr>
          <w:p w:rsidR="00742B4F" w:rsidRPr="002F17D3" w:rsidRDefault="00742B4F" w:rsidP="006869A9">
            <w:pPr>
              <w:jc w:val="center"/>
              <w:rPr>
                <w:color w:val="000000"/>
              </w:rPr>
            </w:pPr>
            <w:r w:rsidRPr="002F17D3">
              <w:rPr>
                <w:color w:val="000000"/>
              </w:rPr>
              <w:t>127</w:t>
            </w:r>
            <w:r w:rsidRPr="002F17D3">
              <w:rPr>
                <w:color w:val="000000"/>
                <w:lang w:val="uk-UA"/>
              </w:rPr>
              <w:t xml:space="preserve"> </w:t>
            </w:r>
            <w:r w:rsidRPr="002F17D3">
              <w:rPr>
                <w:color w:val="000000"/>
              </w:rPr>
              <w:t>508,00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127 508,00</w:t>
            </w:r>
          </w:p>
        </w:tc>
        <w:tc>
          <w:tcPr>
            <w:tcW w:w="442" w:type="pct"/>
            <w:vAlign w:val="center"/>
          </w:tcPr>
          <w:p w:rsidR="00742B4F" w:rsidRPr="001D594A" w:rsidRDefault="00742B4F" w:rsidP="006869A9">
            <w:pPr>
              <w:spacing w:after="165"/>
              <w:jc w:val="center"/>
              <w:rPr>
                <w:lang w:eastAsia="uk-UA"/>
              </w:rPr>
            </w:pPr>
            <w:r>
              <w:rPr>
                <w:lang w:eastAsia="uk-UA"/>
              </w:rPr>
              <w:t>127 508,00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26</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будинку по вул. Костомарова, 2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27</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внутрішніх електромереж житлового будинку по вул.Костомарова, 2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156 415,00</w:t>
            </w:r>
          </w:p>
        </w:tc>
        <w:tc>
          <w:tcPr>
            <w:tcW w:w="537" w:type="pct"/>
            <w:vAlign w:val="center"/>
          </w:tcPr>
          <w:p w:rsidR="00742B4F" w:rsidRPr="002F17D3" w:rsidRDefault="00742B4F" w:rsidP="006869A9">
            <w:pPr>
              <w:jc w:val="center"/>
              <w:rPr>
                <w:color w:val="000000"/>
                <w:lang w:val="uk-UA"/>
              </w:rPr>
            </w:pPr>
            <w:r w:rsidRPr="002F17D3">
              <w:rPr>
                <w:color w:val="000000"/>
                <w:lang w:val="uk-UA"/>
              </w:rPr>
              <w:t>156 415,00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156 414,30</w:t>
            </w:r>
          </w:p>
        </w:tc>
        <w:tc>
          <w:tcPr>
            <w:tcW w:w="442" w:type="pct"/>
            <w:vAlign w:val="center"/>
          </w:tcPr>
          <w:p w:rsidR="00742B4F" w:rsidRPr="001D594A" w:rsidRDefault="00742B4F" w:rsidP="006869A9">
            <w:pPr>
              <w:spacing w:after="165"/>
              <w:jc w:val="center"/>
              <w:rPr>
                <w:lang w:eastAsia="uk-UA"/>
              </w:rPr>
            </w:pPr>
            <w:r>
              <w:rPr>
                <w:lang w:eastAsia="uk-UA"/>
              </w:rPr>
              <w:t>156 414,30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0,70</w:t>
            </w:r>
          </w:p>
        </w:tc>
        <w:tc>
          <w:tcPr>
            <w:tcW w:w="442" w:type="pct"/>
            <w:vAlign w:val="center"/>
          </w:tcPr>
          <w:p w:rsidR="00742B4F" w:rsidRPr="001D594A" w:rsidRDefault="00742B4F" w:rsidP="006869A9">
            <w:pPr>
              <w:spacing w:after="165"/>
              <w:jc w:val="center"/>
              <w:rPr>
                <w:lang w:eastAsia="uk-UA"/>
              </w:rPr>
            </w:pPr>
            <w:r>
              <w:rPr>
                <w:lang w:eastAsia="uk-UA"/>
              </w:rPr>
              <w:t>0,70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28</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багатоквартирного житлового будинку по пл. Привокзальна, 12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398 509,00</w:t>
            </w:r>
          </w:p>
        </w:tc>
        <w:tc>
          <w:tcPr>
            <w:tcW w:w="537" w:type="pct"/>
            <w:vAlign w:val="center"/>
          </w:tcPr>
          <w:p w:rsidR="00742B4F" w:rsidRPr="002F17D3" w:rsidRDefault="00742B4F" w:rsidP="006869A9">
            <w:pPr>
              <w:jc w:val="center"/>
              <w:rPr>
                <w:color w:val="000000"/>
                <w:lang w:val="uk-UA"/>
              </w:rPr>
            </w:pPr>
            <w:r>
              <w:rPr>
                <w:color w:val="000000"/>
                <w:lang w:val="uk-UA"/>
              </w:rPr>
              <w:t>398 509,00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398 509,00</w:t>
            </w:r>
          </w:p>
        </w:tc>
        <w:tc>
          <w:tcPr>
            <w:tcW w:w="442" w:type="pct"/>
            <w:vAlign w:val="center"/>
          </w:tcPr>
          <w:p w:rsidR="00742B4F" w:rsidRPr="001D594A" w:rsidRDefault="00742B4F" w:rsidP="006869A9">
            <w:pPr>
              <w:spacing w:after="165"/>
              <w:jc w:val="center"/>
              <w:rPr>
                <w:lang w:eastAsia="uk-UA"/>
              </w:rPr>
            </w:pPr>
            <w:r>
              <w:rPr>
                <w:lang w:eastAsia="uk-UA"/>
              </w:rPr>
              <w:t>398 509,00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29</w:t>
            </w:r>
          </w:p>
        </w:tc>
        <w:tc>
          <w:tcPr>
            <w:tcW w:w="792" w:type="pct"/>
            <w:vAlign w:val="center"/>
          </w:tcPr>
          <w:p w:rsidR="00742B4F" w:rsidRPr="00436FA1" w:rsidRDefault="00742B4F" w:rsidP="006869A9">
            <w:pPr>
              <w:rPr>
                <w:color w:val="000000"/>
              </w:rPr>
            </w:pPr>
            <w:r w:rsidRPr="002F1096">
              <w:rPr>
                <w:color w:val="000000"/>
              </w:rPr>
              <w:t>Капітальний ремонт покрівлі багато</w:t>
            </w:r>
            <w:r>
              <w:rPr>
                <w:color w:val="000000"/>
                <w:lang w:val="uk-UA"/>
              </w:rPr>
              <w:t>поверхового</w:t>
            </w:r>
            <w:r w:rsidRPr="002F1096">
              <w:rPr>
                <w:color w:val="000000"/>
              </w:rPr>
              <w:t xml:space="preserve"> житлового будинку по пл. Привокзальна, 12 в м. </w:t>
            </w:r>
            <w:r w:rsidRPr="002F1096">
              <w:rPr>
                <w:color w:val="000000"/>
              </w:rPr>
              <w:lastRenderedPageBreak/>
              <w:t>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0</w:t>
            </w:r>
          </w:p>
        </w:tc>
        <w:tc>
          <w:tcPr>
            <w:tcW w:w="537" w:type="pct"/>
            <w:vAlign w:val="center"/>
          </w:tcPr>
          <w:p w:rsidR="00742B4F" w:rsidRPr="002F17D3" w:rsidRDefault="00742B4F" w:rsidP="006869A9">
            <w:pPr>
              <w:jc w:val="center"/>
              <w:rPr>
                <w:color w:val="000000"/>
                <w:lang w:val="uk-UA"/>
              </w:rPr>
            </w:pPr>
            <w:r>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30</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багатоквартирного житлового будинку по вул. І.Мазепи, 274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31</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даху багатоквартирного житлового будинку по вул.І.Мазепи, 274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577 882,00</w:t>
            </w:r>
          </w:p>
        </w:tc>
        <w:tc>
          <w:tcPr>
            <w:tcW w:w="537" w:type="pct"/>
            <w:vAlign w:val="center"/>
          </w:tcPr>
          <w:p w:rsidR="00742B4F" w:rsidRPr="002F17D3" w:rsidRDefault="00742B4F" w:rsidP="006869A9">
            <w:pPr>
              <w:jc w:val="center"/>
              <w:rPr>
                <w:color w:val="000000"/>
                <w:lang w:val="uk-UA"/>
              </w:rPr>
            </w:pPr>
            <w:r w:rsidRPr="002F17D3">
              <w:rPr>
                <w:color w:val="000000"/>
                <w:lang w:val="uk-UA"/>
              </w:rPr>
              <w:t>577 882,00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306 113,00</w:t>
            </w:r>
          </w:p>
        </w:tc>
        <w:tc>
          <w:tcPr>
            <w:tcW w:w="442" w:type="pct"/>
            <w:vAlign w:val="center"/>
          </w:tcPr>
          <w:p w:rsidR="00742B4F" w:rsidRPr="001D594A" w:rsidRDefault="00742B4F" w:rsidP="006869A9">
            <w:pPr>
              <w:spacing w:after="165"/>
              <w:jc w:val="center"/>
              <w:rPr>
                <w:lang w:eastAsia="uk-UA"/>
              </w:rPr>
            </w:pPr>
            <w:r>
              <w:rPr>
                <w:lang w:eastAsia="uk-UA"/>
              </w:rPr>
              <w:t>306 113,00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271 769,00</w:t>
            </w:r>
          </w:p>
        </w:tc>
        <w:tc>
          <w:tcPr>
            <w:tcW w:w="442" w:type="pct"/>
            <w:vAlign w:val="center"/>
          </w:tcPr>
          <w:p w:rsidR="00742B4F" w:rsidRPr="001D594A" w:rsidRDefault="00742B4F" w:rsidP="006869A9">
            <w:pPr>
              <w:spacing w:after="165"/>
              <w:jc w:val="center"/>
              <w:rPr>
                <w:lang w:eastAsia="uk-UA"/>
              </w:rPr>
            </w:pPr>
            <w:r>
              <w:rPr>
                <w:lang w:eastAsia="uk-UA"/>
              </w:rPr>
              <w:t>271 769,00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32</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каналізаційної мережі по вул.С.Стрільців біля будинку №33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rPr>
            </w:pPr>
            <w:r w:rsidRPr="002F17D3">
              <w:rPr>
                <w:color w:val="000000"/>
              </w:rPr>
              <w:t>205</w:t>
            </w:r>
            <w:r w:rsidRPr="002F17D3">
              <w:rPr>
                <w:color w:val="000000"/>
                <w:lang w:val="uk-UA"/>
              </w:rPr>
              <w:t xml:space="preserve"> </w:t>
            </w:r>
            <w:r w:rsidRPr="002F17D3">
              <w:rPr>
                <w:color w:val="000000"/>
              </w:rPr>
              <w:t>40</w:t>
            </w:r>
            <w:r w:rsidRPr="002F17D3">
              <w:rPr>
                <w:color w:val="000000"/>
                <w:lang w:val="uk-UA"/>
              </w:rPr>
              <w:t>6</w:t>
            </w:r>
            <w:r w:rsidRPr="002F17D3">
              <w:rPr>
                <w:color w:val="000000"/>
              </w:rPr>
              <w:t>,</w:t>
            </w:r>
            <w:r w:rsidRPr="002F17D3">
              <w:rPr>
                <w:color w:val="000000"/>
                <w:lang w:val="uk-UA"/>
              </w:rPr>
              <w:t>0</w:t>
            </w:r>
            <w:r w:rsidRPr="002F17D3">
              <w:rPr>
                <w:color w:val="000000"/>
              </w:rPr>
              <w:t>0</w:t>
            </w:r>
          </w:p>
        </w:tc>
        <w:tc>
          <w:tcPr>
            <w:tcW w:w="537" w:type="pct"/>
            <w:vAlign w:val="center"/>
          </w:tcPr>
          <w:p w:rsidR="00742B4F" w:rsidRPr="002F17D3" w:rsidRDefault="00742B4F" w:rsidP="006869A9">
            <w:pPr>
              <w:jc w:val="center"/>
              <w:rPr>
                <w:color w:val="000000"/>
              </w:rPr>
            </w:pPr>
            <w:r w:rsidRPr="002F17D3">
              <w:rPr>
                <w:color w:val="000000"/>
              </w:rPr>
              <w:t>205</w:t>
            </w:r>
            <w:r w:rsidRPr="002F17D3">
              <w:rPr>
                <w:color w:val="000000"/>
                <w:lang w:val="uk-UA"/>
              </w:rPr>
              <w:t xml:space="preserve"> </w:t>
            </w:r>
            <w:r w:rsidRPr="002F17D3">
              <w:rPr>
                <w:color w:val="000000"/>
              </w:rPr>
              <w:t>40</w:t>
            </w:r>
            <w:r w:rsidRPr="002F17D3">
              <w:rPr>
                <w:color w:val="000000"/>
                <w:lang w:val="uk-UA"/>
              </w:rPr>
              <w:t>6</w:t>
            </w:r>
            <w:r w:rsidRPr="002F17D3">
              <w:rPr>
                <w:color w:val="000000"/>
              </w:rPr>
              <w:t>,</w:t>
            </w:r>
            <w:r w:rsidRPr="002F17D3">
              <w:rPr>
                <w:color w:val="000000"/>
                <w:lang w:val="uk-UA"/>
              </w:rPr>
              <w:t>0</w:t>
            </w:r>
            <w:r w:rsidRPr="002F17D3">
              <w:rPr>
                <w:color w:val="000000"/>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186 795,00</w:t>
            </w:r>
          </w:p>
        </w:tc>
        <w:tc>
          <w:tcPr>
            <w:tcW w:w="442" w:type="pct"/>
            <w:vAlign w:val="center"/>
          </w:tcPr>
          <w:p w:rsidR="00742B4F" w:rsidRPr="001D594A" w:rsidRDefault="00742B4F" w:rsidP="006869A9">
            <w:pPr>
              <w:spacing w:after="165"/>
              <w:jc w:val="center"/>
              <w:rPr>
                <w:lang w:eastAsia="uk-UA"/>
              </w:rPr>
            </w:pPr>
            <w:r>
              <w:rPr>
                <w:lang w:eastAsia="uk-UA"/>
              </w:rPr>
              <w:t>186 795,00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18 611,00</w:t>
            </w:r>
          </w:p>
        </w:tc>
        <w:tc>
          <w:tcPr>
            <w:tcW w:w="442" w:type="pct"/>
            <w:vAlign w:val="center"/>
          </w:tcPr>
          <w:p w:rsidR="00742B4F" w:rsidRPr="001D594A" w:rsidRDefault="00742B4F" w:rsidP="006869A9">
            <w:pPr>
              <w:spacing w:after="165"/>
              <w:jc w:val="center"/>
              <w:rPr>
                <w:lang w:eastAsia="uk-UA"/>
              </w:rPr>
            </w:pPr>
            <w:r>
              <w:rPr>
                <w:lang w:eastAsia="uk-UA"/>
              </w:rPr>
              <w:t>18 611,00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33</w:t>
            </w:r>
          </w:p>
        </w:tc>
        <w:tc>
          <w:tcPr>
            <w:tcW w:w="792" w:type="pct"/>
            <w:vAlign w:val="center"/>
          </w:tcPr>
          <w:p w:rsidR="00742B4F" w:rsidRPr="00436FA1" w:rsidRDefault="00742B4F" w:rsidP="006869A9">
            <w:pPr>
              <w:rPr>
                <w:color w:val="000000"/>
              </w:rPr>
            </w:pPr>
            <w:r w:rsidRPr="00436FA1">
              <w:rPr>
                <w:color w:val="000000"/>
              </w:rPr>
              <w:t>Капітальний ремонт покрівлі багатоквартирного будинку по вул. Крип'якевича №34 ОСББ "Крип'якевича +"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34</w:t>
            </w:r>
          </w:p>
        </w:tc>
        <w:tc>
          <w:tcPr>
            <w:tcW w:w="792" w:type="pct"/>
            <w:vAlign w:val="center"/>
          </w:tcPr>
          <w:p w:rsidR="00742B4F" w:rsidRPr="00436FA1" w:rsidRDefault="00742B4F" w:rsidP="006869A9">
            <w:pPr>
              <w:rPr>
                <w:color w:val="000000"/>
                <w:lang w:val="uk-UA"/>
              </w:rPr>
            </w:pPr>
            <w:r w:rsidRPr="00436FA1">
              <w:rPr>
                <w:color w:val="000000"/>
                <w:lang w:val="uk-UA"/>
              </w:rPr>
              <w:t>Капітальний ремонт даху багатоквартирного будинку по вул.</w:t>
            </w:r>
            <w:r w:rsidRPr="00436FA1">
              <w:rPr>
                <w:color w:val="000000"/>
              </w:rPr>
              <w:t xml:space="preserve"> Крип'якевича №34 ОСББ "Крип'якевича +"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93 297,00</w:t>
            </w:r>
          </w:p>
        </w:tc>
        <w:tc>
          <w:tcPr>
            <w:tcW w:w="537" w:type="pct"/>
            <w:vAlign w:val="center"/>
          </w:tcPr>
          <w:p w:rsidR="00742B4F" w:rsidRPr="002F17D3" w:rsidRDefault="00742B4F" w:rsidP="006869A9">
            <w:pPr>
              <w:jc w:val="center"/>
              <w:rPr>
                <w:color w:val="000000"/>
                <w:lang w:val="uk-UA"/>
              </w:rPr>
            </w:pPr>
            <w:r w:rsidRPr="002F17D3">
              <w:rPr>
                <w:color w:val="000000"/>
                <w:lang w:val="uk-UA"/>
              </w:rPr>
              <w:t>93 297,00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93 296,85</w:t>
            </w:r>
          </w:p>
        </w:tc>
        <w:tc>
          <w:tcPr>
            <w:tcW w:w="442" w:type="pct"/>
            <w:vAlign w:val="center"/>
          </w:tcPr>
          <w:p w:rsidR="00742B4F" w:rsidRPr="001D594A" w:rsidRDefault="00742B4F" w:rsidP="006869A9">
            <w:pPr>
              <w:spacing w:after="165"/>
              <w:jc w:val="center"/>
              <w:rPr>
                <w:lang w:eastAsia="uk-UA"/>
              </w:rPr>
            </w:pPr>
            <w:r>
              <w:rPr>
                <w:lang w:eastAsia="uk-UA"/>
              </w:rPr>
              <w:t>93 296,85</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0,15</w:t>
            </w:r>
          </w:p>
        </w:tc>
        <w:tc>
          <w:tcPr>
            <w:tcW w:w="442" w:type="pct"/>
            <w:vAlign w:val="center"/>
          </w:tcPr>
          <w:p w:rsidR="00742B4F" w:rsidRPr="001D594A" w:rsidRDefault="00742B4F" w:rsidP="006869A9">
            <w:pPr>
              <w:spacing w:after="165"/>
              <w:jc w:val="center"/>
              <w:rPr>
                <w:lang w:eastAsia="uk-UA"/>
              </w:rPr>
            </w:pPr>
            <w:r>
              <w:rPr>
                <w:lang w:eastAsia="uk-UA"/>
              </w:rPr>
              <w:t>0,15</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35</w:t>
            </w:r>
          </w:p>
        </w:tc>
        <w:tc>
          <w:tcPr>
            <w:tcW w:w="792" w:type="pct"/>
            <w:vAlign w:val="center"/>
          </w:tcPr>
          <w:p w:rsidR="00742B4F" w:rsidRPr="00436FA1" w:rsidRDefault="00742B4F" w:rsidP="006869A9">
            <w:pPr>
              <w:rPr>
                <w:color w:val="000000"/>
              </w:rPr>
            </w:pPr>
            <w:r w:rsidRPr="00436FA1">
              <w:rPr>
                <w:color w:val="000000"/>
              </w:rPr>
              <w:t xml:space="preserve">Капітальний ремонт покрівлі багатоквартирного будинку по вул. Крип'якевича №36А </w:t>
            </w:r>
            <w:r w:rsidRPr="00436FA1">
              <w:rPr>
                <w:color w:val="000000"/>
              </w:rPr>
              <w:lastRenderedPageBreak/>
              <w:t>ОСББ "Крип'якевича +" в м.Коломия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rPr>
            </w:pPr>
            <w:r w:rsidRPr="002F17D3">
              <w:rPr>
                <w:color w:val="000000"/>
              </w:rPr>
              <w:t>112</w:t>
            </w:r>
            <w:r w:rsidRPr="002F17D3">
              <w:rPr>
                <w:color w:val="000000"/>
                <w:lang w:val="uk-UA"/>
              </w:rPr>
              <w:t xml:space="preserve"> </w:t>
            </w:r>
            <w:r w:rsidRPr="002F17D3">
              <w:rPr>
                <w:color w:val="000000"/>
              </w:rPr>
              <w:t>64</w:t>
            </w:r>
            <w:r w:rsidRPr="002F17D3">
              <w:rPr>
                <w:color w:val="000000"/>
                <w:lang w:val="uk-UA"/>
              </w:rPr>
              <w:t>8</w:t>
            </w:r>
            <w:r w:rsidRPr="002F17D3">
              <w:rPr>
                <w:color w:val="000000"/>
              </w:rPr>
              <w:t>,</w:t>
            </w:r>
            <w:r w:rsidRPr="002F17D3">
              <w:rPr>
                <w:color w:val="000000"/>
                <w:lang w:val="uk-UA"/>
              </w:rPr>
              <w:t>0</w:t>
            </w:r>
            <w:r w:rsidRPr="002F17D3">
              <w:rPr>
                <w:color w:val="000000"/>
              </w:rPr>
              <w:t>0</w:t>
            </w:r>
          </w:p>
        </w:tc>
        <w:tc>
          <w:tcPr>
            <w:tcW w:w="537" w:type="pct"/>
            <w:vAlign w:val="center"/>
          </w:tcPr>
          <w:p w:rsidR="00742B4F" w:rsidRPr="002F17D3" w:rsidRDefault="00742B4F" w:rsidP="006869A9">
            <w:pPr>
              <w:jc w:val="center"/>
              <w:rPr>
                <w:color w:val="000000"/>
              </w:rPr>
            </w:pPr>
            <w:r w:rsidRPr="002F17D3">
              <w:rPr>
                <w:color w:val="000000"/>
              </w:rPr>
              <w:t>112</w:t>
            </w:r>
            <w:r w:rsidRPr="002F17D3">
              <w:rPr>
                <w:color w:val="000000"/>
                <w:lang w:val="uk-UA"/>
              </w:rPr>
              <w:t xml:space="preserve"> </w:t>
            </w:r>
            <w:r w:rsidRPr="002F17D3">
              <w:rPr>
                <w:color w:val="000000"/>
              </w:rPr>
              <w:t>64</w:t>
            </w:r>
            <w:r w:rsidRPr="002F17D3">
              <w:rPr>
                <w:color w:val="000000"/>
                <w:lang w:val="uk-UA"/>
              </w:rPr>
              <w:t>8</w:t>
            </w:r>
            <w:r w:rsidRPr="002F17D3">
              <w:rPr>
                <w:color w:val="000000"/>
              </w:rPr>
              <w:t>,</w:t>
            </w:r>
            <w:r w:rsidRPr="002F17D3">
              <w:rPr>
                <w:color w:val="000000"/>
                <w:lang w:val="uk-UA"/>
              </w:rPr>
              <w:t>0</w:t>
            </w:r>
            <w:r w:rsidRPr="002F17D3">
              <w:rPr>
                <w:color w:val="000000"/>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112 647,10</w:t>
            </w:r>
          </w:p>
        </w:tc>
        <w:tc>
          <w:tcPr>
            <w:tcW w:w="442" w:type="pct"/>
            <w:vAlign w:val="center"/>
          </w:tcPr>
          <w:p w:rsidR="00742B4F" w:rsidRPr="001D594A" w:rsidRDefault="00742B4F" w:rsidP="006869A9">
            <w:pPr>
              <w:spacing w:after="165"/>
              <w:jc w:val="center"/>
              <w:rPr>
                <w:lang w:eastAsia="uk-UA"/>
              </w:rPr>
            </w:pPr>
            <w:r>
              <w:rPr>
                <w:lang w:eastAsia="uk-UA"/>
              </w:rPr>
              <w:t>112 647,10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0,90</w:t>
            </w:r>
          </w:p>
        </w:tc>
        <w:tc>
          <w:tcPr>
            <w:tcW w:w="442" w:type="pct"/>
            <w:vAlign w:val="center"/>
          </w:tcPr>
          <w:p w:rsidR="00742B4F" w:rsidRPr="001D594A" w:rsidRDefault="00742B4F" w:rsidP="006869A9">
            <w:pPr>
              <w:spacing w:after="165"/>
              <w:jc w:val="center"/>
              <w:rPr>
                <w:lang w:eastAsia="uk-UA"/>
              </w:rPr>
            </w:pPr>
            <w:r>
              <w:rPr>
                <w:lang w:eastAsia="uk-UA"/>
              </w:rPr>
              <w:t>0,90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36</w:t>
            </w:r>
          </w:p>
        </w:tc>
        <w:tc>
          <w:tcPr>
            <w:tcW w:w="792" w:type="pct"/>
            <w:vAlign w:val="center"/>
          </w:tcPr>
          <w:p w:rsidR="00742B4F" w:rsidRPr="00990270" w:rsidRDefault="00742B4F" w:rsidP="006869A9">
            <w:pPr>
              <w:jc w:val="both"/>
              <w:rPr>
                <w:color w:val="000000"/>
              </w:rPr>
            </w:pPr>
            <w:r w:rsidRPr="00990270">
              <w:rPr>
                <w:color w:val="000000"/>
              </w:rPr>
              <w:t>Капітальний ремонт внутрібудинкової системи водопостачання  та ремонту покрівлі багатоквартирного житлового будинку ОСББ «Крип'якевича» №36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182 035,00</w:t>
            </w:r>
          </w:p>
        </w:tc>
        <w:tc>
          <w:tcPr>
            <w:tcW w:w="537" w:type="pct"/>
            <w:vAlign w:val="center"/>
          </w:tcPr>
          <w:p w:rsidR="00742B4F" w:rsidRPr="002F17D3" w:rsidRDefault="00742B4F" w:rsidP="006869A9">
            <w:pPr>
              <w:jc w:val="center"/>
              <w:rPr>
                <w:color w:val="000000"/>
                <w:lang w:val="uk-UA"/>
              </w:rPr>
            </w:pPr>
            <w:r w:rsidRPr="002F17D3">
              <w:rPr>
                <w:color w:val="000000"/>
                <w:lang w:val="uk-UA"/>
              </w:rPr>
              <w:t>182 035,00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182 035,00</w:t>
            </w:r>
          </w:p>
        </w:tc>
        <w:tc>
          <w:tcPr>
            <w:tcW w:w="442" w:type="pct"/>
            <w:vAlign w:val="center"/>
          </w:tcPr>
          <w:p w:rsidR="00742B4F" w:rsidRPr="001D594A" w:rsidRDefault="00742B4F" w:rsidP="006869A9">
            <w:pPr>
              <w:spacing w:after="165"/>
              <w:jc w:val="center"/>
              <w:rPr>
                <w:lang w:eastAsia="uk-UA"/>
              </w:rPr>
            </w:pPr>
            <w:r>
              <w:rPr>
                <w:lang w:eastAsia="uk-UA"/>
              </w:rPr>
              <w:t>182 035,00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37</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багатоквартирного будинку по вул. Петлюри 38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38</w:t>
            </w:r>
          </w:p>
        </w:tc>
        <w:tc>
          <w:tcPr>
            <w:tcW w:w="792" w:type="pct"/>
            <w:vAlign w:val="center"/>
          </w:tcPr>
          <w:p w:rsidR="00742B4F" w:rsidRPr="00436FA1" w:rsidRDefault="00742B4F" w:rsidP="006869A9">
            <w:pPr>
              <w:rPr>
                <w:color w:val="000000"/>
              </w:rPr>
            </w:pPr>
            <w:r w:rsidRPr="00436FA1">
              <w:rPr>
                <w:color w:val="000000"/>
              </w:rPr>
              <w:t>Капітальний ремонт внутрішньобудинкових електричних мереж в житловому багатоквартирному будинку по вул. Петлюри 38 в  м. Коломия Івано-Франківської обл</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76 034,00</w:t>
            </w:r>
          </w:p>
        </w:tc>
        <w:tc>
          <w:tcPr>
            <w:tcW w:w="537" w:type="pct"/>
            <w:vAlign w:val="center"/>
          </w:tcPr>
          <w:p w:rsidR="00742B4F" w:rsidRPr="002F17D3" w:rsidRDefault="00742B4F" w:rsidP="006869A9">
            <w:pPr>
              <w:jc w:val="center"/>
              <w:rPr>
                <w:color w:val="000000"/>
                <w:lang w:val="uk-UA"/>
              </w:rPr>
            </w:pPr>
            <w:r w:rsidRPr="002F17D3">
              <w:rPr>
                <w:color w:val="000000"/>
                <w:lang w:val="uk-UA"/>
              </w:rPr>
              <w:t>76 034,00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76 033,30</w:t>
            </w:r>
          </w:p>
        </w:tc>
        <w:tc>
          <w:tcPr>
            <w:tcW w:w="442" w:type="pct"/>
            <w:vAlign w:val="center"/>
          </w:tcPr>
          <w:p w:rsidR="00742B4F" w:rsidRPr="001D594A" w:rsidRDefault="00742B4F" w:rsidP="006869A9">
            <w:pPr>
              <w:spacing w:after="165"/>
              <w:jc w:val="center"/>
              <w:rPr>
                <w:lang w:eastAsia="uk-UA"/>
              </w:rPr>
            </w:pPr>
            <w:r>
              <w:rPr>
                <w:lang w:eastAsia="uk-UA"/>
              </w:rPr>
              <w:t>76 033,30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0,70</w:t>
            </w:r>
          </w:p>
        </w:tc>
        <w:tc>
          <w:tcPr>
            <w:tcW w:w="442" w:type="pct"/>
            <w:vAlign w:val="center"/>
          </w:tcPr>
          <w:p w:rsidR="00742B4F" w:rsidRPr="001D594A" w:rsidRDefault="00742B4F" w:rsidP="006869A9">
            <w:pPr>
              <w:spacing w:after="165"/>
              <w:jc w:val="center"/>
              <w:rPr>
                <w:lang w:eastAsia="uk-UA"/>
              </w:rPr>
            </w:pPr>
            <w:r>
              <w:rPr>
                <w:lang w:eastAsia="uk-UA"/>
              </w:rPr>
              <w:t>0,70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39</w:t>
            </w:r>
          </w:p>
        </w:tc>
        <w:tc>
          <w:tcPr>
            <w:tcW w:w="792" w:type="pct"/>
            <w:vAlign w:val="center"/>
          </w:tcPr>
          <w:p w:rsidR="00742B4F" w:rsidRPr="00436FA1" w:rsidRDefault="00742B4F" w:rsidP="006869A9">
            <w:pPr>
              <w:rPr>
                <w:color w:val="000000"/>
              </w:rPr>
            </w:pPr>
            <w:r w:rsidRPr="00436FA1">
              <w:rPr>
                <w:color w:val="000000"/>
              </w:rPr>
              <w:t>Капітальний ремонт житлового будинку по вул. Богуна, 30 в м. Коломия Івано-Франківської області</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0</w:t>
            </w:r>
          </w:p>
        </w:tc>
        <w:tc>
          <w:tcPr>
            <w:tcW w:w="537" w:type="pct"/>
            <w:vAlign w:val="center"/>
          </w:tcPr>
          <w:p w:rsidR="00742B4F" w:rsidRPr="002F17D3" w:rsidRDefault="00742B4F" w:rsidP="006869A9">
            <w:pPr>
              <w:jc w:val="center"/>
              <w:rPr>
                <w:color w:val="000000"/>
                <w:lang w:val="uk-UA"/>
              </w:rPr>
            </w:pPr>
            <w:r w:rsidRPr="002F17D3">
              <w:rPr>
                <w:color w:val="000000"/>
                <w:lang w:val="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p>
        </w:tc>
        <w:tc>
          <w:tcPr>
            <w:tcW w:w="442" w:type="pct"/>
            <w:vAlign w:val="center"/>
          </w:tcPr>
          <w:p w:rsidR="00742B4F" w:rsidRPr="001D594A" w:rsidRDefault="00742B4F" w:rsidP="006869A9">
            <w:pPr>
              <w:spacing w:after="165"/>
              <w:jc w:val="center"/>
              <w:rPr>
                <w:lang w:eastAsia="uk-UA"/>
              </w:rPr>
            </w:pP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r>
              <w:rPr>
                <w:sz w:val="24"/>
                <w:szCs w:val="24"/>
                <w:lang w:eastAsia="uk-UA"/>
              </w:rPr>
              <w:t>40</w:t>
            </w:r>
          </w:p>
        </w:tc>
        <w:tc>
          <w:tcPr>
            <w:tcW w:w="792" w:type="pct"/>
            <w:vAlign w:val="center"/>
          </w:tcPr>
          <w:p w:rsidR="00742B4F" w:rsidRPr="00436FA1" w:rsidRDefault="00742B4F" w:rsidP="006869A9">
            <w:pPr>
              <w:rPr>
                <w:color w:val="000000"/>
              </w:rPr>
            </w:pPr>
            <w:r w:rsidRPr="00436FA1">
              <w:rPr>
                <w:color w:val="000000"/>
              </w:rPr>
              <w:t>Капітальний ремонт сходової клітки в житловому будинку по вул. Коновальця 9 в м. Коломиї</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61 100,00</w:t>
            </w:r>
          </w:p>
        </w:tc>
        <w:tc>
          <w:tcPr>
            <w:tcW w:w="537" w:type="pct"/>
            <w:vAlign w:val="center"/>
          </w:tcPr>
          <w:p w:rsidR="00742B4F" w:rsidRPr="002F17D3" w:rsidRDefault="00742B4F" w:rsidP="006869A9">
            <w:pPr>
              <w:jc w:val="center"/>
              <w:rPr>
                <w:color w:val="000000"/>
                <w:lang w:val="uk-UA"/>
              </w:rPr>
            </w:pPr>
            <w:r w:rsidRPr="002F17D3">
              <w:rPr>
                <w:color w:val="000000"/>
                <w:lang w:val="uk-UA"/>
              </w:rPr>
              <w:t>61 100,00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61 100,00</w:t>
            </w:r>
          </w:p>
        </w:tc>
        <w:tc>
          <w:tcPr>
            <w:tcW w:w="442" w:type="pct"/>
            <w:vAlign w:val="center"/>
          </w:tcPr>
          <w:p w:rsidR="00742B4F" w:rsidRPr="001D594A" w:rsidRDefault="00742B4F" w:rsidP="006869A9">
            <w:pPr>
              <w:spacing w:after="165"/>
              <w:jc w:val="center"/>
              <w:rPr>
                <w:lang w:eastAsia="uk-UA"/>
              </w:rPr>
            </w:pPr>
            <w:r>
              <w:rPr>
                <w:lang w:eastAsia="uk-UA"/>
              </w:rPr>
              <w:t>61 100,00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r>
      <w:tr w:rsidR="00742B4F" w:rsidRPr="001D594A" w:rsidTr="00742B4F">
        <w:tc>
          <w:tcPr>
            <w:tcW w:w="163" w:type="pct"/>
            <w:vAlign w:val="center"/>
          </w:tcPr>
          <w:p w:rsidR="00742B4F" w:rsidRDefault="00742B4F" w:rsidP="00B25C33">
            <w:pPr>
              <w:spacing w:after="165"/>
              <w:jc w:val="center"/>
              <w:rPr>
                <w:sz w:val="24"/>
                <w:szCs w:val="24"/>
                <w:lang w:eastAsia="uk-UA"/>
              </w:rPr>
            </w:pPr>
            <w:r>
              <w:rPr>
                <w:sz w:val="24"/>
                <w:szCs w:val="24"/>
                <w:lang w:eastAsia="uk-UA"/>
              </w:rPr>
              <w:t>41</w:t>
            </w:r>
          </w:p>
        </w:tc>
        <w:tc>
          <w:tcPr>
            <w:tcW w:w="792" w:type="pct"/>
            <w:vAlign w:val="center"/>
          </w:tcPr>
          <w:p w:rsidR="00742B4F" w:rsidRPr="00436FA1" w:rsidRDefault="00742B4F" w:rsidP="006869A9">
            <w:pPr>
              <w:jc w:val="both"/>
              <w:rPr>
                <w:color w:val="000000"/>
              </w:rPr>
            </w:pPr>
            <w:r w:rsidRPr="00436FA1">
              <w:rPr>
                <w:color w:val="000000"/>
              </w:rPr>
              <w:t>Капітальний ремонт сходових кліток в будинку по вул.Богуна,30 в м.Коломиї</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sidRPr="002F17D3">
              <w:rPr>
                <w:color w:val="000000"/>
                <w:lang w:val="uk-UA"/>
              </w:rPr>
              <w:t>290 815,00</w:t>
            </w:r>
          </w:p>
        </w:tc>
        <w:tc>
          <w:tcPr>
            <w:tcW w:w="537" w:type="pct"/>
            <w:vAlign w:val="center"/>
          </w:tcPr>
          <w:p w:rsidR="00742B4F" w:rsidRPr="002F17D3" w:rsidRDefault="00742B4F" w:rsidP="006869A9">
            <w:pPr>
              <w:jc w:val="center"/>
              <w:rPr>
                <w:color w:val="000000"/>
                <w:lang w:val="uk-UA"/>
              </w:rPr>
            </w:pPr>
            <w:r w:rsidRPr="002F17D3">
              <w:rPr>
                <w:color w:val="000000"/>
                <w:lang w:val="uk-UA"/>
              </w:rPr>
              <w:t>290 815,00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290 815,00</w:t>
            </w:r>
          </w:p>
        </w:tc>
        <w:tc>
          <w:tcPr>
            <w:tcW w:w="442" w:type="pct"/>
            <w:vAlign w:val="center"/>
          </w:tcPr>
          <w:p w:rsidR="00742B4F" w:rsidRPr="001D594A" w:rsidRDefault="00742B4F" w:rsidP="006869A9">
            <w:pPr>
              <w:spacing w:after="165"/>
              <w:jc w:val="center"/>
              <w:rPr>
                <w:lang w:eastAsia="uk-UA"/>
              </w:rPr>
            </w:pPr>
            <w:r>
              <w:rPr>
                <w:lang w:eastAsia="uk-UA"/>
              </w:rPr>
              <w:t>290 815,00</w:t>
            </w:r>
          </w:p>
        </w:tc>
      </w:tr>
      <w:tr w:rsidR="00742B4F" w:rsidRPr="001D594A" w:rsidTr="00742B4F">
        <w:tc>
          <w:tcPr>
            <w:tcW w:w="163" w:type="pct"/>
            <w:vAlign w:val="center"/>
          </w:tcPr>
          <w:p w:rsidR="00742B4F" w:rsidRDefault="00742B4F" w:rsidP="00B25C33">
            <w:pPr>
              <w:spacing w:after="165"/>
              <w:jc w:val="center"/>
              <w:rPr>
                <w:sz w:val="24"/>
                <w:szCs w:val="24"/>
                <w:lang w:eastAsia="uk-UA"/>
              </w:rPr>
            </w:pPr>
            <w:r>
              <w:rPr>
                <w:sz w:val="24"/>
                <w:szCs w:val="24"/>
                <w:lang w:eastAsia="uk-UA"/>
              </w:rPr>
              <w:lastRenderedPageBreak/>
              <w:t>42</w:t>
            </w:r>
          </w:p>
        </w:tc>
        <w:tc>
          <w:tcPr>
            <w:tcW w:w="792" w:type="pct"/>
            <w:vAlign w:val="center"/>
          </w:tcPr>
          <w:p w:rsidR="00742B4F" w:rsidRPr="00436FA1" w:rsidRDefault="00742B4F" w:rsidP="006869A9">
            <w:pPr>
              <w:jc w:val="both"/>
              <w:rPr>
                <w:color w:val="000000"/>
              </w:rPr>
            </w:pPr>
            <w:r w:rsidRPr="007854A4">
              <w:rPr>
                <w:color w:val="000000"/>
              </w:rPr>
              <w:t>Капітальний ремонт багатоквартирного будинку по вул. Довженка, 16 в м. Коломиї</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34 925,00</w:t>
            </w:r>
          </w:p>
        </w:tc>
        <w:tc>
          <w:tcPr>
            <w:tcW w:w="537" w:type="pct"/>
            <w:vAlign w:val="center"/>
          </w:tcPr>
          <w:p w:rsidR="00742B4F" w:rsidRPr="002F17D3" w:rsidRDefault="00742B4F" w:rsidP="006869A9">
            <w:pPr>
              <w:jc w:val="center"/>
              <w:rPr>
                <w:color w:val="000000"/>
                <w:lang w:val="uk-UA"/>
              </w:rPr>
            </w:pPr>
            <w:r>
              <w:rPr>
                <w:color w:val="000000"/>
                <w:lang w:val="uk-UA"/>
              </w:rPr>
              <w:t>34 925,00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34 925,00</w:t>
            </w:r>
          </w:p>
        </w:tc>
        <w:tc>
          <w:tcPr>
            <w:tcW w:w="442" w:type="pct"/>
            <w:vAlign w:val="center"/>
          </w:tcPr>
          <w:p w:rsidR="00742B4F" w:rsidRPr="001D594A" w:rsidRDefault="00742B4F" w:rsidP="006869A9">
            <w:pPr>
              <w:spacing w:after="165"/>
              <w:jc w:val="center"/>
              <w:rPr>
                <w:lang w:eastAsia="uk-UA"/>
              </w:rPr>
            </w:pPr>
            <w:r>
              <w:rPr>
                <w:lang w:eastAsia="uk-UA"/>
              </w:rPr>
              <w:t>34 925,00</w:t>
            </w:r>
          </w:p>
        </w:tc>
      </w:tr>
      <w:tr w:rsidR="00742B4F" w:rsidRPr="001D594A" w:rsidTr="00742B4F">
        <w:tc>
          <w:tcPr>
            <w:tcW w:w="163" w:type="pct"/>
            <w:vAlign w:val="center"/>
          </w:tcPr>
          <w:p w:rsidR="00742B4F" w:rsidRDefault="00742B4F" w:rsidP="00B25C33">
            <w:pPr>
              <w:spacing w:after="165"/>
              <w:jc w:val="center"/>
              <w:rPr>
                <w:sz w:val="24"/>
                <w:szCs w:val="24"/>
                <w:lang w:eastAsia="uk-UA"/>
              </w:rPr>
            </w:pPr>
            <w:r>
              <w:rPr>
                <w:sz w:val="24"/>
                <w:szCs w:val="24"/>
                <w:lang w:eastAsia="uk-UA"/>
              </w:rPr>
              <w:t>43</w:t>
            </w:r>
          </w:p>
        </w:tc>
        <w:tc>
          <w:tcPr>
            <w:tcW w:w="792" w:type="pct"/>
            <w:vAlign w:val="center"/>
          </w:tcPr>
          <w:p w:rsidR="00742B4F" w:rsidRPr="00436FA1" w:rsidRDefault="00742B4F" w:rsidP="006869A9">
            <w:pPr>
              <w:jc w:val="both"/>
              <w:rPr>
                <w:color w:val="000000"/>
              </w:rPr>
            </w:pPr>
            <w:r w:rsidRPr="007854A4">
              <w:rPr>
                <w:color w:val="000000"/>
              </w:rPr>
              <w:t>Капітальний ремонт ливневої каналізації багатоквартирного будинку по вул. Довженка, 14 в м. Коломиї</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34 875,00</w:t>
            </w:r>
          </w:p>
        </w:tc>
        <w:tc>
          <w:tcPr>
            <w:tcW w:w="537" w:type="pct"/>
            <w:vAlign w:val="center"/>
          </w:tcPr>
          <w:p w:rsidR="00742B4F" w:rsidRPr="002F17D3" w:rsidRDefault="00742B4F" w:rsidP="006869A9">
            <w:pPr>
              <w:jc w:val="center"/>
              <w:rPr>
                <w:color w:val="000000"/>
                <w:lang w:val="uk-UA"/>
              </w:rPr>
            </w:pPr>
            <w:r>
              <w:rPr>
                <w:color w:val="000000"/>
                <w:lang w:val="uk-UA"/>
              </w:rPr>
              <w:t>34 875,00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34 875,00</w:t>
            </w:r>
          </w:p>
        </w:tc>
        <w:tc>
          <w:tcPr>
            <w:tcW w:w="442" w:type="pct"/>
            <w:vAlign w:val="center"/>
          </w:tcPr>
          <w:p w:rsidR="00742B4F" w:rsidRPr="001D594A" w:rsidRDefault="00742B4F" w:rsidP="006869A9">
            <w:pPr>
              <w:spacing w:after="165"/>
              <w:jc w:val="center"/>
              <w:rPr>
                <w:lang w:eastAsia="uk-UA"/>
              </w:rPr>
            </w:pPr>
            <w:r>
              <w:rPr>
                <w:lang w:eastAsia="uk-UA"/>
              </w:rPr>
              <w:t>34 875,00</w:t>
            </w:r>
          </w:p>
        </w:tc>
      </w:tr>
      <w:tr w:rsidR="00742B4F" w:rsidRPr="001D594A" w:rsidTr="00742B4F">
        <w:tc>
          <w:tcPr>
            <w:tcW w:w="163" w:type="pct"/>
            <w:vAlign w:val="center"/>
          </w:tcPr>
          <w:p w:rsidR="00742B4F" w:rsidRDefault="00742B4F" w:rsidP="00B25C33">
            <w:pPr>
              <w:spacing w:after="165"/>
              <w:jc w:val="center"/>
              <w:rPr>
                <w:sz w:val="24"/>
                <w:szCs w:val="24"/>
                <w:lang w:eastAsia="uk-UA"/>
              </w:rPr>
            </w:pPr>
            <w:r>
              <w:rPr>
                <w:sz w:val="24"/>
                <w:szCs w:val="24"/>
                <w:lang w:eastAsia="uk-UA"/>
              </w:rPr>
              <w:t>44</w:t>
            </w:r>
          </w:p>
        </w:tc>
        <w:tc>
          <w:tcPr>
            <w:tcW w:w="792" w:type="pct"/>
            <w:vAlign w:val="center"/>
          </w:tcPr>
          <w:p w:rsidR="00742B4F" w:rsidRPr="00436FA1" w:rsidRDefault="00742B4F" w:rsidP="006869A9">
            <w:pPr>
              <w:jc w:val="both"/>
              <w:rPr>
                <w:color w:val="000000"/>
              </w:rPr>
            </w:pPr>
            <w:r w:rsidRPr="007854A4">
              <w:rPr>
                <w:color w:val="000000"/>
              </w:rPr>
              <w:t>Капітальний ремонт багатоквартирного будинку по вул. Довженка, 12 в м. Коломиї</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34 894,00</w:t>
            </w:r>
          </w:p>
        </w:tc>
        <w:tc>
          <w:tcPr>
            <w:tcW w:w="537" w:type="pct"/>
            <w:vAlign w:val="center"/>
          </w:tcPr>
          <w:p w:rsidR="00742B4F" w:rsidRPr="002F17D3" w:rsidRDefault="00742B4F" w:rsidP="006869A9">
            <w:pPr>
              <w:jc w:val="center"/>
              <w:rPr>
                <w:color w:val="000000"/>
                <w:lang w:val="uk-UA"/>
              </w:rPr>
            </w:pPr>
            <w:r>
              <w:rPr>
                <w:color w:val="000000"/>
                <w:lang w:val="uk-UA"/>
              </w:rPr>
              <w:t>34 894,00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34 894,00</w:t>
            </w:r>
          </w:p>
        </w:tc>
        <w:tc>
          <w:tcPr>
            <w:tcW w:w="442" w:type="pct"/>
            <w:vAlign w:val="center"/>
          </w:tcPr>
          <w:p w:rsidR="00742B4F" w:rsidRPr="001D594A" w:rsidRDefault="00742B4F" w:rsidP="006869A9">
            <w:pPr>
              <w:spacing w:after="165"/>
              <w:jc w:val="center"/>
              <w:rPr>
                <w:lang w:eastAsia="uk-UA"/>
              </w:rPr>
            </w:pPr>
            <w:r>
              <w:rPr>
                <w:lang w:eastAsia="uk-UA"/>
              </w:rPr>
              <w:t>34 894,00</w:t>
            </w:r>
          </w:p>
        </w:tc>
      </w:tr>
      <w:tr w:rsidR="00742B4F" w:rsidRPr="001D594A" w:rsidTr="00742B4F">
        <w:tc>
          <w:tcPr>
            <w:tcW w:w="163" w:type="pct"/>
            <w:vAlign w:val="center"/>
          </w:tcPr>
          <w:p w:rsidR="00742B4F" w:rsidRDefault="00742B4F" w:rsidP="00B25C33">
            <w:pPr>
              <w:spacing w:after="165"/>
              <w:jc w:val="center"/>
              <w:rPr>
                <w:sz w:val="24"/>
                <w:szCs w:val="24"/>
                <w:lang w:eastAsia="uk-UA"/>
              </w:rPr>
            </w:pPr>
            <w:r>
              <w:rPr>
                <w:sz w:val="24"/>
                <w:szCs w:val="24"/>
                <w:lang w:eastAsia="uk-UA"/>
              </w:rPr>
              <w:t>45</w:t>
            </w:r>
          </w:p>
        </w:tc>
        <w:tc>
          <w:tcPr>
            <w:tcW w:w="792" w:type="pct"/>
            <w:vAlign w:val="center"/>
          </w:tcPr>
          <w:p w:rsidR="00742B4F" w:rsidRPr="00436FA1" w:rsidRDefault="00742B4F" w:rsidP="006869A9">
            <w:pPr>
              <w:jc w:val="both"/>
              <w:rPr>
                <w:color w:val="000000"/>
              </w:rPr>
            </w:pPr>
            <w:r w:rsidRPr="007854A4">
              <w:rPr>
                <w:color w:val="000000"/>
              </w:rPr>
              <w:t>Капітальний ремонт пасажирських ліфтів по вул. Леонтовича, 20 п.1-п.3 м. Коломия</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2F17D3" w:rsidRDefault="00742B4F" w:rsidP="006869A9">
            <w:pPr>
              <w:jc w:val="center"/>
              <w:rPr>
                <w:color w:val="000000"/>
                <w:lang w:val="uk-UA"/>
              </w:rPr>
            </w:pPr>
            <w:r>
              <w:rPr>
                <w:color w:val="000000"/>
                <w:lang w:val="uk-UA"/>
              </w:rPr>
              <w:t>88 224,00</w:t>
            </w:r>
          </w:p>
        </w:tc>
        <w:tc>
          <w:tcPr>
            <w:tcW w:w="537" w:type="pct"/>
            <w:vAlign w:val="center"/>
          </w:tcPr>
          <w:p w:rsidR="00742B4F" w:rsidRPr="002F17D3" w:rsidRDefault="00742B4F" w:rsidP="006869A9">
            <w:pPr>
              <w:jc w:val="center"/>
              <w:rPr>
                <w:color w:val="000000"/>
                <w:lang w:val="uk-UA"/>
              </w:rPr>
            </w:pPr>
            <w:r>
              <w:rPr>
                <w:color w:val="000000"/>
                <w:lang w:val="uk-UA"/>
              </w:rPr>
              <w:t>88 224,00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0</w:t>
            </w:r>
          </w:p>
        </w:tc>
        <w:tc>
          <w:tcPr>
            <w:tcW w:w="442" w:type="pct"/>
            <w:vAlign w:val="center"/>
          </w:tcPr>
          <w:p w:rsidR="00742B4F" w:rsidRPr="001D594A" w:rsidRDefault="00742B4F" w:rsidP="006869A9">
            <w:pPr>
              <w:spacing w:after="165"/>
              <w:jc w:val="center"/>
              <w:rPr>
                <w:lang w:eastAsia="uk-UA"/>
              </w:rPr>
            </w:pPr>
            <w:r>
              <w:rPr>
                <w:lang w:eastAsia="uk-UA"/>
              </w:rPr>
              <w:t>0</w:t>
            </w:r>
          </w:p>
        </w:tc>
        <w:tc>
          <w:tcPr>
            <w:tcW w:w="399" w:type="pct"/>
            <w:vAlign w:val="center"/>
          </w:tcPr>
          <w:p w:rsidR="00742B4F" w:rsidRPr="001D594A" w:rsidRDefault="00742B4F" w:rsidP="00B25C33">
            <w:pPr>
              <w:spacing w:after="165"/>
              <w:jc w:val="center"/>
              <w:rPr>
                <w:lang w:eastAsia="uk-UA"/>
              </w:rPr>
            </w:pPr>
          </w:p>
        </w:tc>
        <w:tc>
          <w:tcPr>
            <w:tcW w:w="475" w:type="pct"/>
            <w:vAlign w:val="center"/>
          </w:tcPr>
          <w:p w:rsidR="00742B4F" w:rsidRPr="001D594A" w:rsidRDefault="00742B4F" w:rsidP="00B25C33">
            <w:pPr>
              <w:spacing w:after="165"/>
              <w:jc w:val="center"/>
              <w:rPr>
                <w:lang w:eastAsia="uk-UA"/>
              </w:rPr>
            </w:pPr>
            <w:r>
              <w:rPr>
                <w:lang w:eastAsia="uk-UA"/>
              </w:rPr>
              <w:t>88 224,00</w:t>
            </w:r>
          </w:p>
        </w:tc>
        <w:tc>
          <w:tcPr>
            <w:tcW w:w="442" w:type="pct"/>
            <w:vAlign w:val="center"/>
          </w:tcPr>
          <w:p w:rsidR="00742B4F" w:rsidRPr="001D594A" w:rsidRDefault="00742B4F" w:rsidP="006869A9">
            <w:pPr>
              <w:spacing w:after="165"/>
              <w:jc w:val="center"/>
              <w:rPr>
                <w:lang w:eastAsia="uk-UA"/>
              </w:rPr>
            </w:pPr>
            <w:r>
              <w:rPr>
                <w:lang w:eastAsia="uk-UA"/>
              </w:rPr>
              <w:t>88 224,00</w:t>
            </w:r>
          </w:p>
        </w:tc>
      </w:tr>
      <w:tr w:rsidR="00742B4F" w:rsidRPr="001D594A" w:rsidTr="00742B4F">
        <w:tc>
          <w:tcPr>
            <w:tcW w:w="163" w:type="pct"/>
            <w:vAlign w:val="center"/>
          </w:tcPr>
          <w:p w:rsidR="00742B4F" w:rsidRPr="001D594A" w:rsidRDefault="00742B4F" w:rsidP="00B25C33">
            <w:pPr>
              <w:spacing w:after="165"/>
              <w:jc w:val="center"/>
              <w:rPr>
                <w:sz w:val="24"/>
                <w:szCs w:val="24"/>
                <w:lang w:eastAsia="uk-UA"/>
              </w:rPr>
            </w:pPr>
          </w:p>
        </w:tc>
        <w:tc>
          <w:tcPr>
            <w:tcW w:w="792" w:type="pct"/>
            <w:vAlign w:val="center"/>
          </w:tcPr>
          <w:p w:rsidR="00742B4F" w:rsidRPr="001D594A" w:rsidRDefault="00742B4F" w:rsidP="00B25C33">
            <w:pPr>
              <w:spacing w:after="165"/>
              <w:jc w:val="center"/>
              <w:rPr>
                <w:sz w:val="24"/>
                <w:szCs w:val="24"/>
                <w:lang w:eastAsia="uk-UA"/>
              </w:rPr>
            </w:pPr>
            <w:r w:rsidRPr="001D594A">
              <w:rPr>
                <w:sz w:val="24"/>
                <w:szCs w:val="24"/>
                <w:lang w:eastAsia="uk-UA"/>
              </w:rPr>
              <w:t>Усього</w:t>
            </w:r>
          </w:p>
        </w:tc>
        <w:tc>
          <w:tcPr>
            <w:tcW w:w="399" w:type="pct"/>
            <w:vAlign w:val="center"/>
          </w:tcPr>
          <w:p w:rsidR="00742B4F" w:rsidRPr="001D594A" w:rsidRDefault="00742B4F" w:rsidP="00B25C33">
            <w:pPr>
              <w:spacing w:after="165"/>
              <w:jc w:val="center"/>
              <w:rPr>
                <w:sz w:val="22"/>
                <w:szCs w:val="22"/>
                <w:lang w:eastAsia="uk-UA"/>
              </w:rPr>
            </w:pPr>
            <w:r w:rsidRPr="001D594A">
              <w:rPr>
                <w:sz w:val="22"/>
                <w:szCs w:val="22"/>
                <w:lang w:eastAsia="uk-UA"/>
              </w:rPr>
              <w:t>-</w:t>
            </w:r>
          </w:p>
        </w:tc>
        <w:tc>
          <w:tcPr>
            <w:tcW w:w="475" w:type="pct"/>
          </w:tcPr>
          <w:p w:rsidR="00742B4F" w:rsidRPr="00660813" w:rsidRDefault="00742B4F" w:rsidP="00660813">
            <w:pPr>
              <w:jc w:val="center"/>
              <w:rPr>
                <w:sz w:val="22"/>
                <w:szCs w:val="22"/>
              </w:rPr>
            </w:pPr>
            <w:r w:rsidRPr="00660813">
              <w:rPr>
                <w:b/>
                <w:color w:val="000000"/>
                <w:sz w:val="22"/>
                <w:szCs w:val="22"/>
                <w:lang w:val="uk-UA"/>
              </w:rPr>
              <w:t>3 844 599,00</w:t>
            </w:r>
          </w:p>
        </w:tc>
        <w:tc>
          <w:tcPr>
            <w:tcW w:w="537" w:type="pct"/>
          </w:tcPr>
          <w:p w:rsidR="00742B4F" w:rsidRPr="00660813" w:rsidRDefault="00742B4F" w:rsidP="00660813">
            <w:pPr>
              <w:jc w:val="center"/>
              <w:rPr>
                <w:sz w:val="22"/>
                <w:szCs w:val="22"/>
              </w:rPr>
            </w:pPr>
            <w:r w:rsidRPr="00660813">
              <w:rPr>
                <w:b/>
                <w:color w:val="000000"/>
                <w:sz w:val="22"/>
                <w:szCs w:val="22"/>
                <w:lang w:val="uk-UA"/>
              </w:rPr>
              <w:t>3 844 599,00</w:t>
            </w:r>
          </w:p>
        </w:tc>
        <w:tc>
          <w:tcPr>
            <w:tcW w:w="399" w:type="pct"/>
            <w:vAlign w:val="center"/>
          </w:tcPr>
          <w:p w:rsidR="00742B4F" w:rsidRPr="001D594A" w:rsidRDefault="00742B4F" w:rsidP="00B25C33">
            <w:pPr>
              <w:spacing w:after="165"/>
              <w:jc w:val="center"/>
              <w:rPr>
                <w:b/>
                <w:sz w:val="22"/>
                <w:szCs w:val="22"/>
                <w:lang w:eastAsia="uk-UA"/>
              </w:rPr>
            </w:pPr>
            <w:r w:rsidRPr="001D594A">
              <w:rPr>
                <w:b/>
                <w:sz w:val="22"/>
                <w:szCs w:val="22"/>
                <w:lang w:eastAsia="uk-UA"/>
              </w:rPr>
              <w:t>-</w:t>
            </w:r>
          </w:p>
        </w:tc>
        <w:tc>
          <w:tcPr>
            <w:tcW w:w="475" w:type="pct"/>
            <w:vAlign w:val="center"/>
          </w:tcPr>
          <w:p w:rsidR="00742B4F" w:rsidRPr="001D594A" w:rsidRDefault="00742B4F" w:rsidP="00B25C33">
            <w:pPr>
              <w:spacing w:after="165"/>
              <w:jc w:val="center"/>
              <w:rPr>
                <w:b/>
                <w:sz w:val="22"/>
                <w:szCs w:val="22"/>
                <w:lang w:eastAsia="uk-UA"/>
              </w:rPr>
            </w:pPr>
            <w:r>
              <w:rPr>
                <w:b/>
                <w:sz w:val="22"/>
                <w:szCs w:val="22"/>
                <w:lang w:eastAsia="uk-UA"/>
              </w:rPr>
              <w:t>1 503 571,77</w:t>
            </w:r>
          </w:p>
        </w:tc>
        <w:tc>
          <w:tcPr>
            <w:tcW w:w="442" w:type="pct"/>
            <w:vAlign w:val="center"/>
          </w:tcPr>
          <w:p w:rsidR="00742B4F" w:rsidRPr="001D594A" w:rsidRDefault="00742B4F" w:rsidP="00B25C33">
            <w:pPr>
              <w:spacing w:after="165"/>
              <w:jc w:val="center"/>
              <w:rPr>
                <w:b/>
                <w:sz w:val="22"/>
                <w:szCs w:val="22"/>
                <w:lang w:eastAsia="uk-UA"/>
              </w:rPr>
            </w:pPr>
            <w:r>
              <w:rPr>
                <w:b/>
                <w:sz w:val="22"/>
                <w:szCs w:val="22"/>
                <w:lang w:eastAsia="uk-UA"/>
              </w:rPr>
              <w:t>1 503 571,77</w:t>
            </w:r>
          </w:p>
        </w:tc>
        <w:tc>
          <w:tcPr>
            <w:tcW w:w="399" w:type="pct"/>
            <w:vAlign w:val="center"/>
          </w:tcPr>
          <w:p w:rsidR="00742B4F" w:rsidRPr="001D594A" w:rsidRDefault="00742B4F" w:rsidP="00B25C33">
            <w:pPr>
              <w:spacing w:after="165"/>
              <w:jc w:val="center"/>
              <w:rPr>
                <w:b/>
                <w:sz w:val="22"/>
                <w:szCs w:val="22"/>
                <w:lang w:eastAsia="uk-UA"/>
              </w:rPr>
            </w:pPr>
            <w:r w:rsidRPr="001D594A">
              <w:rPr>
                <w:b/>
                <w:sz w:val="22"/>
                <w:szCs w:val="22"/>
                <w:lang w:eastAsia="uk-UA"/>
              </w:rPr>
              <w:t>-</w:t>
            </w:r>
          </w:p>
        </w:tc>
        <w:tc>
          <w:tcPr>
            <w:tcW w:w="475" w:type="pct"/>
            <w:vAlign w:val="center"/>
          </w:tcPr>
          <w:p w:rsidR="00742B4F" w:rsidRPr="001D594A" w:rsidRDefault="00742B4F" w:rsidP="00B25C33">
            <w:pPr>
              <w:spacing w:after="165"/>
              <w:jc w:val="center"/>
              <w:rPr>
                <w:b/>
                <w:sz w:val="22"/>
                <w:szCs w:val="22"/>
                <w:lang w:eastAsia="uk-UA"/>
              </w:rPr>
            </w:pPr>
            <w:r>
              <w:rPr>
                <w:b/>
                <w:sz w:val="22"/>
                <w:szCs w:val="22"/>
                <w:lang w:eastAsia="uk-UA"/>
              </w:rPr>
              <w:t>2 341 027,23</w:t>
            </w:r>
          </w:p>
        </w:tc>
        <w:tc>
          <w:tcPr>
            <w:tcW w:w="442" w:type="pct"/>
            <w:vAlign w:val="center"/>
          </w:tcPr>
          <w:p w:rsidR="00742B4F" w:rsidRPr="001D594A" w:rsidRDefault="00742B4F" w:rsidP="006869A9">
            <w:pPr>
              <w:spacing w:after="165"/>
              <w:jc w:val="center"/>
              <w:rPr>
                <w:b/>
                <w:sz w:val="22"/>
                <w:szCs w:val="22"/>
                <w:lang w:eastAsia="uk-UA"/>
              </w:rPr>
            </w:pPr>
            <w:r>
              <w:rPr>
                <w:b/>
                <w:sz w:val="22"/>
                <w:szCs w:val="22"/>
                <w:lang w:eastAsia="uk-UA"/>
              </w:rPr>
              <w:t>2 341 027,23</w:t>
            </w:r>
          </w:p>
        </w:tc>
      </w:tr>
      <w:tr w:rsidR="00742B4F" w:rsidRPr="001D594A" w:rsidTr="00742B4F">
        <w:tc>
          <w:tcPr>
            <w:tcW w:w="5000" w:type="pct"/>
            <w:gridSpan w:val="11"/>
          </w:tcPr>
          <w:p w:rsidR="00742B4F" w:rsidRPr="001D594A" w:rsidRDefault="00742B4F" w:rsidP="00B25C33">
            <w:pPr>
              <w:pStyle w:val="a9"/>
              <w:jc w:val="center"/>
              <w:rPr>
                <w:lang w:val="uk-UA"/>
              </w:rPr>
            </w:pPr>
            <w:bookmarkStart w:id="46" w:name="379"/>
            <w:bookmarkEnd w:id="46"/>
            <w:r w:rsidRPr="001D594A">
              <w:rPr>
                <w:lang w:val="uk-UA"/>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r w:rsidR="008303DE">
              <w:rPr>
                <w:lang w:val="uk-UA"/>
              </w:rPr>
              <w:t>,</w:t>
            </w:r>
            <w:r w:rsidR="008303DE" w:rsidRPr="000C66AF">
              <w:rPr>
                <w:lang w:eastAsia="uk-UA"/>
              </w:rPr>
              <w:t xml:space="preserve"> пов’язані з тим, що оплата проводилась за результатами актів на виконання робіт</w:t>
            </w:r>
          </w:p>
        </w:tc>
      </w:tr>
    </w:tbl>
    <w:p w:rsidR="00B25C33" w:rsidRPr="001D594A" w:rsidRDefault="00B25C33" w:rsidP="00B25C33">
      <w:pPr>
        <w:rPr>
          <w:rFonts w:ascii="Times New Roman" w:hAnsi="Times New Roman" w:cs="Times New Roman"/>
        </w:rPr>
      </w:pPr>
    </w:p>
    <w:tbl>
      <w:tblPr>
        <w:tblW w:w="15000" w:type="dxa"/>
        <w:tblLook w:val="0000" w:firstRow="0" w:lastRow="0" w:firstColumn="0" w:lastColumn="0" w:noHBand="0" w:noVBand="0"/>
      </w:tblPr>
      <w:tblGrid>
        <w:gridCol w:w="15000"/>
      </w:tblGrid>
      <w:tr w:rsidR="00B25C33" w:rsidRPr="001D594A" w:rsidTr="00B25C33">
        <w:tc>
          <w:tcPr>
            <w:tcW w:w="5000" w:type="pct"/>
          </w:tcPr>
          <w:p w:rsidR="00B25C33" w:rsidRPr="001D594A" w:rsidRDefault="00B25C33" w:rsidP="00B25C33">
            <w:pPr>
              <w:pStyle w:val="a9"/>
              <w:rPr>
                <w:lang w:val="uk-UA"/>
              </w:rPr>
            </w:pPr>
            <w:bookmarkStart w:id="47" w:name="380"/>
            <w:bookmarkEnd w:id="47"/>
            <w:r w:rsidRPr="001D594A">
              <w:rPr>
                <w:lang w:val="uk-UA"/>
              </w:rPr>
              <w:t>8. Видатки (надані кредити з бюджету) на реалізацію місцевих/регіональних програм, які виконуються в межах бюджетної програми</w:t>
            </w:r>
          </w:p>
        </w:tc>
      </w:tr>
      <w:tr w:rsidR="00B25C33" w:rsidRPr="001D594A" w:rsidTr="00B25C33">
        <w:tc>
          <w:tcPr>
            <w:tcW w:w="5000" w:type="pct"/>
          </w:tcPr>
          <w:p w:rsidR="00B25C33" w:rsidRPr="001D594A" w:rsidRDefault="00B25C33" w:rsidP="00B25C33">
            <w:pPr>
              <w:pStyle w:val="a9"/>
              <w:jc w:val="right"/>
              <w:rPr>
                <w:lang w:val="uk-UA"/>
              </w:rPr>
            </w:pPr>
            <w:bookmarkStart w:id="48" w:name="381"/>
            <w:bookmarkEnd w:id="48"/>
            <w:r w:rsidRPr="001D594A">
              <w:rPr>
                <w:lang w:val="uk-UA"/>
              </w:rPr>
              <w:t>гривень</w:t>
            </w:r>
          </w:p>
        </w:tc>
      </w:tr>
    </w:tbl>
    <w:p w:rsidR="00B25C33" w:rsidRPr="001D594A" w:rsidRDefault="00B25C33" w:rsidP="00B25C33">
      <w:pPr>
        <w:rPr>
          <w:rFonts w:ascii="Times New Roman" w:hAnsi="Times New Roman" w:cs="Times New Roman"/>
        </w:rPr>
      </w:pPr>
    </w:p>
    <w:tbl>
      <w:tblPr>
        <w:tblStyle w:val="ab"/>
        <w:tblW w:w="15288" w:type="dxa"/>
        <w:tblLook w:val="0000" w:firstRow="0" w:lastRow="0" w:firstColumn="0" w:lastColumn="0" w:noHBand="0" w:noVBand="0"/>
      </w:tblPr>
      <w:tblGrid>
        <w:gridCol w:w="506"/>
        <w:gridCol w:w="2236"/>
        <w:gridCol w:w="1237"/>
        <w:gridCol w:w="1474"/>
        <w:gridCol w:w="1458"/>
        <w:gridCol w:w="1238"/>
        <w:gridCol w:w="1685"/>
        <w:gridCol w:w="1371"/>
        <w:gridCol w:w="1238"/>
        <w:gridCol w:w="1474"/>
        <w:gridCol w:w="1371"/>
      </w:tblGrid>
      <w:tr w:rsidR="00B25C33" w:rsidRPr="001D594A" w:rsidTr="006869A9">
        <w:tc>
          <w:tcPr>
            <w:tcW w:w="165" w:type="pct"/>
            <w:vMerge w:val="restart"/>
          </w:tcPr>
          <w:p w:rsidR="00B25C33" w:rsidRPr="001D594A" w:rsidRDefault="00B25C33" w:rsidP="00B25C33">
            <w:pPr>
              <w:pStyle w:val="a9"/>
              <w:jc w:val="center"/>
              <w:rPr>
                <w:lang w:val="uk-UA"/>
              </w:rPr>
            </w:pPr>
            <w:bookmarkStart w:id="49" w:name="382"/>
            <w:bookmarkEnd w:id="49"/>
            <w:r w:rsidRPr="001D594A">
              <w:rPr>
                <w:lang w:val="uk-UA"/>
              </w:rPr>
              <w:t>№ з/п</w:t>
            </w:r>
          </w:p>
        </w:tc>
        <w:tc>
          <w:tcPr>
            <w:tcW w:w="731" w:type="pct"/>
            <w:vMerge w:val="restart"/>
          </w:tcPr>
          <w:p w:rsidR="00B25C33" w:rsidRPr="001D594A" w:rsidRDefault="00B25C33" w:rsidP="00B25C33">
            <w:pPr>
              <w:pStyle w:val="a9"/>
              <w:jc w:val="center"/>
              <w:rPr>
                <w:lang w:val="uk-UA"/>
              </w:rPr>
            </w:pPr>
            <w:bookmarkStart w:id="50" w:name="383"/>
            <w:bookmarkEnd w:id="50"/>
            <w:r w:rsidRPr="001D594A">
              <w:rPr>
                <w:lang w:val="uk-UA"/>
              </w:rPr>
              <w:t>Найменування місцевої/ регіональної програми</w:t>
            </w:r>
          </w:p>
        </w:tc>
        <w:tc>
          <w:tcPr>
            <w:tcW w:w="1364" w:type="pct"/>
            <w:gridSpan w:val="3"/>
          </w:tcPr>
          <w:p w:rsidR="00B25C33" w:rsidRPr="001D594A" w:rsidRDefault="00B25C33" w:rsidP="00B25C33">
            <w:pPr>
              <w:pStyle w:val="a9"/>
              <w:jc w:val="center"/>
              <w:rPr>
                <w:lang w:val="uk-UA"/>
              </w:rPr>
            </w:pPr>
            <w:bookmarkStart w:id="51" w:name="384"/>
            <w:bookmarkEnd w:id="51"/>
            <w:r w:rsidRPr="001D594A">
              <w:rPr>
                <w:lang w:val="uk-UA"/>
              </w:rPr>
              <w:t>Затверджено у паспорті бюджетної програми</w:t>
            </w:r>
          </w:p>
        </w:tc>
        <w:tc>
          <w:tcPr>
            <w:tcW w:w="1404" w:type="pct"/>
            <w:gridSpan w:val="3"/>
          </w:tcPr>
          <w:p w:rsidR="00B25C33" w:rsidRPr="001D594A" w:rsidRDefault="00B25C33" w:rsidP="00B25C33">
            <w:pPr>
              <w:pStyle w:val="a9"/>
              <w:jc w:val="center"/>
              <w:rPr>
                <w:lang w:val="uk-UA"/>
              </w:rPr>
            </w:pPr>
            <w:bookmarkStart w:id="52" w:name="385"/>
            <w:bookmarkEnd w:id="52"/>
            <w:r w:rsidRPr="001D594A">
              <w:rPr>
                <w:lang w:val="uk-UA"/>
              </w:rPr>
              <w:t>Касові видатки (надані кредити з бюджету)</w:t>
            </w:r>
          </w:p>
        </w:tc>
        <w:tc>
          <w:tcPr>
            <w:tcW w:w="1335" w:type="pct"/>
            <w:gridSpan w:val="3"/>
          </w:tcPr>
          <w:p w:rsidR="00B25C33" w:rsidRPr="001D594A" w:rsidRDefault="00B25C33" w:rsidP="00B25C33">
            <w:pPr>
              <w:pStyle w:val="a9"/>
              <w:jc w:val="center"/>
              <w:rPr>
                <w:lang w:val="uk-UA"/>
              </w:rPr>
            </w:pPr>
            <w:bookmarkStart w:id="53" w:name="386"/>
            <w:bookmarkEnd w:id="53"/>
            <w:r w:rsidRPr="001D594A">
              <w:rPr>
                <w:lang w:val="uk-UA"/>
              </w:rPr>
              <w:t>Відхилення</w:t>
            </w:r>
          </w:p>
        </w:tc>
      </w:tr>
      <w:tr w:rsidR="00B25C33" w:rsidRPr="001D594A" w:rsidTr="006869A9">
        <w:tc>
          <w:tcPr>
            <w:tcW w:w="0" w:type="auto"/>
            <w:vMerge/>
          </w:tcPr>
          <w:p w:rsidR="00B25C33" w:rsidRPr="001D594A" w:rsidRDefault="00B25C33" w:rsidP="00B25C33">
            <w:pPr>
              <w:rPr>
                <w:lang w:val="uk-UA"/>
              </w:rPr>
            </w:pPr>
          </w:p>
        </w:tc>
        <w:tc>
          <w:tcPr>
            <w:tcW w:w="0" w:type="auto"/>
            <w:vMerge/>
          </w:tcPr>
          <w:p w:rsidR="00B25C33" w:rsidRPr="001D594A" w:rsidRDefault="00B25C33" w:rsidP="00B25C33">
            <w:pPr>
              <w:rPr>
                <w:lang w:val="uk-UA"/>
              </w:rPr>
            </w:pPr>
          </w:p>
        </w:tc>
        <w:tc>
          <w:tcPr>
            <w:tcW w:w="405" w:type="pct"/>
          </w:tcPr>
          <w:p w:rsidR="00B25C33" w:rsidRPr="001D594A" w:rsidRDefault="00B25C33" w:rsidP="00B25C33">
            <w:pPr>
              <w:pStyle w:val="a9"/>
              <w:jc w:val="center"/>
              <w:rPr>
                <w:lang w:val="uk-UA"/>
              </w:rPr>
            </w:pPr>
            <w:bookmarkStart w:id="54" w:name="387"/>
            <w:bookmarkEnd w:id="54"/>
            <w:r w:rsidRPr="001D594A">
              <w:rPr>
                <w:lang w:val="uk-UA"/>
              </w:rPr>
              <w:t>загальний фонд</w:t>
            </w:r>
          </w:p>
        </w:tc>
        <w:tc>
          <w:tcPr>
            <w:tcW w:w="482" w:type="pct"/>
          </w:tcPr>
          <w:p w:rsidR="00B25C33" w:rsidRPr="001D594A" w:rsidRDefault="00B25C33" w:rsidP="00B25C33">
            <w:pPr>
              <w:pStyle w:val="a9"/>
              <w:jc w:val="center"/>
              <w:rPr>
                <w:lang w:val="uk-UA"/>
              </w:rPr>
            </w:pPr>
            <w:bookmarkStart w:id="55" w:name="388"/>
            <w:bookmarkEnd w:id="55"/>
            <w:r w:rsidRPr="001D594A">
              <w:rPr>
                <w:lang w:val="uk-UA"/>
              </w:rPr>
              <w:t>спеціальний фонд</w:t>
            </w:r>
          </w:p>
        </w:tc>
        <w:tc>
          <w:tcPr>
            <w:tcW w:w="477" w:type="pct"/>
          </w:tcPr>
          <w:p w:rsidR="00B25C33" w:rsidRPr="001D594A" w:rsidRDefault="00B25C33" w:rsidP="00B25C33">
            <w:pPr>
              <w:pStyle w:val="a9"/>
              <w:jc w:val="center"/>
              <w:rPr>
                <w:lang w:val="uk-UA"/>
              </w:rPr>
            </w:pPr>
            <w:bookmarkStart w:id="56" w:name="389"/>
            <w:bookmarkEnd w:id="56"/>
            <w:r w:rsidRPr="001D594A">
              <w:rPr>
                <w:lang w:val="uk-UA"/>
              </w:rPr>
              <w:t>усього</w:t>
            </w:r>
          </w:p>
        </w:tc>
        <w:tc>
          <w:tcPr>
            <w:tcW w:w="405" w:type="pct"/>
          </w:tcPr>
          <w:p w:rsidR="00B25C33" w:rsidRPr="001D594A" w:rsidRDefault="00B25C33" w:rsidP="00B25C33">
            <w:pPr>
              <w:pStyle w:val="a9"/>
              <w:jc w:val="center"/>
              <w:rPr>
                <w:lang w:val="uk-UA"/>
              </w:rPr>
            </w:pPr>
            <w:bookmarkStart w:id="57" w:name="390"/>
            <w:bookmarkEnd w:id="57"/>
            <w:r w:rsidRPr="001D594A">
              <w:rPr>
                <w:lang w:val="uk-UA"/>
              </w:rPr>
              <w:t>загальний фонд</w:t>
            </w:r>
          </w:p>
        </w:tc>
        <w:tc>
          <w:tcPr>
            <w:tcW w:w="551" w:type="pct"/>
          </w:tcPr>
          <w:p w:rsidR="00B25C33" w:rsidRPr="001D594A" w:rsidRDefault="00B25C33" w:rsidP="00B25C33">
            <w:pPr>
              <w:pStyle w:val="a9"/>
              <w:jc w:val="center"/>
              <w:rPr>
                <w:lang w:val="uk-UA"/>
              </w:rPr>
            </w:pPr>
            <w:bookmarkStart w:id="58" w:name="391"/>
            <w:bookmarkEnd w:id="58"/>
            <w:r w:rsidRPr="001D594A">
              <w:rPr>
                <w:lang w:val="uk-UA"/>
              </w:rPr>
              <w:t>спеціальний фонд</w:t>
            </w:r>
          </w:p>
        </w:tc>
        <w:tc>
          <w:tcPr>
            <w:tcW w:w="448" w:type="pct"/>
          </w:tcPr>
          <w:p w:rsidR="00B25C33" w:rsidRPr="001D594A" w:rsidRDefault="00B25C33" w:rsidP="00B25C33">
            <w:pPr>
              <w:pStyle w:val="a9"/>
              <w:jc w:val="center"/>
              <w:rPr>
                <w:lang w:val="uk-UA"/>
              </w:rPr>
            </w:pPr>
            <w:bookmarkStart w:id="59" w:name="392"/>
            <w:bookmarkEnd w:id="59"/>
            <w:r w:rsidRPr="001D594A">
              <w:rPr>
                <w:lang w:val="uk-UA"/>
              </w:rPr>
              <w:t>усього</w:t>
            </w:r>
          </w:p>
        </w:tc>
        <w:tc>
          <w:tcPr>
            <w:tcW w:w="405" w:type="pct"/>
          </w:tcPr>
          <w:p w:rsidR="00B25C33" w:rsidRPr="001D594A" w:rsidRDefault="00B25C33" w:rsidP="00B25C33">
            <w:pPr>
              <w:pStyle w:val="a9"/>
              <w:jc w:val="center"/>
              <w:rPr>
                <w:lang w:val="uk-UA"/>
              </w:rPr>
            </w:pPr>
            <w:bookmarkStart w:id="60" w:name="393"/>
            <w:bookmarkEnd w:id="60"/>
            <w:r w:rsidRPr="001D594A">
              <w:rPr>
                <w:lang w:val="uk-UA"/>
              </w:rPr>
              <w:t>загальний фонд</w:t>
            </w:r>
          </w:p>
        </w:tc>
        <w:tc>
          <w:tcPr>
            <w:tcW w:w="482" w:type="pct"/>
          </w:tcPr>
          <w:p w:rsidR="00B25C33" w:rsidRPr="001D594A" w:rsidRDefault="00B25C33" w:rsidP="00B25C33">
            <w:pPr>
              <w:pStyle w:val="a9"/>
              <w:jc w:val="center"/>
              <w:rPr>
                <w:lang w:val="uk-UA"/>
              </w:rPr>
            </w:pPr>
            <w:bookmarkStart w:id="61" w:name="394"/>
            <w:bookmarkEnd w:id="61"/>
            <w:r w:rsidRPr="001D594A">
              <w:rPr>
                <w:lang w:val="uk-UA"/>
              </w:rPr>
              <w:t>спеціальний фонд</w:t>
            </w:r>
          </w:p>
        </w:tc>
        <w:tc>
          <w:tcPr>
            <w:tcW w:w="448" w:type="pct"/>
          </w:tcPr>
          <w:p w:rsidR="00B25C33" w:rsidRPr="001D594A" w:rsidRDefault="00B25C33" w:rsidP="00B25C33">
            <w:pPr>
              <w:pStyle w:val="a9"/>
              <w:jc w:val="center"/>
              <w:rPr>
                <w:lang w:val="uk-UA"/>
              </w:rPr>
            </w:pPr>
            <w:bookmarkStart w:id="62" w:name="395"/>
            <w:bookmarkEnd w:id="62"/>
            <w:r w:rsidRPr="001D594A">
              <w:rPr>
                <w:lang w:val="uk-UA"/>
              </w:rPr>
              <w:t>усього</w:t>
            </w:r>
          </w:p>
        </w:tc>
      </w:tr>
      <w:tr w:rsidR="001D594A" w:rsidRPr="001D594A" w:rsidTr="006869A9">
        <w:tc>
          <w:tcPr>
            <w:tcW w:w="165" w:type="pct"/>
          </w:tcPr>
          <w:p w:rsidR="00B25C33" w:rsidRPr="001D594A" w:rsidRDefault="00B25C33" w:rsidP="00B25C33">
            <w:pPr>
              <w:pStyle w:val="a9"/>
              <w:jc w:val="center"/>
              <w:rPr>
                <w:lang w:val="uk-UA"/>
              </w:rPr>
            </w:pPr>
            <w:bookmarkStart w:id="63" w:name="396"/>
            <w:bookmarkEnd w:id="63"/>
            <w:r w:rsidRPr="001D594A">
              <w:rPr>
                <w:lang w:val="uk-UA"/>
              </w:rPr>
              <w:t>1</w:t>
            </w:r>
          </w:p>
        </w:tc>
        <w:tc>
          <w:tcPr>
            <w:tcW w:w="731" w:type="pct"/>
          </w:tcPr>
          <w:p w:rsidR="00B25C33" w:rsidRPr="001D594A" w:rsidRDefault="00B25C33" w:rsidP="00B25C33">
            <w:pPr>
              <w:pStyle w:val="a9"/>
              <w:jc w:val="center"/>
              <w:rPr>
                <w:lang w:val="uk-UA"/>
              </w:rPr>
            </w:pPr>
            <w:bookmarkStart w:id="64" w:name="397"/>
            <w:bookmarkEnd w:id="64"/>
            <w:r w:rsidRPr="001D594A">
              <w:rPr>
                <w:lang w:val="uk-UA"/>
              </w:rPr>
              <w:t>2</w:t>
            </w:r>
          </w:p>
        </w:tc>
        <w:tc>
          <w:tcPr>
            <w:tcW w:w="405" w:type="pct"/>
          </w:tcPr>
          <w:p w:rsidR="00B25C33" w:rsidRPr="001D594A" w:rsidRDefault="00B25C33" w:rsidP="00B25C33">
            <w:pPr>
              <w:pStyle w:val="a9"/>
              <w:jc w:val="center"/>
              <w:rPr>
                <w:lang w:val="uk-UA"/>
              </w:rPr>
            </w:pPr>
            <w:bookmarkStart w:id="65" w:name="398"/>
            <w:bookmarkEnd w:id="65"/>
            <w:r w:rsidRPr="001D594A">
              <w:rPr>
                <w:lang w:val="uk-UA"/>
              </w:rPr>
              <w:t>3</w:t>
            </w:r>
          </w:p>
        </w:tc>
        <w:tc>
          <w:tcPr>
            <w:tcW w:w="482" w:type="pct"/>
          </w:tcPr>
          <w:p w:rsidR="00B25C33" w:rsidRPr="001D594A" w:rsidRDefault="00B25C33" w:rsidP="00B25C33">
            <w:pPr>
              <w:pStyle w:val="a9"/>
              <w:jc w:val="center"/>
              <w:rPr>
                <w:lang w:val="uk-UA"/>
              </w:rPr>
            </w:pPr>
            <w:bookmarkStart w:id="66" w:name="399"/>
            <w:bookmarkEnd w:id="66"/>
            <w:r w:rsidRPr="001D594A">
              <w:rPr>
                <w:lang w:val="uk-UA"/>
              </w:rPr>
              <w:t>4</w:t>
            </w:r>
          </w:p>
        </w:tc>
        <w:tc>
          <w:tcPr>
            <w:tcW w:w="477" w:type="pct"/>
          </w:tcPr>
          <w:p w:rsidR="00B25C33" w:rsidRPr="001D594A" w:rsidRDefault="00B25C33" w:rsidP="00B25C33">
            <w:pPr>
              <w:pStyle w:val="a9"/>
              <w:jc w:val="center"/>
              <w:rPr>
                <w:lang w:val="uk-UA"/>
              </w:rPr>
            </w:pPr>
            <w:bookmarkStart w:id="67" w:name="400"/>
            <w:bookmarkEnd w:id="67"/>
            <w:r w:rsidRPr="001D594A">
              <w:rPr>
                <w:lang w:val="uk-UA"/>
              </w:rPr>
              <w:t>5</w:t>
            </w:r>
          </w:p>
        </w:tc>
        <w:tc>
          <w:tcPr>
            <w:tcW w:w="405" w:type="pct"/>
          </w:tcPr>
          <w:p w:rsidR="00B25C33" w:rsidRPr="001D594A" w:rsidRDefault="00B25C33" w:rsidP="00B25C33">
            <w:pPr>
              <w:pStyle w:val="a9"/>
              <w:jc w:val="center"/>
              <w:rPr>
                <w:lang w:val="uk-UA"/>
              </w:rPr>
            </w:pPr>
            <w:bookmarkStart w:id="68" w:name="401"/>
            <w:bookmarkEnd w:id="68"/>
            <w:r w:rsidRPr="001D594A">
              <w:rPr>
                <w:lang w:val="uk-UA"/>
              </w:rPr>
              <w:t>6</w:t>
            </w:r>
          </w:p>
        </w:tc>
        <w:tc>
          <w:tcPr>
            <w:tcW w:w="551" w:type="pct"/>
          </w:tcPr>
          <w:p w:rsidR="00B25C33" w:rsidRPr="001D594A" w:rsidRDefault="00B25C33" w:rsidP="00B25C33">
            <w:pPr>
              <w:pStyle w:val="a9"/>
              <w:jc w:val="center"/>
              <w:rPr>
                <w:lang w:val="uk-UA"/>
              </w:rPr>
            </w:pPr>
            <w:bookmarkStart w:id="69" w:name="402"/>
            <w:bookmarkEnd w:id="69"/>
            <w:r w:rsidRPr="001D594A">
              <w:rPr>
                <w:lang w:val="uk-UA"/>
              </w:rPr>
              <w:t>7</w:t>
            </w:r>
          </w:p>
        </w:tc>
        <w:tc>
          <w:tcPr>
            <w:tcW w:w="448" w:type="pct"/>
          </w:tcPr>
          <w:p w:rsidR="00B25C33" w:rsidRPr="001D594A" w:rsidRDefault="00B25C33" w:rsidP="00B25C33">
            <w:pPr>
              <w:pStyle w:val="a9"/>
              <w:jc w:val="center"/>
              <w:rPr>
                <w:lang w:val="uk-UA"/>
              </w:rPr>
            </w:pPr>
            <w:bookmarkStart w:id="70" w:name="403"/>
            <w:bookmarkEnd w:id="70"/>
            <w:r w:rsidRPr="001D594A">
              <w:rPr>
                <w:lang w:val="uk-UA"/>
              </w:rPr>
              <w:t>8</w:t>
            </w:r>
          </w:p>
        </w:tc>
        <w:tc>
          <w:tcPr>
            <w:tcW w:w="405" w:type="pct"/>
          </w:tcPr>
          <w:p w:rsidR="00B25C33" w:rsidRPr="001D594A" w:rsidRDefault="00B25C33" w:rsidP="00B25C33">
            <w:pPr>
              <w:pStyle w:val="a9"/>
              <w:jc w:val="center"/>
              <w:rPr>
                <w:lang w:val="uk-UA"/>
              </w:rPr>
            </w:pPr>
            <w:bookmarkStart w:id="71" w:name="404"/>
            <w:bookmarkEnd w:id="71"/>
            <w:r w:rsidRPr="001D594A">
              <w:rPr>
                <w:lang w:val="uk-UA"/>
              </w:rPr>
              <w:t>9</w:t>
            </w:r>
          </w:p>
        </w:tc>
        <w:tc>
          <w:tcPr>
            <w:tcW w:w="482" w:type="pct"/>
          </w:tcPr>
          <w:p w:rsidR="00B25C33" w:rsidRPr="001D594A" w:rsidRDefault="00B25C33" w:rsidP="00B25C33">
            <w:pPr>
              <w:pStyle w:val="a9"/>
              <w:jc w:val="center"/>
              <w:rPr>
                <w:lang w:val="uk-UA"/>
              </w:rPr>
            </w:pPr>
            <w:bookmarkStart w:id="72" w:name="405"/>
            <w:bookmarkEnd w:id="72"/>
            <w:r w:rsidRPr="001D594A">
              <w:rPr>
                <w:lang w:val="uk-UA"/>
              </w:rPr>
              <w:t>10</w:t>
            </w:r>
          </w:p>
        </w:tc>
        <w:tc>
          <w:tcPr>
            <w:tcW w:w="448" w:type="pct"/>
          </w:tcPr>
          <w:p w:rsidR="00B25C33" w:rsidRPr="001D594A" w:rsidRDefault="00B25C33" w:rsidP="00B25C33">
            <w:pPr>
              <w:pStyle w:val="a9"/>
              <w:jc w:val="center"/>
              <w:rPr>
                <w:lang w:val="uk-UA"/>
              </w:rPr>
            </w:pPr>
            <w:bookmarkStart w:id="73" w:name="406"/>
            <w:bookmarkEnd w:id="73"/>
            <w:r w:rsidRPr="001D594A">
              <w:rPr>
                <w:lang w:val="uk-UA"/>
              </w:rPr>
              <w:t>11</w:t>
            </w:r>
          </w:p>
        </w:tc>
      </w:tr>
      <w:tr w:rsidR="006869A9" w:rsidRPr="001D594A" w:rsidTr="006869A9">
        <w:tc>
          <w:tcPr>
            <w:tcW w:w="165" w:type="pct"/>
          </w:tcPr>
          <w:p w:rsidR="006869A9" w:rsidRPr="001D594A" w:rsidRDefault="006869A9" w:rsidP="00B25C33">
            <w:pPr>
              <w:pStyle w:val="a9"/>
              <w:jc w:val="center"/>
              <w:rPr>
                <w:lang w:val="uk-UA"/>
              </w:rPr>
            </w:pPr>
            <w:bookmarkStart w:id="74" w:name="407"/>
            <w:bookmarkEnd w:id="74"/>
            <w:r w:rsidRPr="001D594A">
              <w:rPr>
                <w:lang w:val="uk-UA"/>
              </w:rPr>
              <w:t> </w:t>
            </w:r>
          </w:p>
        </w:tc>
        <w:tc>
          <w:tcPr>
            <w:tcW w:w="731" w:type="pct"/>
          </w:tcPr>
          <w:p w:rsidR="006869A9" w:rsidRPr="001D594A" w:rsidRDefault="006869A9" w:rsidP="00B25C33">
            <w:pPr>
              <w:pStyle w:val="a9"/>
              <w:jc w:val="center"/>
              <w:rPr>
                <w:lang w:val="uk-UA"/>
              </w:rPr>
            </w:pPr>
            <w:bookmarkStart w:id="75" w:name="408"/>
            <w:bookmarkEnd w:id="75"/>
            <w:r w:rsidRPr="001D594A">
              <w:rPr>
                <w:b/>
              </w:rPr>
              <w:t xml:space="preserve">Співфінансування проведення капітальних ремонтів у </w:t>
            </w:r>
            <w:r w:rsidRPr="001D594A">
              <w:rPr>
                <w:b/>
              </w:rPr>
              <w:lastRenderedPageBreak/>
              <w:t>житлових будинках ОСББ м. Коломиї на 2018-2022 роки</w:t>
            </w:r>
            <w:r w:rsidRPr="001D594A">
              <w:rPr>
                <w:lang w:val="uk-UA"/>
              </w:rPr>
              <w:t> </w:t>
            </w:r>
          </w:p>
        </w:tc>
        <w:tc>
          <w:tcPr>
            <w:tcW w:w="405" w:type="pct"/>
            <w:vAlign w:val="center"/>
          </w:tcPr>
          <w:p w:rsidR="006869A9" w:rsidRPr="003453C9" w:rsidRDefault="003453C9" w:rsidP="006869A9">
            <w:pPr>
              <w:spacing w:after="165"/>
              <w:jc w:val="center"/>
              <w:rPr>
                <w:sz w:val="22"/>
                <w:szCs w:val="22"/>
                <w:lang w:val="en-US" w:eastAsia="uk-UA"/>
              </w:rPr>
            </w:pPr>
            <w:r>
              <w:rPr>
                <w:sz w:val="22"/>
                <w:szCs w:val="22"/>
                <w:lang w:val="en-US" w:eastAsia="uk-UA"/>
              </w:rPr>
              <w:lastRenderedPageBreak/>
              <w:t>-</w:t>
            </w:r>
          </w:p>
        </w:tc>
        <w:tc>
          <w:tcPr>
            <w:tcW w:w="482" w:type="pct"/>
            <w:vAlign w:val="center"/>
          </w:tcPr>
          <w:p w:rsidR="006869A9" w:rsidRPr="00660813" w:rsidRDefault="006869A9" w:rsidP="006869A9">
            <w:pPr>
              <w:jc w:val="center"/>
              <w:rPr>
                <w:sz w:val="22"/>
                <w:szCs w:val="22"/>
              </w:rPr>
            </w:pPr>
            <w:r w:rsidRPr="00660813">
              <w:rPr>
                <w:b/>
                <w:color w:val="000000"/>
                <w:sz w:val="22"/>
                <w:szCs w:val="22"/>
                <w:lang w:val="uk-UA"/>
              </w:rPr>
              <w:t>3 844 599,00</w:t>
            </w:r>
          </w:p>
        </w:tc>
        <w:tc>
          <w:tcPr>
            <w:tcW w:w="477" w:type="pct"/>
            <w:vAlign w:val="center"/>
          </w:tcPr>
          <w:p w:rsidR="006869A9" w:rsidRPr="00660813" w:rsidRDefault="006869A9" w:rsidP="006869A9">
            <w:pPr>
              <w:jc w:val="center"/>
              <w:rPr>
                <w:sz w:val="22"/>
                <w:szCs w:val="22"/>
              </w:rPr>
            </w:pPr>
            <w:r w:rsidRPr="00660813">
              <w:rPr>
                <w:b/>
                <w:color w:val="000000"/>
                <w:sz w:val="22"/>
                <w:szCs w:val="22"/>
                <w:lang w:val="uk-UA"/>
              </w:rPr>
              <w:t>3 844 599,00</w:t>
            </w:r>
          </w:p>
        </w:tc>
        <w:tc>
          <w:tcPr>
            <w:tcW w:w="405" w:type="pct"/>
            <w:vAlign w:val="center"/>
          </w:tcPr>
          <w:p w:rsidR="006869A9" w:rsidRPr="001D594A" w:rsidRDefault="006869A9" w:rsidP="006869A9">
            <w:pPr>
              <w:spacing w:after="165"/>
              <w:jc w:val="center"/>
              <w:rPr>
                <w:b/>
                <w:sz w:val="22"/>
                <w:szCs w:val="22"/>
                <w:lang w:eastAsia="uk-UA"/>
              </w:rPr>
            </w:pPr>
            <w:r w:rsidRPr="001D594A">
              <w:rPr>
                <w:b/>
                <w:sz w:val="22"/>
                <w:szCs w:val="22"/>
                <w:lang w:eastAsia="uk-UA"/>
              </w:rPr>
              <w:t>-</w:t>
            </w:r>
          </w:p>
        </w:tc>
        <w:tc>
          <w:tcPr>
            <w:tcW w:w="551" w:type="pct"/>
            <w:vAlign w:val="center"/>
          </w:tcPr>
          <w:p w:rsidR="006869A9" w:rsidRPr="001D594A" w:rsidRDefault="006869A9" w:rsidP="006869A9">
            <w:pPr>
              <w:spacing w:after="165"/>
              <w:jc w:val="center"/>
              <w:rPr>
                <w:b/>
                <w:sz w:val="22"/>
                <w:szCs w:val="22"/>
                <w:lang w:eastAsia="uk-UA"/>
              </w:rPr>
            </w:pPr>
            <w:r>
              <w:rPr>
                <w:b/>
                <w:sz w:val="22"/>
                <w:szCs w:val="22"/>
                <w:lang w:eastAsia="uk-UA"/>
              </w:rPr>
              <w:t>1 503 571,77</w:t>
            </w:r>
          </w:p>
        </w:tc>
        <w:tc>
          <w:tcPr>
            <w:tcW w:w="448" w:type="pct"/>
            <w:vAlign w:val="center"/>
          </w:tcPr>
          <w:p w:rsidR="006869A9" w:rsidRPr="001D594A" w:rsidRDefault="006869A9" w:rsidP="006869A9">
            <w:pPr>
              <w:spacing w:after="165"/>
              <w:jc w:val="center"/>
              <w:rPr>
                <w:b/>
                <w:sz w:val="22"/>
                <w:szCs w:val="22"/>
                <w:lang w:eastAsia="uk-UA"/>
              </w:rPr>
            </w:pPr>
            <w:r>
              <w:rPr>
                <w:b/>
                <w:sz w:val="22"/>
                <w:szCs w:val="22"/>
                <w:lang w:eastAsia="uk-UA"/>
              </w:rPr>
              <w:t>1 503 571,77</w:t>
            </w:r>
          </w:p>
        </w:tc>
        <w:tc>
          <w:tcPr>
            <w:tcW w:w="405" w:type="pct"/>
            <w:vAlign w:val="center"/>
          </w:tcPr>
          <w:p w:rsidR="006869A9" w:rsidRPr="001D594A" w:rsidRDefault="006869A9" w:rsidP="006869A9">
            <w:pPr>
              <w:spacing w:after="165"/>
              <w:jc w:val="center"/>
              <w:rPr>
                <w:b/>
                <w:sz w:val="22"/>
                <w:szCs w:val="22"/>
                <w:lang w:eastAsia="uk-UA"/>
              </w:rPr>
            </w:pPr>
            <w:r w:rsidRPr="001D594A">
              <w:rPr>
                <w:b/>
                <w:sz w:val="22"/>
                <w:szCs w:val="22"/>
                <w:lang w:eastAsia="uk-UA"/>
              </w:rPr>
              <w:t>-</w:t>
            </w:r>
          </w:p>
        </w:tc>
        <w:tc>
          <w:tcPr>
            <w:tcW w:w="482" w:type="pct"/>
            <w:vAlign w:val="center"/>
          </w:tcPr>
          <w:p w:rsidR="006869A9" w:rsidRPr="001D594A" w:rsidRDefault="006869A9" w:rsidP="006869A9">
            <w:pPr>
              <w:spacing w:after="165"/>
              <w:jc w:val="center"/>
              <w:rPr>
                <w:b/>
                <w:sz w:val="22"/>
                <w:szCs w:val="22"/>
                <w:lang w:eastAsia="uk-UA"/>
              </w:rPr>
            </w:pPr>
            <w:r>
              <w:rPr>
                <w:b/>
                <w:sz w:val="22"/>
                <w:szCs w:val="22"/>
                <w:lang w:eastAsia="uk-UA"/>
              </w:rPr>
              <w:t>2 341 027,23</w:t>
            </w:r>
          </w:p>
        </w:tc>
        <w:tc>
          <w:tcPr>
            <w:tcW w:w="448" w:type="pct"/>
            <w:vAlign w:val="center"/>
          </w:tcPr>
          <w:p w:rsidR="006869A9" w:rsidRPr="001D594A" w:rsidRDefault="006869A9" w:rsidP="006869A9">
            <w:pPr>
              <w:spacing w:after="165"/>
              <w:jc w:val="center"/>
              <w:rPr>
                <w:b/>
                <w:sz w:val="22"/>
                <w:szCs w:val="22"/>
                <w:lang w:eastAsia="uk-UA"/>
              </w:rPr>
            </w:pPr>
            <w:r>
              <w:rPr>
                <w:b/>
                <w:sz w:val="22"/>
                <w:szCs w:val="22"/>
                <w:lang w:eastAsia="uk-UA"/>
              </w:rPr>
              <w:t>2 341 027,23</w:t>
            </w:r>
          </w:p>
        </w:tc>
      </w:tr>
    </w:tbl>
    <w:tbl>
      <w:tblPr>
        <w:tblW w:w="5250" w:type="pct"/>
        <w:jc w:val="center"/>
        <w:tblLayout w:type="fixed"/>
        <w:tblCellMar>
          <w:top w:w="15" w:type="dxa"/>
          <w:left w:w="15" w:type="dxa"/>
          <w:bottom w:w="15" w:type="dxa"/>
          <w:right w:w="15" w:type="dxa"/>
        </w:tblCellMar>
        <w:tblLook w:val="04A0" w:firstRow="1" w:lastRow="0" w:firstColumn="1" w:lastColumn="0" w:noHBand="0" w:noVBand="1"/>
      </w:tblPr>
      <w:tblGrid>
        <w:gridCol w:w="301"/>
        <w:gridCol w:w="3531"/>
        <w:gridCol w:w="563"/>
        <w:gridCol w:w="1186"/>
        <w:gridCol w:w="1033"/>
        <w:gridCol w:w="1272"/>
        <w:gridCol w:w="1329"/>
        <w:gridCol w:w="992"/>
        <w:gridCol w:w="1278"/>
        <w:gridCol w:w="1278"/>
        <w:gridCol w:w="855"/>
        <w:gridCol w:w="1129"/>
        <w:gridCol w:w="1148"/>
      </w:tblGrid>
      <w:tr w:rsidR="00E8056A" w:rsidRPr="001D594A" w:rsidTr="005767E9">
        <w:trPr>
          <w:jc w:val="center"/>
        </w:trPr>
        <w:tc>
          <w:tcPr>
            <w:tcW w:w="95" w:type="pct"/>
            <w:shd w:val="clear" w:color="auto" w:fill="auto"/>
            <w:tcMar>
              <w:top w:w="0" w:type="dxa"/>
              <w:left w:w="0" w:type="dxa"/>
              <w:bottom w:w="0" w:type="dxa"/>
              <w:right w:w="0" w:type="dxa"/>
            </w:tcMar>
            <w:vAlign w:val="center"/>
            <w:hideMark/>
          </w:tcPr>
          <w:p w:rsidR="00410558" w:rsidRPr="001D594A" w:rsidRDefault="001D594A" w:rsidP="00055384">
            <w:pPr>
              <w:spacing w:after="165" w:line="240" w:lineRule="auto"/>
              <w:rPr>
                <w:rFonts w:ascii="Times New Roman" w:eastAsia="Times New Roman" w:hAnsi="Times New Roman" w:cs="Times New Roman"/>
                <w:sz w:val="24"/>
                <w:szCs w:val="24"/>
                <w:lang w:eastAsia="uk-UA"/>
              </w:rPr>
            </w:pPr>
            <w:bookmarkStart w:id="76" w:name="418"/>
            <w:bookmarkEnd w:id="76"/>
            <w:r w:rsidRPr="001D594A">
              <w:rPr>
                <w:rFonts w:ascii="Times New Roman" w:eastAsia="Times New Roman" w:hAnsi="Times New Roman" w:cs="Times New Roman"/>
                <w:sz w:val="24"/>
                <w:szCs w:val="24"/>
                <w:lang w:eastAsia="uk-UA"/>
              </w:rPr>
              <w:t>9</w:t>
            </w:r>
            <w:r w:rsidR="003C6586" w:rsidRPr="001D594A">
              <w:rPr>
                <w:rFonts w:ascii="Times New Roman" w:eastAsia="Times New Roman" w:hAnsi="Times New Roman" w:cs="Times New Roman"/>
                <w:sz w:val="24"/>
                <w:szCs w:val="24"/>
                <w:lang w:eastAsia="uk-UA"/>
              </w:rPr>
              <w:t>.</w:t>
            </w:r>
          </w:p>
        </w:tc>
        <w:tc>
          <w:tcPr>
            <w:tcW w:w="4905" w:type="pct"/>
            <w:gridSpan w:val="12"/>
            <w:shd w:val="clear" w:color="auto" w:fill="auto"/>
            <w:tcMar>
              <w:top w:w="0" w:type="dxa"/>
              <w:left w:w="0" w:type="dxa"/>
              <w:bottom w:w="0" w:type="dxa"/>
              <w:right w:w="0" w:type="dxa"/>
            </w:tcMar>
            <w:vAlign w:val="center"/>
            <w:hideMark/>
          </w:tcPr>
          <w:p w:rsidR="002016B3" w:rsidRPr="001D594A" w:rsidRDefault="002016B3" w:rsidP="00055384">
            <w:pPr>
              <w:spacing w:after="165" w:line="240" w:lineRule="auto"/>
              <w:rPr>
                <w:rFonts w:ascii="Times New Roman" w:eastAsia="Times New Roman" w:hAnsi="Times New Roman" w:cs="Times New Roman"/>
                <w:sz w:val="24"/>
                <w:szCs w:val="24"/>
                <w:lang w:eastAsia="uk-UA"/>
              </w:rPr>
            </w:pPr>
          </w:p>
          <w:p w:rsidR="003C6586" w:rsidRPr="001D594A" w:rsidRDefault="003C6586" w:rsidP="00055384">
            <w:pPr>
              <w:spacing w:after="165" w:line="240" w:lineRule="auto"/>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Результативні показники бюджетної програми та аналіз їх виконання:</w:t>
            </w:r>
          </w:p>
          <w:p w:rsidR="008731EC" w:rsidRPr="001D594A" w:rsidRDefault="008731EC" w:rsidP="00055384">
            <w:pPr>
              <w:spacing w:after="165" w:line="240" w:lineRule="auto"/>
              <w:rPr>
                <w:rFonts w:ascii="Times New Roman" w:eastAsia="Times New Roman" w:hAnsi="Times New Roman" w:cs="Times New Roman"/>
                <w:sz w:val="24"/>
                <w:szCs w:val="24"/>
                <w:lang w:eastAsia="uk-UA"/>
              </w:rPr>
            </w:pP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r w:rsidRPr="001D594A">
              <w:rPr>
                <w:sz w:val="22"/>
                <w:szCs w:val="22"/>
                <w:lang w:val="uk-UA"/>
              </w:rPr>
              <w:t>№ з/п</w:t>
            </w:r>
          </w:p>
        </w:tc>
        <w:tc>
          <w:tcPr>
            <w:tcW w:w="1111"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77" w:name="420"/>
            <w:bookmarkEnd w:id="77"/>
            <w:r w:rsidRPr="001D594A">
              <w:rPr>
                <w:sz w:val="22"/>
                <w:szCs w:val="22"/>
                <w:lang w:val="uk-UA"/>
              </w:rPr>
              <w:t>Показники</w:t>
            </w:r>
          </w:p>
        </w:tc>
        <w:tc>
          <w:tcPr>
            <w:tcW w:w="177"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78" w:name="421"/>
            <w:bookmarkEnd w:id="78"/>
            <w:r w:rsidRPr="001D594A">
              <w:rPr>
                <w:sz w:val="22"/>
                <w:szCs w:val="22"/>
                <w:lang w:val="uk-UA"/>
              </w:rPr>
              <w:t>Одиниця виміру</w:t>
            </w:r>
          </w:p>
        </w:tc>
        <w:tc>
          <w:tcPr>
            <w:tcW w:w="373" w:type="pct"/>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79" w:name="422"/>
            <w:bookmarkEnd w:id="79"/>
            <w:r w:rsidRPr="001D594A">
              <w:rPr>
                <w:sz w:val="22"/>
                <w:szCs w:val="22"/>
                <w:lang w:val="uk-UA"/>
              </w:rPr>
              <w:t>Джерело інформації</w:t>
            </w:r>
          </w:p>
        </w:tc>
        <w:tc>
          <w:tcPr>
            <w:tcW w:w="11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0" w:name="423"/>
            <w:bookmarkEnd w:id="80"/>
            <w:r w:rsidRPr="001D594A">
              <w:rPr>
                <w:sz w:val="22"/>
                <w:szCs w:val="22"/>
                <w:lang w:val="uk-UA"/>
              </w:rPr>
              <w:t>Затверджено у паспорті бюджетної програми</w:t>
            </w:r>
          </w:p>
        </w:tc>
        <w:tc>
          <w:tcPr>
            <w:tcW w:w="1116"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1" w:name="424"/>
            <w:bookmarkEnd w:id="81"/>
            <w:r w:rsidRPr="001D594A">
              <w:rPr>
                <w:sz w:val="22"/>
                <w:szCs w:val="22"/>
                <w:lang w:val="uk-UA"/>
              </w:rPr>
              <w:t>Фактичні результативні показники, досягнуті за рахунок касових видатків (наданих кредитів з бюджету)</w:t>
            </w:r>
          </w:p>
        </w:tc>
        <w:tc>
          <w:tcPr>
            <w:tcW w:w="985"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8731EC">
            <w:pPr>
              <w:pStyle w:val="a9"/>
              <w:jc w:val="center"/>
              <w:rPr>
                <w:sz w:val="22"/>
                <w:szCs w:val="22"/>
                <w:lang w:val="uk-UA"/>
              </w:rPr>
            </w:pPr>
            <w:bookmarkStart w:id="82" w:name="425"/>
            <w:bookmarkEnd w:id="82"/>
            <w:r w:rsidRPr="001D594A">
              <w:rPr>
                <w:sz w:val="22"/>
                <w:szCs w:val="22"/>
                <w:lang w:val="uk-UA"/>
              </w:rPr>
              <w:t>Відхилення</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1111"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177"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373" w:type="pct"/>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3" w:name="426"/>
            <w:bookmarkEnd w:id="83"/>
            <w:r w:rsidRPr="001D594A">
              <w:rPr>
                <w:sz w:val="22"/>
                <w:szCs w:val="22"/>
                <w:lang w:val="uk-UA"/>
              </w:rPr>
              <w:t>загальний фонд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4" w:name="427"/>
            <w:bookmarkEnd w:id="84"/>
            <w:r w:rsidRPr="001D594A">
              <w:rPr>
                <w:sz w:val="22"/>
                <w:szCs w:val="22"/>
                <w:lang w:val="uk-UA"/>
              </w:rPr>
              <w:t>спеціальний фонд</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bookmarkStart w:id="85" w:name="428"/>
            <w:bookmarkEnd w:id="85"/>
            <w:r w:rsidRPr="001D594A">
              <w:rPr>
                <w:sz w:val="22"/>
                <w:szCs w:val="22"/>
                <w:lang w:val="uk-UA"/>
              </w:rPr>
              <w:t>усього</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загальний фонд</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спеціальний фонд</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r w:rsidRPr="001D594A">
              <w:rPr>
                <w:rFonts w:ascii="Times New Roman" w:hAnsi="Times New Roman" w:cs="Times New Roman"/>
              </w:rPr>
              <w:t>усього</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загальний фонд</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pStyle w:val="a9"/>
              <w:jc w:val="center"/>
              <w:rPr>
                <w:sz w:val="22"/>
                <w:szCs w:val="22"/>
                <w:lang w:val="uk-UA"/>
              </w:rPr>
            </w:pPr>
            <w:r w:rsidRPr="001D594A">
              <w:rPr>
                <w:sz w:val="22"/>
                <w:szCs w:val="22"/>
                <w:lang w:val="uk-UA"/>
              </w:rPr>
              <w:t>спеціальний фонд</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F780B" w:rsidRPr="001D594A" w:rsidRDefault="00AF780B" w:rsidP="00AF780B">
            <w:pPr>
              <w:rPr>
                <w:rFonts w:ascii="Times New Roman" w:hAnsi="Times New Roman" w:cs="Times New Roman"/>
              </w:rPr>
            </w:pPr>
            <w:r w:rsidRPr="001D594A">
              <w:rPr>
                <w:rFonts w:ascii="Times New Roman" w:hAnsi="Times New Roman" w:cs="Times New Roman"/>
              </w:rPr>
              <w:t>усього</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r w:rsidRPr="001D594A">
              <w:rPr>
                <w:sz w:val="22"/>
                <w:szCs w:val="22"/>
                <w:lang w:val="uk-UA"/>
              </w:rPr>
              <w:t>1</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6" w:name="436"/>
            <w:bookmarkEnd w:id="86"/>
            <w:r w:rsidRPr="001D594A">
              <w:rPr>
                <w:sz w:val="22"/>
                <w:szCs w:val="22"/>
                <w:lang w:val="uk-UA"/>
              </w:rPr>
              <w:t>2</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7" w:name="437"/>
            <w:bookmarkEnd w:id="87"/>
            <w:r w:rsidRPr="001D594A">
              <w:rPr>
                <w:sz w:val="22"/>
                <w:szCs w:val="22"/>
                <w:lang w:val="uk-UA"/>
              </w:rPr>
              <w:t>3</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8" w:name="438"/>
            <w:bookmarkEnd w:id="88"/>
            <w:r w:rsidRPr="001D594A">
              <w:rPr>
                <w:sz w:val="22"/>
                <w:szCs w:val="22"/>
                <w:lang w:val="uk-UA"/>
              </w:rPr>
              <w:t>4</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89" w:name="439"/>
            <w:bookmarkEnd w:id="89"/>
            <w:r w:rsidRPr="001D594A">
              <w:rPr>
                <w:sz w:val="22"/>
                <w:szCs w:val="22"/>
                <w:lang w:val="uk-UA"/>
              </w:rPr>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0" w:name="440"/>
            <w:bookmarkEnd w:id="90"/>
            <w:r w:rsidRPr="001D594A">
              <w:rPr>
                <w:sz w:val="22"/>
                <w:szCs w:val="22"/>
                <w:lang w:val="uk-UA"/>
              </w:rPr>
              <w:t>6</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1" w:name="441"/>
            <w:bookmarkEnd w:id="91"/>
            <w:r w:rsidRPr="001D594A">
              <w:rPr>
                <w:sz w:val="22"/>
                <w:szCs w:val="22"/>
                <w:lang w:val="uk-UA"/>
              </w:rPr>
              <w:t>7</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2" w:name="442"/>
            <w:bookmarkEnd w:id="92"/>
            <w:r w:rsidRPr="001D594A">
              <w:rPr>
                <w:sz w:val="22"/>
                <w:szCs w:val="22"/>
                <w:lang w:val="uk-UA"/>
              </w:rPr>
              <w:t>8</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3" w:name="443"/>
            <w:bookmarkEnd w:id="93"/>
            <w:r w:rsidRPr="001D594A">
              <w:rPr>
                <w:sz w:val="22"/>
                <w:szCs w:val="22"/>
                <w:lang w:val="uk-UA"/>
              </w:rPr>
              <w:t>9</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4" w:name="444"/>
            <w:bookmarkEnd w:id="94"/>
            <w:r w:rsidRPr="001D594A">
              <w:rPr>
                <w:sz w:val="22"/>
                <w:szCs w:val="22"/>
                <w:lang w:val="uk-UA"/>
              </w:rPr>
              <w:t>10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5" w:name="445"/>
            <w:bookmarkEnd w:id="95"/>
            <w:r w:rsidRPr="001D594A">
              <w:rPr>
                <w:sz w:val="22"/>
                <w:szCs w:val="22"/>
                <w:lang w:val="uk-UA"/>
              </w:rPr>
              <w:t>11</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6" w:name="446"/>
            <w:bookmarkEnd w:id="96"/>
            <w:r w:rsidRPr="001D594A">
              <w:rPr>
                <w:sz w:val="22"/>
                <w:szCs w:val="22"/>
                <w:lang w:val="uk-UA"/>
              </w:rPr>
              <w:t>12</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F780B" w:rsidRPr="001D594A" w:rsidRDefault="00AF780B" w:rsidP="00AF780B">
            <w:pPr>
              <w:pStyle w:val="a9"/>
              <w:jc w:val="center"/>
              <w:rPr>
                <w:sz w:val="22"/>
                <w:szCs w:val="22"/>
                <w:lang w:val="uk-UA"/>
              </w:rPr>
            </w:pPr>
            <w:bookmarkStart w:id="97" w:name="447"/>
            <w:bookmarkEnd w:id="97"/>
            <w:r w:rsidRPr="001D594A">
              <w:rPr>
                <w:sz w:val="22"/>
                <w:szCs w:val="22"/>
                <w:lang w:val="uk-UA"/>
              </w:rPr>
              <w:t>13</w:t>
            </w:r>
          </w:p>
        </w:tc>
      </w:tr>
      <w:tr w:rsidR="005F7833"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1D594A" w:rsidRDefault="005F7833" w:rsidP="005F7833">
            <w:pPr>
              <w:spacing w:after="165" w:line="240" w:lineRule="auto"/>
              <w:jc w:val="center"/>
              <w:rPr>
                <w:rFonts w:ascii="Times New Roman" w:eastAsia="Times New Roman" w:hAnsi="Times New Roman" w:cs="Times New Roman"/>
                <w:sz w:val="24"/>
                <w:szCs w:val="24"/>
                <w:lang w:eastAsia="uk-UA"/>
              </w:rPr>
            </w:pPr>
          </w:p>
        </w:tc>
        <w:tc>
          <w:tcPr>
            <w:tcW w:w="11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1D594A" w:rsidRDefault="005F7833" w:rsidP="005F7833">
            <w:pPr>
              <w:spacing w:after="165" w:line="240" w:lineRule="auto"/>
              <w:rPr>
                <w:rFonts w:ascii="Times New Roman" w:eastAsia="Times New Roman" w:hAnsi="Times New Roman" w:cs="Times New Roman"/>
                <w:b/>
                <w:sz w:val="24"/>
                <w:szCs w:val="24"/>
                <w:lang w:eastAsia="uk-UA"/>
              </w:rPr>
            </w:pPr>
            <w:r w:rsidRPr="001D594A">
              <w:rPr>
                <w:rFonts w:ascii="Times New Roman" w:eastAsia="Times New Roman" w:hAnsi="Times New Roman" w:cs="Times New Roman"/>
                <w:b/>
                <w:sz w:val="24"/>
                <w:szCs w:val="24"/>
                <w:lang w:eastAsia="uk-UA"/>
              </w:rPr>
              <w:t>Співфінансування проведення капітальних ремонтів у житлових будинках ОСББ м. Коломиї на 2018-2022 роки</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1D594A" w:rsidRDefault="005F7833" w:rsidP="005F7833">
            <w:pPr>
              <w:spacing w:after="165" w:line="240" w:lineRule="auto"/>
              <w:jc w:val="center"/>
              <w:rPr>
                <w:rFonts w:ascii="Times New Roman" w:eastAsia="Times New Roman" w:hAnsi="Times New Roman" w:cs="Times New Roman"/>
                <w:sz w:val="24"/>
                <w:szCs w:val="24"/>
                <w:lang w:eastAsia="uk-UA"/>
              </w:rPr>
            </w:pP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4A2A4A" w:rsidRDefault="005F7833" w:rsidP="005F7833">
            <w:pPr>
              <w:shd w:val="clear" w:color="auto" w:fill="FFFFFF"/>
              <w:spacing w:after="0" w:line="240" w:lineRule="auto"/>
              <w:ind w:right="15"/>
              <w:jc w:val="center"/>
              <w:rPr>
                <w:rFonts w:ascii="Times New Roman" w:eastAsia="Times New Roman" w:hAnsi="Times New Roman" w:cs="Times New Roman"/>
                <w:lang w:eastAsia="uk-UA"/>
              </w:rPr>
            </w:pPr>
            <w:r w:rsidRPr="004A2A4A">
              <w:rPr>
                <w:rFonts w:ascii="Times New Roman" w:hAnsi="Times New Roman" w:cs="Times New Roman"/>
                <w:b/>
                <w:color w:val="000000"/>
                <w:sz w:val="16"/>
                <w:szCs w:val="16"/>
              </w:rPr>
              <w:t>рішення міської ради від 20.02.2020 року №4426-59/2020 «Про уточнення міського бюджету на 2020 рік».</w:t>
            </w:r>
            <w:r w:rsidRPr="004A2A4A">
              <w:rPr>
                <w:rFonts w:ascii="Times New Roman" w:hAnsi="Times New Roman" w:cs="Times New Roman"/>
                <w:b/>
                <w:sz w:val="16"/>
                <w:szCs w:val="16"/>
              </w:rPr>
              <w:t xml:space="preserve">рішення міської ради від 05.12.2019 року №4222-55/2019 «Про міський бюджет на 2020 рік», рішення міської ради від 13.04.2020 року №4557-61/2020 «Про уточнення бюджету Коломийської міської об'єднаної територіальної громади на 2020 рік </w:t>
            </w:r>
            <w:r w:rsidRPr="004A2A4A">
              <w:rPr>
                <w:rFonts w:ascii="Times New Roman" w:hAnsi="Times New Roman" w:cs="Times New Roman"/>
                <w:b/>
                <w:sz w:val="16"/>
                <w:szCs w:val="16"/>
              </w:rPr>
              <w:lastRenderedPageBreak/>
              <w:t>(0953000000) код бюджету», рішення міської ради від 28.05.2020 року №4569-62/2020 «Про уточнення бюджету Коломийської міської об’єднаної територіальної громади на 2020 рік (0953000000) код бюджету»,</w:t>
            </w:r>
            <w:r w:rsidRPr="004A2A4A">
              <w:rPr>
                <w:rFonts w:ascii="Times New Roman" w:hAnsi="Times New Roman" w:cs="Times New Roman"/>
              </w:rPr>
              <w:t xml:space="preserve"> </w:t>
            </w:r>
            <w:r w:rsidRPr="004A2A4A">
              <w:rPr>
                <w:rFonts w:ascii="Times New Roman" w:hAnsi="Times New Roman" w:cs="Times New Roman"/>
                <w:b/>
                <w:sz w:val="16"/>
                <w:szCs w:val="16"/>
              </w:rPr>
              <w:t>рішення міської ради від 26.08.2020 року №4892-66/2020 «Про уточнення бюджету Коломийської міської об'єднаної територіальної громади на 2020 рік (0953000000) код бюджету»</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7A0DFD" w:rsidP="005F7833">
            <w:pPr>
              <w:spacing w:after="165"/>
              <w:jc w:val="center"/>
              <w:rPr>
                <w:rFonts w:ascii="Times New Roman" w:hAnsi="Times New Roman" w:cs="Times New Roman"/>
                <w:b/>
                <w:sz w:val="20"/>
                <w:szCs w:val="20"/>
                <w:lang w:val="en-US" w:eastAsia="uk-UA"/>
              </w:rPr>
            </w:pPr>
            <w:r w:rsidRPr="007A0DFD">
              <w:rPr>
                <w:rFonts w:ascii="Times New Roman" w:hAnsi="Times New Roman" w:cs="Times New Roman"/>
                <w:b/>
                <w:sz w:val="20"/>
                <w:szCs w:val="20"/>
                <w:lang w:val="en-US" w:eastAsia="uk-UA"/>
              </w:rPr>
              <w:lastRenderedPageBreak/>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jc w:val="center"/>
              <w:rPr>
                <w:rFonts w:ascii="Times New Roman" w:hAnsi="Times New Roman" w:cs="Times New Roman"/>
                <w:b/>
                <w:sz w:val="20"/>
                <w:szCs w:val="20"/>
              </w:rPr>
            </w:pPr>
            <w:r w:rsidRPr="007A0DFD">
              <w:rPr>
                <w:rFonts w:ascii="Times New Roman" w:hAnsi="Times New Roman" w:cs="Times New Roman"/>
                <w:b/>
                <w:color w:val="000000"/>
                <w:sz w:val="20"/>
                <w:szCs w:val="20"/>
              </w:rPr>
              <w:t>3 844 599,00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jc w:val="center"/>
              <w:rPr>
                <w:rFonts w:ascii="Times New Roman" w:hAnsi="Times New Roman" w:cs="Times New Roman"/>
                <w:b/>
                <w:sz w:val="20"/>
                <w:szCs w:val="20"/>
              </w:rPr>
            </w:pPr>
            <w:r w:rsidRPr="007A0DFD">
              <w:rPr>
                <w:rFonts w:ascii="Times New Roman" w:hAnsi="Times New Roman" w:cs="Times New Roman"/>
                <w:b/>
                <w:color w:val="000000"/>
                <w:sz w:val="20"/>
                <w:szCs w:val="20"/>
              </w:rPr>
              <w:t>3 844 599,00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7A0DFD" w:rsidP="007A0DFD">
            <w:pPr>
              <w:spacing w:after="165"/>
              <w:jc w:val="center"/>
              <w:rPr>
                <w:rFonts w:ascii="Times New Roman" w:hAnsi="Times New Roman" w:cs="Times New Roman"/>
                <w:b/>
                <w:sz w:val="20"/>
                <w:szCs w:val="20"/>
                <w:lang w:eastAsia="uk-UA"/>
              </w:rPr>
            </w:pPr>
            <w:r w:rsidRPr="007A0DFD">
              <w:rPr>
                <w:rFonts w:ascii="Times New Roman" w:hAnsi="Times New Roman" w:cs="Times New Roman"/>
                <w:b/>
                <w:sz w:val="20"/>
                <w:szCs w:val="20"/>
                <w:lang w:val="en-US"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spacing w:after="165"/>
              <w:jc w:val="center"/>
              <w:rPr>
                <w:rFonts w:ascii="Times New Roman" w:hAnsi="Times New Roman" w:cs="Times New Roman"/>
                <w:b/>
                <w:sz w:val="20"/>
                <w:szCs w:val="20"/>
                <w:lang w:eastAsia="uk-UA"/>
              </w:rPr>
            </w:pPr>
            <w:r w:rsidRPr="007A0DFD">
              <w:rPr>
                <w:rFonts w:ascii="Times New Roman" w:hAnsi="Times New Roman" w:cs="Times New Roman"/>
                <w:b/>
                <w:sz w:val="20"/>
                <w:szCs w:val="20"/>
                <w:lang w:eastAsia="uk-UA"/>
              </w:rPr>
              <w:t>1 503 571,77</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spacing w:after="165"/>
              <w:jc w:val="center"/>
              <w:rPr>
                <w:rFonts w:ascii="Times New Roman" w:hAnsi="Times New Roman" w:cs="Times New Roman"/>
                <w:b/>
                <w:sz w:val="20"/>
                <w:szCs w:val="20"/>
                <w:lang w:eastAsia="uk-UA"/>
              </w:rPr>
            </w:pPr>
            <w:r w:rsidRPr="007A0DFD">
              <w:rPr>
                <w:rFonts w:ascii="Times New Roman" w:hAnsi="Times New Roman" w:cs="Times New Roman"/>
                <w:b/>
                <w:sz w:val="20"/>
                <w:szCs w:val="20"/>
                <w:lang w:eastAsia="uk-UA"/>
              </w:rPr>
              <w:t>1 503 571,77</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7A0DFD" w:rsidP="005F7833">
            <w:pPr>
              <w:spacing w:after="165"/>
              <w:jc w:val="center"/>
              <w:rPr>
                <w:rFonts w:ascii="Times New Roman" w:hAnsi="Times New Roman" w:cs="Times New Roman"/>
                <w:b/>
                <w:sz w:val="20"/>
                <w:szCs w:val="20"/>
                <w:lang w:val="en-US" w:eastAsia="uk-UA"/>
              </w:rPr>
            </w:pPr>
            <w:r w:rsidRPr="007A0DFD">
              <w:rPr>
                <w:rFonts w:ascii="Times New Roman" w:hAnsi="Times New Roman" w:cs="Times New Roman"/>
                <w:b/>
                <w:sz w:val="20"/>
                <w:szCs w:val="20"/>
                <w:lang w:val="en-US" w:eastAsia="uk-UA"/>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spacing w:after="165"/>
              <w:jc w:val="center"/>
              <w:rPr>
                <w:rFonts w:ascii="Times New Roman" w:hAnsi="Times New Roman" w:cs="Times New Roman"/>
                <w:b/>
                <w:sz w:val="20"/>
                <w:szCs w:val="20"/>
                <w:lang w:eastAsia="uk-UA"/>
              </w:rPr>
            </w:pPr>
            <w:r w:rsidRPr="007A0DFD">
              <w:rPr>
                <w:rFonts w:ascii="Times New Roman" w:hAnsi="Times New Roman" w:cs="Times New Roman"/>
                <w:b/>
                <w:sz w:val="20"/>
                <w:szCs w:val="20"/>
                <w:lang w:eastAsia="uk-UA"/>
              </w:rPr>
              <w:t>2 341 027,23</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F7833" w:rsidRPr="007A0DFD" w:rsidRDefault="005F7833" w:rsidP="005F7833">
            <w:pPr>
              <w:spacing w:after="165"/>
              <w:jc w:val="center"/>
              <w:rPr>
                <w:rFonts w:ascii="Times New Roman" w:hAnsi="Times New Roman" w:cs="Times New Roman"/>
                <w:b/>
                <w:sz w:val="20"/>
                <w:szCs w:val="20"/>
                <w:lang w:eastAsia="uk-UA"/>
              </w:rPr>
            </w:pPr>
            <w:r w:rsidRPr="007A0DFD">
              <w:rPr>
                <w:rFonts w:ascii="Times New Roman" w:hAnsi="Times New Roman" w:cs="Times New Roman"/>
                <w:b/>
                <w:sz w:val="20"/>
                <w:szCs w:val="20"/>
                <w:lang w:eastAsia="uk-UA"/>
              </w:rPr>
              <w:t>2 341 027,23</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1</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b/>
                <w:sz w:val="24"/>
                <w:szCs w:val="24"/>
                <w:lang w:eastAsia="uk-UA"/>
              </w:rPr>
            </w:pPr>
            <w:r w:rsidRPr="001D594A">
              <w:rPr>
                <w:rFonts w:ascii="Times New Roman" w:eastAsia="Times New Roman" w:hAnsi="Times New Roman" w:cs="Times New Roman"/>
                <w:b/>
                <w:sz w:val="24"/>
                <w:szCs w:val="24"/>
                <w:lang w:eastAsia="uk-UA"/>
              </w:rPr>
              <w:t>затрат</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1</w:t>
            </w:r>
          </w:p>
        </w:tc>
        <w:tc>
          <w:tcPr>
            <w:tcW w:w="1111" w:type="pct"/>
            <w:tcBorders>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вул.Леонтовича 22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bookmarkStart w:id="98" w:name="250"/>
            <w:bookmarkEnd w:id="98"/>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пасажирських ліфтів вул.Леонтовича, 22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69 212,00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69 212,00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69211,80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69211,80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0,20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0,20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багатоквартирного будинку по вул. С.Стрільців 34 м.Коломия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внутрішньобудинкових електричних мереж в житловому багатоквартирному будинку по вул.С.Стрільців 34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79 443,00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79 443,00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79442,22</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79442,22</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0,78</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0,78</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5</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bottom"/>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вул.Костомарова, 1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bottom"/>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даху житлового будинку по вул.Костомарова, 1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54 950,00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54 950,00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54 950,00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54 950,00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7</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вул.Яворницького 20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8</w:t>
            </w:r>
          </w:p>
        </w:tc>
        <w:tc>
          <w:tcPr>
            <w:tcW w:w="1111" w:type="pct"/>
            <w:tcBorders>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пасажирських ліфтів вул.Яворницького 20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68 288,00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68 288,00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68 288,00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68 288,00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житлового будинку по вул. І.Мазепи, 270, секція "В",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7A0DFD" w:rsidRPr="001D594A" w:rsidTr="007A0DFD">
        <w:tblPrEx>
          <w:tblBorders>
            <w:top w:val="outset" w:sz="6" w:space="0" w:color="auto"/>
            <w:left w:val="outset" w:sz="6" w:space="0" w:color="auto"/>
            <w:bottom w:val="outset" w:sz="6" w:space="0" w:color="auto"/>
            <w:right w:val="outset" w:sz="6" w:space="0" w:color="auto"/>
          </w:tblBorders>
        </w:tblPrEx>
        <w:trPr>
          <w:trHeight w:val="1729"/>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10</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даху багатоквартирного житлового будинку по вул.І.Мазепи, 270, секція «В»,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161 007,00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161 007,00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161 007,00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161 007,00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7A0DF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7A0DFD" w:rsidRPr="004A2A4A" w:rsidRDefault="007A0DFD" w:rsidP="007A0DFD">
            <w:pPr>
              <w:pStyle w:val="a9"/>
              <w:jc w:val="center"/>
              <w:rPr>
                <w:lang w:val="uk-UA"/>
              </w:rPr>
            </w:pPr>
            <w:r w:rsidRPr="004A2A4A">
              <w:rPr>
                <w:lang w:val="uk-UA"/>
              </w:rPr>
              <w:t>11</w:t>
            </w:r>
          </w:p>
        </w:tc>
        <w:tc>
          <w:tcPr>
            <w:tcW w:w="1111" w:type="pct"/>
            <w:tcBorders>
              <w:bottom w:val="single" w:sz="4" w:space="0" w:color="auto"/>
            </w:tcBorders>
            <w:shd w:val="clear" w:color="auto" w:fill="auto"/>
            <w:tcMar>
              <w:top w:w="0" w:type="dxa"/>
              <w:left w:w="0" w:type="dxa"/>
              <w:bottom w:w="0" w:type="dxa"/>
              <w:right w:w="0" w:type="dxa"/>
            </w:tcMar>
            <w:vAlign w:val="center"/>
          </w:tcPr>
          <w:p w:rsidR="007A0DFD" w:rsidRPr="004A2A4A" w:rsidRDefault="007A0DFD" w:rsidP="007A0DFD">
            <w:pPr>
              <w:rPr>
                <w:rFonts w:ascii="Times New Roman" w:hAnsi="Times New Roman" w:cs="Times New Roman"/>
                <w:color w:val="000000"/>
              </w:rPr>
            </w:pPr>
            <w:r w:rsidRPr="004A2A4A">
              <w:rPr>
                <w:rFonts w:ascii="Times New Roman" w:hAnsi="Times New Roman" w:cs="Times New Roman"/>
                <w:color w:val="000000"/>
              </w:rPr>
              <w:t>Капітальний ремонт багатоквартирного житлового будинку по вул. Богуна, 32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4A2A4A" w:rsidRDefault="007A0DFD" w:rsidP="007A0DFD">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0B2D24" w:rsidRDefault="007A0DFD" w:rsidP="007A0DFD">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A0DFD" w:rsidRPr="005767E9" w:rsidRDefault="007A0DFD" w:rsidP="007A0DFD">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 xml:space="preserve">Капітальний ремонт сходових кліток багатоквартирного житлового будинку по вул.Богуна, 32 в м.Коломия Івано-Франківської області </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207 806,00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207 806,00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207 806,00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207 806,00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багатоквартирного житлового будинку ОСББ "Крипякевича"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14</w:t>
            </w:r>
          </w:p>
        </w:tc>
        <w:tc>
          <w:tcPr>
            <w:tcW w:w="1111" w:type="pct"/>
            <w:tcBorders>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вул.Крип’якевича,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74 004,00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74 004,00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74 003,20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74 003,20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0,80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0,80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15</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каналізаційної мережі по вул. Чайковського 40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зовнішньої каналізаційної мережі по вул.Чайковського, 40 в м.Коломия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67 007,00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67 007,00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67 007,00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67 007,00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17</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№8 по вул. В.Стефаника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18</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даху та входів у під’їзд в житловому будинку №8 по вул.В.Стефаника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107 217,00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107 217,00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107 217,00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107 217,00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19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будинку по вул. Шухевича 3 в м. 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20</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 xml:space="preserve">Капітальний ремонт дахового покриття багатоквартирного будинку по вул.Шухевича 3 в м.Коломия Івано-Франківської обл. </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139 335,00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139 335,00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139 335,00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139 335,00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21</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багатоквартирного житлового будинку по вул. Богуна,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сходових кліток багатоквартирного житлового будинку по вул.Богуна,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209 474,00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209 474,00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209 474,00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209 474,00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каналізації по вул. Богуна,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зовнішньої каналізації житлового будинку по вул.Богуна,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132 289,00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132 289,00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132 289,00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132 289,00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25</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багатоповерхового будинку за адресою вул. М.Лисенка, №34 м. 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127 508,00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127 508,00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127 508,00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127 508,00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 Костомарова, 2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27</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внутрішніх електромереж житлового будинку по вул.Костомарова, 2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156 415,00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156 415,00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156 414,30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156 414,30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28</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житлового будинку по пл. Привокзальна, 12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398 509,00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398 509,00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398 509,00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398 509,00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29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багатоповерхового житлового будинку по пл. Привокзальна, 12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after="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30</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житлового будинку по вул. І.Мазепи, 274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31</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даху багатоквартирного житлового будинку по вул.І.Мазепи, 274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577 882,00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577 882,00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306 113,00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306 113,00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271 769,00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271 769,00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каналізаційної мережі по вул.С.Стрільців біля будинку №33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205 406,00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205 406,00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186 795,00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186 795,00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18 611,00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18 611,00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будинку по вул. Крип'якевича №34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даху багатоквартирного будинку по вул. Крип'якевича №34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93 297,00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93 297,00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93 296,85</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93 296,85</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0,15</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0,15</w:t>
            </w:r>
          </w:p>
        </w:tc>
      </w:tr>
      <w:tr w:rsidR="00A74E8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A74E81" w:rsidRPr="004A2A4A" w:rsidRDefault="00A74E81" w:rsidP="00A74E81">
            <w:pPr>
              <w:pStyle w:val="a9"/>
              <w:jc w:val="center"/>
              <w:rPr>
                <w:lang w:val="uk-UA"/>
              </w:rPr>
            </w:pPr>
            <w:r w:rsidRPr="004A2A4A">
              <w:rPr>
                <w:lang w:val="uk-UA"/>
              </w:rPr>
              <w:t>35</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A74E81" w:rsidRPr="004A2A4A" w:rsidRDefault="00A74E81" w:rsidP="00A74E81">
            <w:pPr>
              <w:rPr>
                <w:rFonts w:ascii="Times New Roman" w:hAnsi="Times New Roman" w:cs="Times New Roman"/>
                <w:color w:val="000000"/>
              </w:rPr>
            </w:pPr>
            <w:r w:rsidRPr="004A2A4A">
              <w:rPr>
                <w:rFonts w:ascii="Times New Roman" w:hAnsi="Times New Roman" w:cs="Times New Roman"/>
                <w:color w:val="000000"/>
              </w:rPr>
              <w:t>Капітальний ремонт покрівлі багатоквартирного будинку по вул. Крип'якевича №36А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112 648,00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4A2A4A" w:rsidRDefault="00A74E81" w:rsidP="00A74E81">
            <w:pPr>
              <w:jc w:val="center"/>
              <w:rPr>
                <w:rFonts w:ascii="Times New Roman" w:hAnsi="Times New Roman" w:cs="Times New Roman"/>
                <w:color w:val="000000"/>
              </w:rPr>
            </w:pPr>
            <w:r w:rsidRPr="004A2A4A">
              <w:rPr>
                <w:rFonts w:ascii="Times New Roman" w:hAnsi="Times New Roman" w:cs="Times New Roman"/>
                <w:color w:val="000000"/>
              </w:rPr>
              <w:t>112 648,00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112 647,10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112 647,10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5767E9" w:rsidRDefault="00A74E81" w:rsidP="00A74E8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0,90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74E81" w:rsidRPr="000B2D24" w:rsidRDefault="00A74E81" w:rsidP="00A74E81">
            <w:pPr>
              <w:spacing w:after="165"/>
              <w:jc w:val="center"/>
              <w:rPr>
                <w:rFonts w:ascii="Times New Roman" w:hAnsi="Times New Roman" w:cs="Times New Roman"/>
                <w:lang w:eastAsia="uk-UA"/>
              </w:rPr>
            </w:pPr>
            <w:r w:rsidRPr="000B2D24">
              <w:rPr>
                <w:rFonts w:ascii="Times New Roman" w:hAnsi="Times New Roman" w:cs="Times New Roman"/>
                <w:lang w:eastAsia="uk-UA"/>
              </w:rPr>
              <w:t>0,90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36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внутрібудинкової системи водопостачання  та ремонту покрівлі багатоквартирного житлового будинку ОСББ «Крип'якевича»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182 035,00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182 035,00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182 035,00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182 035,00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37</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багатоквартирного будинку по вул. Петлюри 38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0B2D24" w:rsidRPr="004A2A4A" w:rsidRDefault="000B2D24" w:rsidP="005767E9">
            <w:pPr>
              <w:pStyle w:val="a9"/>
              <w:jc w:val="center"/>
              <w:rPr>
                <w:lang w:val="uk-UA"/>
              </w:rPr>
            </w:pPr>
            <w:r w:rsidRPr="004A2A4A">
              <w:rPr>
                <w:lang w:val="uk-UA"/>
              </w:rPr>
              <w:t>38</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0B2D24" w:rsidRPr="004A2A4A" w:rsidRDefault="000B2D24" w:rsidP="005767E9">
            <w:pPr>
              <w:rPr>
                <w:rFonts w:ascii="Times New Roman" w:hAnsi="Times New Roman" w:cs="Times New Roman"/>
                <w:color w:val="000000"/>
              </w:rPr>
            </w:pPr>
            <w:r w:rsidRPr="004A2A4A">
              <w:rPr>
                <w:rFonts w:ascii="Times New Roman" w:hAnsi="Times New Roman" w:cs="Times New Roman"/>
                <w:color w:val="000000"/>
              </w:rPr>
              <w:t>Капітальний ремонт внутрішньобудинкових електричних мереж в житловому багатоквартирному будинку по вул. Петлюри 38 в  м. 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4A2A4A" w:rsidRDefault="000B2D24" w:rsidP="005767E9">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4A2A4A" w:rsidRDefault="000B2D24" w:rsidP="005767E9">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4A2A4A" w:rsidRDefault="000B2D24" w:rsidP="005767E9">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4A2A4A" w:rsidRDefault="000B2D24" w:rsidP="005767E9">
            <w:pPr>
              <w:jc w:val="center"/>
              <w:rPr>
                <w:rFonts w:ascii="Times New Roman" w:hAnsi="Times New Roman" w:cs="Times New Roman"/>
                <w:color w:val="000000"/>
              </w:rPr>
            </w:pPr>
            <w:r w:rsidRPr="004A2A4A">
              <w:rPr>
                <w:rFonts w:ascii="Times New Roman" w:hAnsi="Times New Roman" w:cs="Times New Roman"/>
                <w:color w:val="000000"/>
              </w:rPr>
              <w:t>76 034,00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4A2A4A" w:rsidRDefault="000B2D24" w:rsidP="005767E9">
            <w:pPr>
              <w:jc w:val="center"/>
              <w:rPr>
                <w:rFonts w:ascii="Times New Roman" w:hAnsi="Times New Roman" w:cs="Times New Roman"/>
                <w:color w:val="000000"/>
              </w:rPr>
            </w:pPr>
            <w:r w:rsidRPr="004A2A4A">
              <w:rPr>
                <w:rFonts w:ascii="Times New Roman" w:hAnsi="Times New Roman" w:cs="Times New Roman"/>
                <w:color w:val="000000"/>
              </w:rPr>
              <w:t>76 034,00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0B2D24" w:rsidRDefault="000B2D24"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76 033,30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0B2D24" w:rsidRDefault="000B2D24"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76 033,30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0B2D24" w:rsidRDefault="000B2D24"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B2D24" w:rsidRPr="000B2D24" w:rsidRDefault="000B2D24"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lastRenderedPageBreak/>
              <w:t>39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rPr>
                <w:rFonts w:ascii="Times New Roman" w:hAnsi="Times New Roman" w:cs="Times New Roman"/>
                <w:color w:val="000000"/>
              </w:rPr>
            </w:pPr>
            <w:r w:rsidRPr="004A2A4A">
              <w:rPr>
                <w:rFonts w:ascii="Times New Roman" w:hAnsi="Times New Roman" w:cs="Times New Roman"/>
                <w:color w:val="000000"/>
              </w:rPr>
              <w:t>Капітальний ремонт житлового будинку по вул. Богуна, 30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40</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rPr>
                <w:rFonts w:ascii="Times New Roman" w:hAnsi="Times New Roman" w:cs="Times New Roman"/>
                <w:color w:val="000000"/>
              </w:rPr>
            </w:pPr>
            <w:r w:rsidRPr="004A2A4A">
              <w:rPr>
                <w:rFonts w:ascii="Times New Roman" w:hAnsi="Times New Roman" w:cs="Times New Roman"/>
                <w:color w:val="000000"/>
              </w:rPr>
              <w:t>Капітальний ремонт сходової клітки в житловому будинку по вул. Коновальця 9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61 100,00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61 100,00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61 100,00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61 100,00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41</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сходових кліток в будинку по вул.Богуна,30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290 815,00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290 815,00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290 815,00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290 815,00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багатоквартирного будинку по вул. Довженка, 16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34 925,00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34 925,00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34 925,00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34 925,00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ливневої каналізації багатоквартирного будинку по вул. Довженка, 14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34 875,00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34 875,00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34 875,00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34 875,00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багатоквартирного будинку по вул. Довженка, 12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34 894,00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34 894,00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34 894,00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34 894,00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tcPr>
          <w:p w:rsidR="00DF7E70" w:rsidRPr="004A2A4A" w:rsidRDefault="00DF7E70" w:rsidP="00DF7E70">
            <w:pPr>
              <w:pStyle w:val="a9"/>
              <w:jc w:val="center"/>
              <w:rPr>
                <w:lang w:val="uk-UA"/>
              </w:rPr>
            </w:pPr>
            <w:r w:rsidRPr="004A2A4A">
              <w:rPr>
                <w:lang w:val="uk-UA"/>
              </w:rPr>
              <w:t>45</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4A2A4A" w:rsidRDefault="00DF7E70" w:rsidP="00DF7E70">
            <w:pPr>
              <w:jc w:val="both"/>
              <w:rPr>
                <w:rFonts w:ascii="Times New Roman" w:hAnsi="Times New Roman" w:cs="Times New Roman"/>
                <w:color w:val="000000"/>
              </w:rPr>
            </w:pPr>
            <w:r w:rsidRPr="004A2A4A">
              <w:rPr>
                <w:rFonts w:ascii="Times New Roman" w:hAnsi="Times New Roman" w:cs="Times New Roman"/>
                <w:color w:val="000000"/>
              </w:rPr>
              <w:t>Капітальний ремонт пасажирських ліфтів по вул. Леонтовича, 20 п.1-п.3 м. 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c"/>
              <w:jc w:val="center"/>
              <w:rPr>
                <w:rFonts w:ascii="Times New Roman" w:hAnsi="Times New Roman"/>
                <w:snapToGrid w:val="0"/>
                <w:sz w:val="24"/>
                <w:szCs w:val="24"/>
              </w:rPr>
            </w:pPr>
            <w:r w:rsidRPr="004A2A4A">
              <w:rPr>
                <w:rFonts w:ascii="Times New Roman" w:hAnsi="Times New Roman"/>
                <w:snapToGrid w:val="0"/>
                <w:sz w:val="24"/>
                <w:szCs w:val="24"/>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Акт виконаних робіт</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pStyle w:val="a9"/>
              <w:spacing w:before="0" w:beforeAutospacing="0" w:after="0" w:afterAutospacing="0"/>
              <w:jc w:val="center"/>
              <w:rPr>
                <w:lang w:val="uk-UA"/>
              </w:rPr>
            </w:pPr>
            <w:r w:rsidRPr="004A2A4A">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88 224,00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4A2A4A" w:rsidRDefault="00DF7E70" w:rsidP="00DF7E70">
            <w:pPr>
              <w:jc w:val="center"/>
              <w:rPr>
                <w:rFonts w:ascii="Times New Roman" w:hAnsi="Times New Roman" w:cs="Times New Roman"/>
                <w:color w:val="000000"/>
              </w:rPr>
            </w:pPr>
            <w:r w:rsidRPr="004A2A4A">
              <w:rPr>
                <w:rFonts w:ascii="Times New Roman" w:hAnsi="Times New Roman" w:cs="Times New Roman"/>
                <w:color w:val="000000"/>
              </w:rPr>
              <w:t>88 224,00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88 224,00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88 224,00</w:t>
            </w: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79253F" w:rsidRDefault="0079253F" w:rsidP="00AF780B">
            <w:pPr>
              <w:spacing w:after="165" w:line="240" w:lineRule="auto"/>
              <w:jc w:val="center"/>
              <w:rPr>
                <w:rFonts w:ascii="Times New Roman" w:eastAsia="Times New Roman" w:hAnsi="Times New Roman" w:cs="Times New Roman"/>
                <w:sz w:val="24"/>
                <w:szCs w:val="24"/>
                <w:lang w:eastAsia="uk-UA"/>
              </w:rPr>
            </w:pPr>
            <w:r w:rsidRPr="0079253F">
              <w:rPr>
                <w:rFonts w:ascii="Times New Roman" w:hAnsi="Times New Roman" w:cs="Times New Roman"/>
                <w:lang w:eastAsia="uk-UA"/>
              </w:rPr>
              <w:t xml:space="preserve">Відхилення </w:t>
            </w:r>
            <w:r w:rsidRPr="0079253F">
              <w:rPr>
                <w:rFonts w:ascii="Times New Roman" w:hAnsi="Times New Roman" w:cs="Times New Roman"/>
              </w:rPr>
              <w:t>між фактичними та затвердженими результативними показниками</w:t>
            </w:r>
            <w:r w:rsidRPr="0079253F">
              <w:rPr>
                <w:rFonts w:ascii="Times New Roman" w:hAnsi="Times New Roman" w:cs="Times New Roman"/>
                <w:lang w:eastAsia="uk-UA"/>
              </w:rPr>
              <w:t xml:space="preserve"> пов’язані з тим, що оплата проводилась за результатами актів на виконання робіт</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2</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продукту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5</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6</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r w:rsidRPr="001D594A">
              <w:rPr>
                <w:rFonts w:ascii="Times New Roman" w:eastAsia="Times New Roman" w:hAnsi="Times New Roman" w:cs="Times New Roman"/>
                <w:sz w:val="24"/>
                <w:szCs w:val="24"/>
                <w:lang w:val="ru-RU" w:eastAsia="uk-UA"/>
              </w:rPr>
              <w:t>-</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7</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8</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10</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11</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12</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13</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14</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15</w:t>
            </w:r>
          </w:p>
        </w:tc>
        <w:tc>
          <w:tcPr>
            <w:tcW w:w="1111" w:type="pct"/>
            <w:tcBorders>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17</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18</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19</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20</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hAnsi="Times New Roman" w:cs="Times New Roman"/>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21</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22</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23</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24</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25</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26</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27</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28</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29</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30</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31</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32</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33</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34</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35</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36</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37</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38</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0</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39</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lang w:val="uk-UA"/>
              </w:rPr>
            </w:pPr>
            <w:r w:rsidRPr="000B2D24">
              <w:rPr>
                <w:lang w:val="uk-UA"/>
              </w:rPr>
              <w:t>40</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1</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color w:val="000000"/>
                <w:lang w:val="uk-UA"/>
              </w:rPr>
            </w:pPr>
            <w:r w:rsidRPr="000B2D24">
              <w:rPr>
                <w:color w:val="000000"/>
                <w:lang w:val="uk-UA"/>
              </w:rPr>
              <w:t>41</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color w:val="000000"/>
                <w:lang w:val="uk-UA"/>
              </w:rPr>
            </w:pPr>
            <w:r w:rsidRPr="000B2D24">
              <w:rPr>
                <w:color w:val="000000"/>
                <w:lang w:val="uk-UA"/>
              </w:rPr>
              <w:t>42</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color w:val="000000"/>
                <w:lang w:val="uk-UA"/>
              </w:rPr>
            </w:pPr>
            <w:r w:rsidRPr="000B2D24">
              <w:rPr>
                <w:color w:val="000000"/>
                <w:lang w:val="uk-UA"/>
              </w:rPr>
              <w:t>43</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color w:val="000000"/>
                <w:lang w:val="uk-UA"/>
              </w:rPr>
            </w:pPr>
            <w:r w:rsidRPr="000B2D24">
              <w:rPr>
                <w:color w:val="000000"/>
                <w:lang w:val="uk-UA"/>
              </w:rPr>
              <w:t>44</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jc w:val="center"/>
              <w:rPr>
                <w:color w:val="000000"/>
                <w:lang w:val="uk-UA"/>
              </w:rPr>
            </w:pPr>
            <w:r w:rsidRPr="000B2D24">
              <w:rPr>
                <w:color w:val="000000"/>
                <w:lang w:val="uk-UA"/>
              </w:rPr>
              <w:t>45</w:t>
            </w:r>
          </w:p>
        </w:tc>
        <w:tc>
          <w:tcPr>
            <w:tcW w:w="1111" w:type="pct"/>
            <w:tcBorders>
              <w:top w:val="single" w:sz="4" w:space="0" w:color="auto"/>
            </w:tcBorders>
            <w:shd w:val="clear" w:color="auto" w:fill="auto"/>
            <w:tcMar>
              <w:top w:w="0" w:type="dxa"/>
              <w:left w:w="0" w:type="dxa"/>
              <w:bottom w:w="0" w:type="dxa"/>
              <w:right w:w="0" w:type="dxa"/>
            </w:tcMar>
            <w:vAlign w:val="center"/>
          </w:tcPr>
          <w:p w:rsidR="00DF7E70" w:rsidRPr="000B2D24" w:rsidRDefault="00DF7E70" w:rsidP="00DF7E70">
            <w:pPr>
              <w:rPr>
                <w:rFonts w:ascii="Times New Roman" w:hAnsi="Times New Roman" w:cs="Times New Roman"/>
                <w:color w:val="000000"/>
              </w:rPr>
            </w:pPr>
            <w:r w:rsidRPr="000B2D24">
              <w:rPr>
                <w:rFonts w:ascii="Times New Roman" w:hAnsi="Times New Roman" w:cs="Times New Roman"/>
                <w:color w:val="000000"/>
              </w:rPr>
              <w:t>Кількість об’єктів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Розрахунок</w:t>
            </w:r>
          </w:p>
        </w:tc>
        <w:tc>
          <w:tcPr>
            <w:tcW w:w="3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pStyle w:val="a9"/>
              <w:spacing w:before="0" w:beforeAutospacing="0" w:after="0" w:afterAutospacing="0"/>
              <w:jc w:val="center"/>
              <w:rPr>
                <w:lang w:val="uk-UA"/>
              </w:rPr>
            </w:pPr>
            <w:r w:rsidRPr="000B2D24">
              <w:rPr>
                <w:lang w:val="uk-UA"/>
              </w:rPr>
              <w:t>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jc w:val="center"/>
              <w:rPr>
                <w:rFonts w:ascii="Times New Roman" w:hAnsi="Times New Roman" w:cs="Times New Roman"/>
                <w:color w:val="000000"/>
              </w:rPr>
            </w:pPr>
            <w:r w:rsidRPr="000B2D24">
              <w:rPr>
                <w:rFonts w:ascii="Times New Roman" w:hAnsi="Times New Roman" w:cs="Times New Roman"/>
                <w:color w:val="000000"/>
              </w:rPr>
              <w:t>1</w:t>
            </w:r>
          </w:p>
        </w:tc>
        <w:tc>
          <w:tcPr>
            <w:tcW w:w="3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36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1D594A" w:rsidRDefault="00DF7E70" w:rsidP="00DF7E7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F780B" w:rsidRPr="000E3184" w:rsidRDefault="000E3184" w:rsidP="00AF780B">
            <w:pPr>
              <w:spacing w:after="165" w:line="240" w:lineRule="auto"/>
              <w:jc w:val="center"/>
              <w:rPr>
                <w:rFonts w:ascii="Times New Roman" w:eastAsia="Times New Roman" w:hAnsi="Times New Roman" w:cs="Times New Roman"/>
                <w:lang w:eastAsia="uk-UA"/>
              </w:rPr>
            </w:pPr>
            <w:r w:rsidRPr="000E3184">
              <w:rPr>
                <w:rFonts w:ascii="Times New Roman" w:hAnsi="Times New Roman" w:cs="Times New Roman"/>
                <w:lang w:eastAsia="uk-UA"/>
              </w:rPr>
              <w:t xml:space="preserve">Відхилення </w:t>
            </w:r>
            <w:r w:rsidRPr="000E3184">
              <w:rPr>
                <w:rFonts w:ascii="Times New Roman" w:hAnsi="Times New Roman" w:cs="Times New Roman"/>
              </w:rPr>
              <w:t>між фактичними та затвердженими результативними показниками</w:t>
            </w:r>
            <w:r w:rsidRPr="000E3184">
              <w:rPr>
                <w:rFonts w:ascii="Times New Roman" w:hAnsi="Times New Roman" w:cs="Times New Roman"/>
                <w:lang w:eastAsia="uk-UA"/>
              </w:rPr>
              <w:t xml:space="preserve"> пов’язані з тим, що оплата проводилась за результатами актів на виконання робіт</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ефективності</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73"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val="en-US" w:eastAsia="uk-UA"/>
              </w:rPr>
            </w:pP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по вул.Леонтовича 22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пасажирських ліфтів вул.Леонтовича, 22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69 212,00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69 212,00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69211,80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69211,80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0,20-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0,20-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багатоквартирного будинку по вул. С.Стрільців 34 м.Коломия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внутрішньобудинкових електричних мереж в житловому багатоквартирному будинку по вул.С.Стрільців 34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79 443,00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79 443,00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79442,22</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79442,22</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0,78</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0,78</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по вул.Костомарова, 1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даху житлового будинку по вул.Костомарова, 1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54 950,00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54 950,00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54 950,00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54 950,00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по  вул.Яворницького 20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r w:rsidRPr="000B2D24">
              <w:rPr>
                <w:rFonts w:ascii="Times New Roman" w:hAnsi="Times New Roman" w:cs="Times New Roman"/>
                <w:lang w:eastAsia="uk-UA"/>
              </w:rPr>
              <w:t>-</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пасажирських ліфтів вул.Яворницького 20 п.1, п.2, п.3, м.Коломия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68 288,00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68 288,00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68 288,00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68 288,00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багатоквартирного житлового будинку по вул. І.Мазепи, 270, секція "В",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даху багатоквартирного житлового будинку по вул.І.Мазепи, 270, секція «В»,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161 007,00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161 007,00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161 007,00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161 007,00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багатоквартирного житлового будинку по вул. Богуна, 32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DF7E70" w:rsidRDefault="00DF7E70" w:rsidP="00DF7E70">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 xml:space="preserve">Середня вартість капітального ремонту сходових кліток багатоквартирного житлового будинку по вул.Богуна, 32 в м.Коломия Івано-Франківської області </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207 806,00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207 806,00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207 806,00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207 806,00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багатоквартирного житлового будинку ОСББ "Крипякевича"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по вул.Крип’якевича,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74 004,00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74 004,00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74 003,20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74 003,20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0,80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0,80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каналізаційної мережі по вул. Чайковського 40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зовнішньої каналізаційної мережі по вул.Чайковського, 40 в м.Коломия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67 007,00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67 007,00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67 007,00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67 007,00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№8 по вул. В.Стефаника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18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даху та входів у під’їзд в житловому будинку №8 по вул.В.Стефаника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107 217,00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107 217,00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107 217,00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107 217,00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19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багатоквартирного будинку по вул. Шухевича 3 в м. 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 xml:space="preserve">Середня вартість капітального ремонту дахового покриття багатоквартирного будинку по вул.Шухевича 3 в м.Коломия Івано-Франківської обл. </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139 335,00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139 335,00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DF7E70" w:rsidP="00DF7E70">
            <w:pPr>
              <w:spacing w:after="165"/>
              <w:jc w:val="center"/>
              <w:rPr>
                <w:rFonts w:ascii="Times New Roman" w:hAnsi="Times New Roman" w:cs="Times New Roman"/>
                <w:lang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139 335,00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139 335,00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багатоквартирного житлового будинку по вул. Богуна,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сходових кліток багатоквартирного житлового будинку по вул.Богуна,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209 474,00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209 474,00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209 474,00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209 474,00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каналізації по вул. Богуна,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зовнішньої каналізації житлового будинку по вул.Богуна, 36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132 289,00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132 289,00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132 289,00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132 289,00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 xml:space="preserve">Середня вартість капітального ремонту покрівлі багатоповерхового </w:t>
            </w:r>
            <w:r w:rsidRPr="005767E9">
              <w:rPr>
                <w:rFonts w:ascii="Times New Roman" w:hAnsi="Times New Roman" w:cs="Times New Roman"/>
                <w:color w:val="000000"/>
              </w:rPr>
              <w:lastRenderedPageBreak/>
              <w:t>будинку за адресою вул. М.Лисенка, №34 м. 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lastRenderedPageBreak/>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127 508,00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127 508,00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127 508,00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127 508,00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будинку по вул. Костомарова, 2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6E1FD6" w:rsidP="005767E9">
            <w:pPr>
              <w:spacing w:after="165"/>
              <w:jc w:val="center"/>
              <w:rPr>
                <w:rFonts w:ascii="Times New Roman" w:hAnsi="Times New Roman" w:cs="Times New Roman"/>
                <w:lang w:eastAsia="uk-UA"/>
              </w:rPr>
            </w:pPr>
            <w:r>
              <w:rPr>
                <w:rFonts w:ascii="Times New Roman" w:hAnsi="Times New Roman" w:cs="Times New Roman"/>
                <w:lang w:eastAsia="uk-UA"/>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внутрішніх електромереж житлового будинку по вул.Костомарова, 2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156 415,00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156 415,00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156 414,30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156 414,30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28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багатоквартирного житлового будинку по пл. Привокзальна, 12 в м. Коломия Івано-Франківської області</w:t>
            </w:r>
          </w:p>
          <w:p w:rsidR="005767E9" w:rsidRPr="005767E9" w:rsidRDefault="005767E9" w:rsidP="005767E9">
            <w:pPr>
              <w:rPr>
                <w:rFonts w:ascii="Times New Roman" w:hAnsi="Times New Roman" w:cs="Times New Roman"/>
                <w:color w:val="000000"/>
              </w:rPr>
            </w:pP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398 509,00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398 509,00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398 509,00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398 509,00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29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Капітальний ремонт покрівлі багатоповерхового житлового будинку по пл. Привокзальна, 12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Капітальний ремонт покрівлі багатоквартирного житлового будинку по вул. І.Мазепи, 274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color w:val="000000"/>
                <w:lang w:val="uk-UA"/>
              </w:rPr>
            </w:pPr>
            <w:r w:rsidRPr="005767E9">
              <w:rPr>
                <w:color w:val="000000"/>
                <w:lang w:val="uk-UA"/>
              </w:rPr>
              <w:t>31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 xml:space="preserve">Середня вартість капітального ремонту даху багатоквартирного </w:t>
            </w:r>
            <w:r w:rsidRPr="005767E9">
              <w:rPr>
                <w:rFonts w:ascii="Times New Roman" w:hAnsi="Times New Roman" w:cs="Times New Roman"/>
                <w:color w:val="000000"/>
              </w:rPr>
              <w:lastRenderedPageBreak/>
              <w:t>житлового будинку по вул.І.Мазепи, 274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Default="005767E9" w:rsidP="005767E9">
            <w:pPr>
              <w:jc w:val="center"/>
            </w:pPr>
            <w:r w:rsidRPr="00D45E73">
              <w:rPr>
                <w:rFonts w:ascii="Times New Roman" w:hAnsi="Times New Roman" w:cs="Times New Roman"/>
                <w:color w:val="000000"/>
              </w:rPr>
              <w:lastRenderedPageBreak/>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577 882,00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577 882,00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306 113,00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306 113,00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DF7E70" w:rsidRDefault="00DF7E70" w:rsidP="005767E9">
            <w:pPr>
              <w:spacing w:after="165"/>
              <w:jc w:val="center"/>
              <w:rPr>
                <w:rFonts w:ascii="Times New Roman" w:hAnsi="Times New Roman" w:cs="Times New Roman"/>
                <w:lang w:val="en-US" w:eastAsia="uk-UA"/>
              </w:rPr>
            </w:pPr>
            <w:r>
              <w:rPr>
                <w:rFonts w:ascii="Times New Roman" w:hAnsi="Times New Roman" w:cs="Times New Roman"/>
                <w:lang w:val="en-US" w:eastAsia="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271 769,00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0B2D24" w:rsidRDefault="005767E9" w:rsidP="005767E9">
            <w:pPr>
              <w:spacing w:after="165"/>
              <w:jc w:val="center"/>
              <w:rPr>
                <w:rFonts w:ascii="Times New Roman" w:hAnsi="Times New Roman" w:cs="Times New Roman"/>
                <w:lang w:eastAsia="uk-UA"/>
              </w:rPr>
            </w:pPr>
            <w:r w:rsidRPr="000B2D24">
              <w:rPr>
                <w:rFonts w:ascii="Times New Roman" w:hAnsi="Times New Roman" w:cs="Times New Roman"/>
                <w:lang w:eastAsia="uk-UA"/>
              </w:rPr>
              <w:t>271 769,00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каналізаційної мережі по вул.С.Стрільців біля будинку №33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205 406,00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205 406,00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186 795,00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186 795,00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18 611,00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18 611,00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багатоквартирного будинку по вул. Крип'якевича №34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даху багатоквартирного будинку по вул. Крип'якевича №34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93 297,00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93 297,00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93 296,85</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93 296,85</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0,15</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0,15</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покрівлі багатоквартирного будинку по вул. Крип'якевича №36А ОСББ "Крип'якевича +" в м.Коломия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112 648,00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112 648,00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112 647,10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112 647,10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0,90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0,90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внутрібудинкової системи водопостачання  та ремонту покрівлі багатоквартирного житлового будинку ОСББ «Крип'якевича» №36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182 035,00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182 035,00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182 035,00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182 035,00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житлового багатоквартирного будинку по вул. Петлюри 38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внутрішньобудинкових електричних мереж в житловому багатоквартирному будинку по вул. Петлюри 38 в  м. Коломия Івано-Франківської обл</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76 034,00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76 034,00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76 033,30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76 033,30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0,70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39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Капітальний ремонт житлового будинку по вул. Богуна, 30 в м. Коломия Івано-Франківської області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40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сходової клітки в житловому будинку по вул. Коновальця 9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61 100,00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61 100,00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61 100,00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61 100,00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color w:val="000000"/>
                <w:lang w:val="uk-UA"/>
              </w:rPr>
            </w:pPr>
            <w:r w:rsidRPr="005767E9">
              <w:rPr>
                <w:color w:val="000000"/>
                <w:lang w:val="uk-UA"/>
              </w:rPr>
              <w:t>41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сходових кліток в будинку по вул.Богуна,30 в м.Коломиї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color w:val="000000"/>
                <w:lang w:val="uk-UA"/>
              </w:rPr>
            </w:pPr>
            <w:r w:rsidRPr="005767E9">
              <w:rPr>
                <w:color w:val="000000"/>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290 815,00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290 815,00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290 815,00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290 815,00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lang w:val="uk-UA"/>
              </w:rPr>
            </w:pPr>
            <w:r w:rsidRPr="005767E9">
              <w:rPr>
                <w:lang w:val="uk-UA"/>
              </w:rPr>
              <w:t>42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багатоквартирного будинку по вул. Довженка, 16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Акт виконаних робіт</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lang w:val="uk-UA"/>
              </w:rPr>
            </w:pPr>
            <w:r w:rsidRPr="005767E9">
              <w:rPr>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34 925,00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34 925,00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34 925,00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34 925,00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lang w:val="uk-UA"/>
              </w:rPr>
            </w:pPr>
            <w:r w:rsidRPr="005767E9">
              <w:rPr>
                <w:lang w:val="uk-UA"/>
              </w:rPr>
              <w:t>43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ливневої каналізації багатоквартирного будинку по вул. Довженка, 14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Акт виконаних робіт</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lang w:val="uk-UA"/>
              </w:rPr>
            </w:pPr>
            <w:r w:rsidRPr="005767E9">
              <w:rPr>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34 875,00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34 875,00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34 875,00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34 875,00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lang w:val="uk-UA"/>
              </w:rPr>
            </w:pPr>
            <w:r w:rsidRPr="005767E9">
              <w:rPr>
                <w:lang w:val="uk-UA"/>
              </w:rPr>
              <w:t>44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багатоквартирного будинку по вул. Довженка, 12 в м. Коломиї</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Акт виконаних робіт</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lang w:val="uk-UA"/>
              </w:rPr>
            </w:pPr>
            <w:r w:rsidRPr="005767E9">
              <w:rPr>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34 894,00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34 894,00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34 894,00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34 894,00</w:t>
            </w:r>
          </w:p>
        </w:tc>
      </w:tr>
      <w:tr w:rsidR="00DF7E70"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F7E70" w:rsidRPr="005767E9" w:rsidRDefault="00DF7E70" w:rsidP="00DF7E70">
            <w:pPr>
              <w:pStyle w:val="a9"/>
              <w:jc w:val="center"/>
              <w:rPr>
                <w:lang w:val="uk-UA"/>
              </w:rPr>
            </w:pPr>
            <w:r w:rsidRPr="005767E9">
              <w:rPr>
                <w:lang w:val="uk-UA"/>
              </w:rPr>
              <w:t>45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both"/>
              <w:rPr>
                <w:rFonts w:ascii="Times New Roman" w:hAnsi="Times New Roman" w:cs="Times New Roman"/>
                <w:color w:val="000000"/>
              </w:rPr>
            </w:pPr>
            <w:r w:rsidRPr="005767E9">
              <w:rPr>
                <w:rFonts w:ascii="Times New Roman" w:hAnsi="Times New Roman" w:cs="Times New Roman"/>
                <w:color w:val="000000"/>
              </w:rPr>
              <w:t>Середня вартість капітального ремонту пасажирських ліфтів по вул. Леонтовича, 20 п.1-п.3 м. Коломия</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Default="00DF7E70" w:rsidP="00DF7E70">
            <w:pPr>
              <w:jc w:val="center"/>
            </w:pPr>
            <w:r w:rsidRPr="00D45E73">
              <w:rPr>
                <w:rFonts w:ascii="Times New Roman" w:hAnsi="Times New Roman" w:cs="Times New Roman"/>
                <w:color w:val="000000"/>
              </w:rPr>
              <w:t>грн.</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Акт виконаних робіт</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pStyle w:val="a9"/>
              <w:spacing w:before="0" w:beforeAutospacing="0" w:after="0" w:afterAutospacing="0"/>
              <w:jc w:val="center"/>
              <w:rPr>
                <w:lang w:val="uk-UA"/>
              </w:rPr>
            </w:pPr>
            <w:r w:rsidRPr="005767E9">
              <w:rPr>
                <w:lang w:val="uk-UA"/>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88 224,00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88 224,00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5767E9" w:rsidRDefault="00DF7E70" w:rsidP="00DF7E70">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88 224,00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7E70" w:rsidRPr="000B2D24" w:rsidRDefault="00DF7E70" w:rsidP="00DF7E70">
            <w:pPr>
              <w:spacing w:after="165"/>
              <w:jc w:val="center"/>
              <w:rPr>
                <w:rFonts w:ascii="Times New Roman" w:hAnsi="Times New Roman" w:cs="Times New Roman"/>
                <w:lang w:eastAsia="uk-UA"/>
              </w:rPr>
            </w:pPr>
            <w:r w:rsidRPr="000B2D24">
              <w:rPr>
                <w:rFonts w:ascii="Times New Roman" w:hAnsi="Times New Roman" w:cs="Times New Roman"/>
                <w:lang w:eastAsia="uk-UA"/>
              </w:rPr>
              <w:t>88 224,00</w:t>
            </w: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0E3184" w:rsidRDefault="000E3184" w:rsidP="00AF780B">
            <w:pPr>
              <w:jc w:val="center"/>
              <w:rPr>
                <w:rFonts w:ascii="Times New Roman" w:hAnsi="Times New Roman" w:cs="Times New Roman"/>
                <w:sz w:val="24"/>
                <w:szCs w:val="24"/>
              </w:rPr>
            </w:pPr>
            <w:r w:rsidRPr="000E3184">
              <w:rPr>
                <w:rFonts w:ascii="Times New Roman" w:hAnsi="Times New Roman" w:cs="Times New Roman"/>
                <w:lang w:eastAsia="uk-UA"/>
              </w:rPr>
              <w:t xml:space="preserve">Відхилення </w:t>
            </w:r>
            <w:r w:rsidRPr="000E3184">
              <w:rPr>
                <w:rFonts w:ascii="Times New Roman" w:hAnsi="Times New Roman" w:cs="Times New Roman"/>
              </w:rPr>
              <w:t>між фактичними та затвердженими результативними показниками</w:t>
            </w:r>
            <w:r w:rsidRPr="000E3184">
              <w:rPr>
                <w:rFonts w:ascii="Times New Roman" w:hAnsi="Times New Roman" w:cs="Times New Roman"/>
                <w:lang w:eastAsia="uk-UA"/>
              </w:rPr>
              <w:t xml:space="preserve"> пов’язані з тим, що оплата проводилась за результатами актів на виконання робіт</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spacing w:after="165" w:line="240" w:lineRule="auto"/>
              <w:jc w:val="center"/>
              <w:rPr>
                <w:rFonts w:ascii="Times New Roman" w:eastAsia="Times New Roman" w:hAnsi="Times New Roman" w:cs="Times New Roman"/>
                <w:sz w:val="24"/>
                <w:szCs w:val="24"/>
                <w:lang w:eastAsia="uk-UA"/>
              </w:rPr>
            </w:pPr>
            <w:r w:rsidRPr="001D594A">
              <w:rPr>
                <w:rFonts w:ascii="Times New Roman" w:eastAsia="Times New Roman" w:hAnsi="Times New Roman" w:cs="Times New Roman"/>
                <w:sz w:val="24"/>
                <w:szCs w:val="24"/>
                <w:lang w:eastAsia="uk-UA"/>
              </w:rPr>
              <w:t>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AF780B" w:rsidRPr="001D594A" w:rsidRDefault="00AF780B" w:rsidP="00AF780B">
            <w:pPr>
              <w:jc w:val="center"/>
              <w:rPr>
                <w:rFonts w:ascii="Times New Roman" w:hAnsi="Times New Roman" w:cs="Times New Roman"/>
                <w:sz w:val="24"/>
                <w:szCs w:val="24"/>
                <w:lang w:eastAsia="uk-UA"/>
              </w:rPr>
            </w:pPr>
            <w:r w:rsidRPr="001D594A">
              <w:rPr>
                <w:rFonts w:ascii="Times New Roman" w:hAnsi="Times New Roman" w:cs="Times New Roman"/>
                <w:sz w:val="24"/>
                <w:szCs w:val="24"/>
                <w:lang w:eastAsia="uk-UA"/>
              </w:rPr>
              <w:t>якості</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rPr>
            </w:pP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pStyle w:val="a9"/>
              <w:jc w:val="center"/>
              <w:rPr>
                <w:lang w:val="uk-UA"/>
              </w:rPr>
            </w:pP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1D594A" w:rsidRDefault="00AF780B" w:rsidP="00AF780B">
            <w:pPr>
              <w:jc w:val="center"/>
              <w:rPr>
                <w:rFonts w:ascii="Times New Roman" w:hAnsi="Times New Roman" w:cs="Times New Roman"/>
                <w:sz w:val="24"/>
                <w:szCs w:val="24"/>
              </w:rPr>
            </w:pP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 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0 </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w:t>
            </w: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w:t>
            </w: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10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11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12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jc w:val="center"/>
              <w:rPr>
                <w:rFonts w:ascii="Times New Roman" w:hAnsi="Times New Roman" w:cs="Times New Roman"/>
                <w:sz w:val="24"/>
                <w:szCs w:val="24"/>
              </w:rPr>
            </w:pPr>
            <w:r>
              <w:rPr>
                <w:rFonts w:ascii="Times New Roman" w:hAnsi="Times New Roman" w:cs="Times New Roman"/>
                <w:sz w:val="24"/>
                <w:szCs w:val="24"/>
              </w:rPr>
              <w:t>100</w:t>
            </w:r>
          </w:p>
        </w:tc>
      </w:tr>
      <w:tr w:rsidR="009B460C"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B460C" w:rsidRPr="005767E9" w:rsidRDefault="009B460C" w:rsidP="009B460C">
            <w:pPr>
              <w:pStyle w:val="a9"/>
              <w:jc w:val="center"/>
              <w:rPr>
                <w:lang w:val="uk-UA"/>
              </w:rPr>
            </w:pPr>
            <w:r w:rsidRPr="005767E9">
              <w:rPr>
                <w:lang w:val="uk-UA"/>
              </w:rPr>
              <w:t>13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B460C" w:rsidRPr="005767E9" w:rsidRDefault="009B460C" w:rsidP="009B460C">
            <w:pPr>
              <w:jc w:val="center"/>
              <w:rPr>
                <w:rFonts w:ascii="Times New Roman" w:hAnsi="Times New Roman" w:cs="Times New Roman"/>
                <w:color w:val="000000"/>
              </w:rPr>
            </w:pPr>
            <w:r w:rsidRPr="005767E9">
              <w:rPr>
                <w:rFonts w:ascii="Times New Roman" w:hAnsi="Times New Roman" w:cs="Times New Roman"/>
                <w:color w:val="000000"/>
              </w:rPr>
              <w:t>0</w:t>
            </w:r>
          </w:p>
        </w:tc>
      </w:tr>
      <w:tr w:rsidR="008D09CE"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D09CE" w:rsidRPr="005767E9" w:rsidRDefault="008D09CE" w:rsidP="008D09CE">
            <w:pPr>
              <w:pStyle w:val="a9"/>
              <w:jc w:val="center"/>
              <w:rPr>
                <w:lang w:val="uk-UA"/>
              </w:rPr>
            </w:pPr>
            <w:r w:rsidRPr="005767E9">
              <w:rPr>
                <w:lang w:val="uk-UA"/>
              </w:rPr>
              <w:t>14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sidRPr="001D594A">
              <w:rPr>
                <w:lang w:val="uk-UA"/>
              </w:rPr>
              <w:t> -</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1D594A" w:rsidRDefault="008D09CE" w:rsidP="008D09CE">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D09CE" w:rsidRPr="005767E9" w:rsidRDefault="008D09CE" w:rsidP="008D09CE">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15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5767E9"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5767E9" w:rsidRPr="005767E9" w:rsidRDefault="005767E9" w:rsidP="005767E9">
            <w:pPr>
              <w:pStyle w:val="a9"/>
              <w:jc w:val="center"/>
              <w:rPr>
                <w:lang w:val="uk-UA"/>
              </w:rPr>
            </w:pPr>
            <w:r w:rsidRPr="005767E9">
              <w:rPr>
                <w:lang w:val="uk-UA"/>
              </w:rPr>
              <w:t>16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sidR="004D7EA1">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5767E9" w:rsidRDefault="005767E9" w:rsidP="005767E9">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1D594A" w:rsidRDefault="005767E9" w:rsidP="00AF780B">
            <w:pPr>
              <w:pStyle w:val="a9"/>
              <w:jc w:val="center"/>
              <w:rPr>
                <w:lang w:val="uk-UA"/>
              </w:rPr>
            </w:pPr>
            <w:r w:rsidRPr="001D594A">
              <w:rPr>
                <w:lang w:val="uk-UA"/>
              </w:rPr>
              <w:t> -</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713DDD" w:rsidRDefault="00713DDD" w:rsidP="00AF780B">
            <w:pPr>
              <w:pStyle w:val="a9"/>
              <w:jc w:val="center"/>
              <w:rPr>
                <w:lang w:val="en-US"/>
              </w:rPr>
            </w:pPr>
            <w:r>
              <w:rPr>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713DDD" w:rsidRDefault="00713DDD" w:rsidP="00AF780B">
            <w:pPr>
              <w:pStyle w:val="a9"/>
              <w:jc w:val="center"/>
              <w:rPr>
                <w:lang w:val="en-US"/>
              </w:rPr>
            </w:pPr>
            <w:r>
              <w:rPr>
                <w:lang w:val="en-US"/>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1D594A" w:rsidRDefault="005767E9" w:rsidP="00AF780B">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1D594A" w:rsidRDefault="00935057" w:rsidP="00AF780B">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767E9" w:rsidRPr="001D594A" w:rsidRDefault="00935057" w:rsidP="00AF780B">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17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18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sidRPr="001D594A">
              <w:rPr>
                <w:rFonts w:ascii="Times New Roman" w:hAnsi="Times New Roman" w:cs="Times New Roman"/>
                <w:sz w:val="24"/>
                <w:szCs w:val="24"/>
              </w:rPr>
              <w:t>-</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19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713DDD" w:rsidRDefault="00713DDD" w:rsidP="00713DDD">
            <w:pPr>
              <w:pStyle w:val="a9"/>
              <w:jc w:val="center"/>
              <w:rPr>
                <w:lang w:val="en-US"/>
              </w:rPr>
            </w:pPr>
            <w:r>
              <w:rPr>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713DDD" w:rsidRDefault="00713DDD" w:rsidP="00713DDD">
            <w:pPr>
              <w:pStyle w:val="a9"/>
              <w:jc w:val="center"/>
              <w:rPr>
                <w:lang w:val="en-US"/>
              </w:rPr>
            </w:pPr>
            <w:r>
              <w:rPr>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29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53</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53</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6E1FD6" w:rsidRDefault="00713DDD" w:rsidP="00713DDD">
            <w:pPr>
              <w:jc w:val="center"/>
              <w:rPr>
                <w:rFonts w:ascii="Times New Roman" w:hAnsi="Times New Roman" w:cs="Times New Roman"/>
                <w:sz w:val="24"/>
                <w:szCs w:val="24"/>
              </w:rPr>
            </w:pPr>
            <w:r w:rsidRPr="006E1FD6">
              <w:rPr>
                <w:rFonts w:ascii="Times New Roman" w:hAnsi="Times New Roman" w:cs="Times New Roman"/>
                <w:sz w:val="24"/>
                <w:szCs w:val="24"/>
              </w:rPr>
              <w:t>47</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6E1FD6" w:rsidRDefault="00713DDD" w:rsidP="00713DDD">
            <w:pPr>
              <w:jc w:val="center"/>
              <w:rPr>
                <w:rFonts w:ascii="Times New Roman" w:hAnsi="Times New Roman" w:cs="Times New Roman"/>
                <w:sz w:val="24"/>
                <w:szCs w:val="24"/>
              </w:rPr>
            </w:pPr>
            <w:r w:rsidRPr="006E1FD6">
              <w:rPr>
                <w:rFonts w:ascii="Times New Roman" w:hAnsi="Times New Roman" w:cs="Times New Roman"/>
                <w:sz w:val="24"/>
                <w:szCs w:val="24"/>
              </w:rPr>
              <w:t>47</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91</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91</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6E1FD6" w:rsidRDefault="00713DDD" w:rsidP="00713DDD">
            <w:pPr>
              <w:jc w:val="center"/>
              <w:rPr>
                <w:rFonts w:ascii="Times New Roman" w:hAnsi="Times New Roman" w:cs="Times New Roman"/>
                <w:sz w:val="24"/>
                <w:szCs w:val="24"/>
              </w:rPr>
            </w:pPr>
            <w:r w:rsidRPr="006E1FD6">
              <w:rPr>
                <w:rFonts w:ascii="Times New Roman" w:hAnsi="Times New Roman" w:cs="Times New Roman"/>
                <w:sz w:val="24"/>
                <w:szCs w:val="24"/>
              </w:rPr>
              <w:t>9</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6E1FD6" w:rsidRDefault="00713DDD" w:rsidP="00713DDD">
            <w:pPr>
              <w:jc w:val="center"/>
              <w:rPr>
                <w:rFonts w:ascii="Times New Roman" w:hAnsi="Times New Roman" w:cs="Times New Roman"/>
                <w:sz w:val="24"/>
                <w:szCs w:val="24"/>
              </w:rPr>
            </w:pPr>
            <w:r w:rsidRPr="006E1FD6">
              <w:rPr>
                <w:rFonts w:ascii="Times New Roman" w:hAnsi="Times New Roman" w:cs="Times New Roman"/>
                <w:sz w:val="24"/>
                <w:szCs w:val="24"/>
              </w:rPr>
              <w:t>9</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Pr>
                <w:rFonts w:ascii="Times New Roman" w:hAnsi="Times New Roman" w:cs="Times New Roman"/>
                <w:color w:val="000000"/>
              </w:rPr>
              <w:t>10</w:t>
            </w: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Pr>
                <w:rFonts w:ascii="Times New Roman" w:hAnsi="Times New Roman" w:cs="Times New Roman"/>
                <w:color w:val="000000"/>
              </w:rPr>
              <w:t>10</w:t>
            </w: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36</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4D7EA1"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4D7EA1" w:rsidRPr="005767E9" w:rsidRDefault="004D7EA1" w:rsidP="004D7EA1">
            <w:pPr>
              <w:pStyle w:val="a9"/>
              <w:jc w:val="center"/>
              <w:rPr>
                <w:lang w:val="uk-UA"/>
              </w:rPr>
            </w:pPr>
            <w:r w:rsidRPr="005767E9">
              <w:rPr>
                <w:lang w:val="uk-UA"/>
              </w:rPr>
              <w:t>37</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7EA1" w:rsidRPr="005767E9" w:rsidRDefault="004D7EA1" w:rsidP="004D7EA1">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38</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39</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40</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41</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42</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43</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44</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713DDD"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13DDD" w:rsidRPr="005767E9" w:rsidRDefault="00713DDD" w:rsidP="00713DDD">
            <w:pPr>
              <w:pStyle w:val="a9"/>
              <w:jc w:val="center"/>
              <w:rPr>
                <w:lang w:val="uk-UA"/>
              </w:rPr>
            </w:pPr>
            <w:r w:rsidRPr="005767E9">
              <w:rPr>
                <w:lang w:val="uk-UA"/>
              </w:rPr>
              <w:t>45</w:t>
            </w:r>
          </w:p>
        </w:tc>
        <w:tc>
          <w:tcPr>
            <w:tcW w:w="111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rPr>
                <w:rFonts w:ascii="Times New Roman" w:hAnsi="Times New Roman" w:cs="Times New Roman"/>
                <w:color w:val="000000"/>
              </w:rPr>
            </w:pPr>
            <w:r w:rsidRPr="005767E9">
              <w:rPr>
                <w:rFonts w:ascii="Times New Roman" w:hAnsi="Times New Roman" w:cs="Times New Roman"/>
                <w:color w:val="000000"/>
              </w:rPr>
              <w:t xml:space="preserve">Рівень готовності </w:t>
            </w:r>
            <w:r>
              <w:rPr>
                <w:rFonts w:ascii="Times New Roman" w:hAnsi="Times New Roman" w:cs="Times New Roman"/>
                <w:color w:val="000000"/>
              </w:rPr>
              <w:t>об`єкта</w:t>
            </w:r>
            <w:r w:rsidRPr="005767E9">
              <w:rPr>
                <w:rFonts w:ascii="Times New Roman" w:hAnsi="Times New Roman" w:cs="Times New Roman"/>
                <w:color w:val="000000"/>
              </w:rPr>
              <w:t xml:space="preserve"> капітального ремонту</w:t>
            </w:r>
          </w:p>
        </w:tc>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Розрахунок</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41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100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pStyle w:val="a9"/>
              <w:jc w:val="center"/>
              <w:rPr>
                <w:lang w:val="uk-UA"/>
              </w:rPr>
            </w:pPr>
            <w:r>
              <w:rPr>
                <w:lang w:val="uk-UA"/>
              </w:rPr>
              <w:t>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5767E9" w:rsidRDefault="00713DDD" w:rsidP="00713DDD">
            <w:pPr>
              <w:jc w:val="center"/>
              <w:rPr>
                <w:rFonts w:ascii="Times New Roman" w:hAnsi="Times New Roman" w:cs="Times New Roman"/>
                <w:color w:val="000000"/>
              </w:rPr>
            </w:pPr>
            <w:r w:rsidRPr="005767E9">
              <w:rPr>
                <w:rFonts w:ascii="Times New Roman" w:hAnsi="Times New Roman" w:cs="Times New Roman"/>
                <w:color w:val="000000"/>
              </w:rPr>
              <w:t>0</w:t>
            </w:r>
          </w:p>
        </w:tc>
        <w:tc>
          <w:tcPr>
            <w:tcW w:w="35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13DDD" w:rsidRPr="001D594A" w:rsidRDefault="00713DDD" w:rsidP="00713DDD">
            <w:pPr>
              <w:jc w:val="center"/>
              <w:rPr>
                <w:rFonts w:ascii="Times New Roman" w:hAnsi="Times New Roman" w:cs="Times New Roman"/>
                <w:sz w:val="24"/>
                <w:szCs w:val="24"/>
              </w:rPr>
            </w:pPr>
            <w:r>
              <w:rPr>
                <w:rFonts w:ascii="Times New Roman" w:hAnsi="Times New Roman" w:cs="Times New Roman"/>
                <w:sz w:val="24"/>
                <w:szCs w:val="24"/>
              </w:rPr>
              <w:t>100</w:t>
            </w: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F780B" w:rsidRPr="000F3269" w:rsidRDefault="000F3269" w:rsidP="00AF780B">
            <w:pPr>
              <w:jc w:val="center"/>
              <w:rPr>
                <w:rFonts w:ascii="Times New Roman" w:hAnsi="Times New Roman" w:cs="Times New Roman"/>
                <w:sz w:val="24"/>
                <w:szCs w:val="24"/>
              </w:rPr>
            </w:pPr>
            <w:r w:rsidRPr="000F3269">
              <w:rPr>
                <w:rFonts w:ascii="Times New Roman" w:hAnsi="Times New Roman" w:cs="Times New Roman"/>
                <w:lang w:eastAsia="uk-UA"/>
              </w:rPr>
              <w:t xml:space="preserve">Відхилення </w:t>
            </w:r>
            <w:r w:rsidRPr="000F3269">
              <w:rPr>
                <w:rFonts w:ascii="Times New Roman" w:hAnsi="Times New Roman" w:cs="Times New Roman"/>
              </w:rPr>
              <w:t>між фактичними та затвердженими результативними показниками</w:t>
            </w:r>
            <w:r w:rsidRPr="000F3269">
              <w:rPr>
                <w:rFonts w:ascii="Times New Roman" w:hAnsi="Times New Roman" w:cs="Times New Roman"/>
                <w:lang w:eastAsia="uk-UA"/>
              </w:rPr>
              <w:t xml:space="preserve"> пов’язані з тим, що оплата проводилась за результатами актів на виконання робіт</w:t>
            </w:r>
          </w:p>
        </w:tc>
      </w:tr>
      <w:tr w:rsidR="001D594A"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A582B" w:rsidRPr="000A582B" w:rsidRDefault="000A582B" w:rsidP="005767E9">
            <w:pPr>
              <w:jc w:val="center"/>
              <w:rPr>
                <w:rFonts w:ascii="Times New Roman" w:hAnsi="Times New Roman" w:cs="Times New Roman"/>
                <w:b/>
                <w:bCs/>
                <w:sz w:val="24"/>
                <w:szCs w:val="24"/>
              </w:rPr>
            </w:pPr>
            <w:r w:rsidRPr="000A582B">
              <w:rPr>
                <w:rFonts w:ascii="Times New Roman" w:hAnsi="Times New Roman" w:cs="Times New Roman"/>
                <w:b/>
              </w:rPr>
              <w:t>Аналіз стану виконання результативних показників</w:t>
            </w:r>
          </w:p>
          <w:p w:rsidR="001D594A" w:rsidRPr="001D594A" w:rsidRDefault="001D594A" w:rsidP="005767E9">
            <w:pPr>
              <w:jc w:val="center"/>
              <w:rPr>
                <w:rFonts w:ascii="Times New Roman" w:hAnsi="Times New Roman" w:cs="Times New Roman"/>
              </w:rPr>
            </w:pPr>
            <w:r w:rsidRPr="001D594A">
              <w:rPr>
                <w:rFonts w:ascii="Times New Roman" w:hAnsi="Times New Roman" w:cs="Times New Roman"/>
                <w:bCs/>
                <w:sz w:val="24"/>
                <w:szCs w:val="24"/>
              </w:rPr>
              <w:t>у 20</w:t>
            </w:r>
            <w:r w:rsidR="005767E9">
              <w:rPr>
                <w:rFonts w:ascii="Times New Roman" w:hAnsi="Times New Roman" w:cs="Times New Roman"/>
                <w:bCs/>
                <w:sz w:val="24"/>
                <w:szCs w:val="24"/>
              </w:rPr>
              <w:t>20</w:t>
            </w:r>
            <w:r w:rsidRPr="001D594A">
              <w:rPr>
                <w:rFonts w:ascii="Times New Roman" w:hAnsi="Times New Roman" w:cs="Times New Roman"/>
                <w:bCs/>
                <w:sz w:val="24"/>
                <w:szCs w:val="24"/>
              </w:rPr>
              <w:t xml:space="preserve"> році було </w:t>
            </w:r>
            <w:r w:rsidRPr="001D594A">
              <w:rPr>
                <w:rFonts w:ascii="Times New Roman" w:hAnsi="Times New Roman" w:cs="Times New Roman"/>
                <w:sz w:val="24"/>
                <w:szCs w:val="24"/>
              </w:rPr>
              <w:t xml:space="preserve">зроблено капітальні ремонти </w:t>
            </w:r>
            <w:r w:rsidRPr="001D594A">
              <w:rPr>
                <w:rFonts w:ascii="Times New Roman" w:hAnsi="Times New Roman" w:cs="Times New Roman"/>
                <w:bCs/>
                <w:sz w:val="24"/>
                <w:szCs w:val="24"/>
              </w:rPr>
              <w:t>конструктивних елементів, систем електропостачання, каналізації та ліфтів багатоквартирних житлових будинків</w:t>
            </w:r>
            <w:r w:rsidRPr="001D594A">
              <w:rPr>
                <w:rFonts w:ascii="Times New Roman" w:hAnsi="Times New Roman" w:cs="Times New Roman"/>
                <w:sz w:val="24"/>
                <w:szCs w:val="24"/>
              </w:rPr>
              <w:t xml:space="preserve"> в </w:t>
            </w:r>
            <w:r w:rsidR="005767E9">
              <w:rPr>
                <w:rFonts w:ascii="Times New Roman" w:hAnsi="Times New Roman" w:cs="Times New Roman"/>
                <w:sz w:val="24"/>
                <w:szCs w:val="24"/>
              </w:rPr>
              <w:t>12</w:t>
            </w:r>
            <w:r w:rsidRPr="001D594A">
              <w:rPr>
                <w:rFonts w:ascii="Times New Roman" w:hAnsi="Times New Roman" w:cs="Times New Roman"/>
                <w:sz w:val="24"/>
                <w:szCs w:val="24"/>
              </w:rPr>
              <w:t xml:space="preserve"> ОСББ міста Коломиї на загальну суму </w:t>
            </w:r>
            <w:r w:rsidRPr="001D594A">
              <w:rPr>
                <w:rFonts w:ascii="Times New Roman" w:eastAsia="Times New Roman" w:hAnsi="Times New Roman" w:cs="Times New Roman"/>
                <w:sz w:val="24"/>
                <w:szCs w:val="24"/>
                <w:lang w:eastAsia="uk-UA"/>
              </w:rPr>
              <w:t>1 </w:t>
            </w:r>
            <w:r w:rsidR="005767E9">
              <w:rPr>
                <w:rFonts w:ascii="Times New Roman" w:eastAsia="Times New Roman" w:hAnsi="Times New Roman" w:cs="Times New Roman"/>
                <w:sz w:val="24"/>
                <w:szCs w:val="24"/>
                <w:lang w:eastAsia="uk-UA"/>
              </w:rPr>
              <w:t>503 571,77</w:t>
            </w:r>
            <w:r w:rsidRPr="001D594A">
              <w:rPr>
                <w:rFonts w:ascii="Times New Roman" w:hAnsi="Times New Roman" w:cs="Times New Roman"/>
                <w:sz w:val="24"/>
                <w:szCs w:val="24"/>
              </w:rPr>
              <w:t xml:space="preserve"> грн.</w:t>
            </w:r>
          </w:p>
        </w:tc>
      </w:tr>
      <w:tr w:rsidR="00AF780B" w:rsidRPr="001D594A" w:rsidTr="005767E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F780B" w:rsidRPr="001D594A" w:rsidRDefault="00AF780B" w:rsidP="00AF780B">
            <w:pPr>
              <w:spacing w:after="165" w:line="240" w:lineRule="auto"/>
              <w:rPr>
                <w:rFonts w:ascii="Times New Roman" w:eastAsia="Times New Roman" w:hAnsi="Times New Roman" w:cs="Times New Roman"/>
                <w:sz w:val="24"/>
                <w:szCs w:val="24"/>
                <w:lang w:eastAsia="uk-UA"/>
              </w:rPr>
            </w:pPr>
          </w:p>
        </w:tc>
      </w:tr>
    </w:tbl>
    <w:p w:rsidR="003C6586" w:rsidRDefault="003C6586" w:rsidP="003C6586">
      <w:pPr>
        <w:spacing w:after="0" w:line="240" w:lineRule="auto"/>
        <w:rPr>
          <w:rFonts w:ascii="Times New Roman" w:eastAsia="Times New Roman" w:hAnsi="Times New Roman" w:cs="Times New Roman"/>
          <w:sz w:val="24"/>
          <w:szCs w:val="24"/>
          <w:lang w:eastAsia="uk-UA"/>
        </w:rPr>
      </w:pPr>
    </w:p>
    <w:p w:rsidR="008221E8" w:rsidRPr="001D594A" w:rsidRDefault="008221E8" w:rsidP="003C6586">
      <w:pPr>
        <w:spacing w:after="0" w:line="240" w:lineRule="auto"/>
        <w:rPr>
          <w:rFonts w:ascii="Times New Roman" w:eastAsia="Times New Roman" w:hAnsi="Times New Roman" w:cs="Times New Roman"/>
          <w:vanish/>
          <w:sz w:val="24"/>
          <w:szCs w:val="24"/>
          <w:lang w:eastAsia="uk-UA"/>
        </w:rPr>
      </w:pPr>
    </w:p>
    <w:p w:rsidR="00AF780B" w:rsidRDefault="00AF780B" w:rsidP="00AF780B">
      <w:pPr>
        <w:pStyle w:val="a9"/>
        <w:rPr>
          <w:lang w:val="uk-UA"/>
        </w:rPr>
      </w:pPr>
      <w:r w:rsidRPr="001D594A">
        <w:rPr>
          <w:lang w:val="uk-UA"/>
        </w:rPr>
        <w:lastRenderedPageBreak/>
        <w:t>10. Узагальнений висновок про виконання бюджетної програми.</w:t>
      </w:r>
    </w:p>
    <w:p w:rsidR="008221E8" w:rsidRDefault="008221E8">
      <w:pPr>
        <w:rPr>
          <w:rFonts w:ascii="Times New Roman" w:hAnsi="Times New Roman" w:cs="Times New Roman"/>
          <w:bCs/>
          <w:sz w:val="24"/>
          <w:szCs w:val="24"/>
        </w:rPr>
      </w:pPr>
    </w:p>
    <w:p w:rsidR="00AF780B" w:rsidRPr="001D594A" w:rsidRDefault="00AF780B">
      <w:pPr>
        <w:rPr>
          <w:rFonts w:ascii="Times New Roman" w:hAnsi="Times New Roman" w:cs="Times New Roman"/>
          <w:bCs/>
          <w:sz w:val="24"/>
          <w:szCs w:val="24"/>
        </w:rPr>
      </w:pPr>
      <w:r w:rsidRPr="001D594A">
        <w:rPr>
          <w:rFonts w:ascii="Times New Roman" w:hAnsi="Times New Roman" w:cs="Times New Roman"/>
          <w:bCs/>
          <w:sz w:val="24"/>
          <w:szCs w:val="24"/>
        </w:rPr>
        <w:t>Внаслідок використання коштів спеціального фонду бюджету у 20</w:t>
      </w:r>
      <w:r w:rsidR="005767E9">
        <w:rPr>
          <w:rFonts w:ascii="Times New Roman" w:hAnsi="Times New Roman" w:cs="Times New Roman"/>
          <w:bCs/>
          <w:sz w:val="24"/>
          <w:szCs w:val="24"/>
        </w:rPr>
        <w:t>20</w:t>
      </w:r>
      <w:r w:rsidRPr="001D594A">
        <w:rPr>
          <w:rFonts w:ascii="Times New Roman" w:hAnsi="Times New Roman" w:cs="Times New Roman"/>
          <w:bCs/>
          <w:sz w:val="24"/>
          <w:szCs w:val="24"/>
        </w:rPr>
        <w:t xml:space="preserve"> році було </w:t>
      </w:r>
      <w:r w:rsidRPr="001D594A">
        <w:rPr>
          <w:rFonts w:ascii="Times New Roman" w:hAnsi="Times New Roman" w:cs="Times New Roman"/>
          <w:sz w:val="24"/>
          <w:szCs w:val="24"/>
        </w:rPr>
        <w:t xml:space="preserve">зроблено капітальні ремонти </w:t>
      </w:r>
      <w:r w:rsidRPr="001D594A">
        <w:rPr>
          <w:rFonts w:ascii="Times New Roman" w:hAnsi="Times New Roman" w:cs="Times New Roman"/>
          <w:bCs/>
          <w:sz w:val="24"/>
          <w:szCs w:val="24"/>
        </w:rPr>
        <w:t>конструктивних елементів, систем електропостачання, каналізації та ліфтів багатоквартирних житлових будинків</w:t>
      </w:r>
      <w:r w:rsidRPr="001D594A">
        <w:rPr>
          <w:rFonts w:ascii="Times New Roman" w:hAnsi="Times New Roman" w:cs="Times New Roman"/>
          <w:sz w:val="24"/>
          <w:szCs w:val="24"/>
        </w:rPr>
        <w:t xml:space="preserve"> в </w:t>
      </w:r>
      <w:r w:rsidR="005767E9">
        <w:rPr>
          <w:rFonts w:ascii="Times New Roman" w:hAnsi="Times New Roman" w:cs="Times New Roman"/>
          <w:sz w:val="24"/>
          <w:szCs w:val="24"/>
        </w:rPr>
        <w:t>12</w:t>
      </w:r>
      <w:r w:rsidRPr="001D594A">
        <w:rPr>
          <w:rFonts w:ascii="Times New Roman" w:hAnsi="Times New Roman" w:cs="Times New Roman"/>
          <w:sz w:val="24"/>
          <w:szCs w:val="24"/>
        </w:rPr>
        <w:t xml:space="preserve"> ОСББ міста Коломиї на загальну суму </w:t>
      </w:r>
      <w:r w:rsidR="005767E9" w:rsidRPr="001D594A">
        <w:rPr>
          <w:rFonts w:ascii="Times New Roman" w:eastAsia="Times New Roman" w:hAnsi="Times New Roman" w:cs="Times New Roman"/>
          <w:sz w:val="24"/>
          <w:szCs w:val="24"/>
          <w:lang w:eastAsia="uk-UA"/>
        </w:rPr>
        <w:t>1 </w:t>
      </w:r>
      <w:r w:rsidR="005767E9">
        <w:rPr>
          <w:rFonts w:ascii="Times New Roman" w:eastAsia="Times New Roman" w:hAnsi="Times New Roman" w:cs="Times New Roman"/>
          <w:sz w:val="24"/>
          <w:szCs w:val="24"/>
          <w:lang w:eastAsia="uk-UA"/>
        </w:rPr>
        <w:t>503 571,77</w:t>
      </w:r>
      <w:r w:rsidR="005767E9" w:rsidRPr="001D594A">
        <w:rPr>
          <w:rFonts w:ascii="Times New Roman" w:hAnsi="Times New Roman" w:cs="Times New Roman"/>
          <w:sz w:val="24"/>
          <w:szCs w:val="24"/>
        </w:rPr>
        <w:t xml:space="preserve"> </w:t>
      </w:r>
      <w:r w:rsidRPr="001D594A">
        <w:rPr>
          <w:rFonts w:ascii="Times New Roman" w:hAnsi="Times New Roman" w:cs="Times New Roman"/>
          <w:sz w:val="24"/>
          <w:szCs w:val="24"/>
        </w:rPr>
        <w:t xml:space="preserve">грн., завдяки чому значно </w:t>
      </w:r>
      <w:r w:rsidRPr="001D594A">
        <w:rPr>
          <w:rFonts w:ascii="Times New Roman" w:hAnsi="Times New Roman" w:cs="Times New Roman"/>
          <w:bCs/>
          <w:sz w:val="24"/>
          <w:szCs w:val="24"/>
        </w:rPr>
        <w:t>покрашились умови та комфорт проживання  мешканців багатоквартирних житлових будинків ОСББ міста Коломия.</w:t>
      </w:r>
    </w:p>
    <w:p w:rsidR="00AF780B" w:rsidRPr="001D594A" w:rsidRDefault="00AF780B">
      <w:pPr>
        <w:rPr>
          <w:rFonts w:ascii="Times New Roman" w:hAnsi="Times New Roman" w:cs="Times New Roman"/>
          <w:bCs/>
          <w:sz w:val="24"/>
          <w:szCs w:val="24"/>
        </w:rPr>
      </w:pPr>
    </w:p>
    <w:p w:rsidR="00AF780B" w:rsidRPr="001D594A" w:rsidRDefault="00AF780B" w:rsidP="00AF780B">
      <w:pPr>
        <w:rPr>
          <w:rFonts w:ascii="Times New Roman" w:hAnsi="Times New Roman" w:cs="Times New Roman"/>
          <w:sz w:val="27"/>
          <w:szCs w:val="27"/>
        </w:rPr>
      </w:pPr>
    </w:p>
    <w:p w:rsidR="00AF780B" w:rsidRPr="001D594A" w:rsidRDefault="00AF780B" w:rsidP="00AF780B">
      <w:pPr>
        <w:rPr>
          <w:rFonts w:ascii="Times New Roman" w:hAnsi="Times New Roman" w:cs="Times New Roman"/>
          <w:sz w:val="27"/>
          <w:szCs w:val="27"/>
        </w:rPr>
      </w:pPr>
    </w:p>
    <w:p w:rsidR="00AF780B" w:rsidRPr="001D594A" w:rsidRDefault="005957CE" w:rsidP="00AF780B">
      <w:pPr>
        <w:rPr>
          <w:rFonts w:ascii="Times New Roman" w:hAnsi="Times New Roman" w:cs="Times New Roman"/>
          <w:b/>
          <w:szCs w:val="28"/>
          <w:u w:val="single"/>
        </w:rPr>
      </w:pPr>
      <w:r>
        <w:rPr>
          <w:rFonts w:ascii="Times New Roman" w:hAnsi="Times New Roman" w:cs="Times New Roman"/>
          <w:b/>
          <w:sz w:val="27"/>
          <w:szCs w:val="27"/>
        </w:rPr>
        <w:t xml:space="preserve">Секретар міської ради </w:t>
      </w:r>
      <w:r w:rsidR="00AF780B" w:rsidRPr="001D594A">
        <w:rPr>
          <w:rFonts w:ascii="Times New Roman" w:hAnsi="Times New Roman" w:cs="Times New Roman"/>
          <w:b/>
          <w:sz w:val="27"/>
          <w:szCs w:val="27"/>
        </w:rPr>
        <w:t xml:space="preserve">                                                                </w:t>
      </w:r>
      <w:r w:rsidR="00AF780B" w:rsidRPr="001D594A">
        <w:rPr>
          <w:rFonts w:ascii="Times New Roman" w:hAnsi="Times New Roman" w:cs="Times New Roman"/>
          <w:b/>
          <w:szCs w:val="28"/>
        </w:rPr>
        <w:t xml:space="preserve">__________                         </w:t>
      </w:r>
      <w:r w:rsidR="009834D3" w:rsidRPr="0024554D">
        <w:rPr>
          <w:rFonts w:ascii="Times New Roman" w:hAnsi="Times New Roman"/>
          <w:szCs w:val="28"/>
          <w:u w:val="single"/>
        </w:rPr>
        <w:t>___</w:t>
      </w:r>
      <w:r w:rsidR="009834D3" w:rsidRPr="0024554D">
        <w:rPr>
          <w:rFonts w:ascii="Times New Roman" w:hAnsi="Times New Roman"/>
          <w:b/>
          <w:szCs w:val="28"/>
          <w:u w:val="single"/>
        </w:rPr>
        <w:t xml:space="preserve"> </w:t>
      </w:r>
      <w:r>
        <w:rPr>
          <w:rFonts w:ascii="Times New Roman" w:hAnsi="Times New Roman"/>
          <w:b/>
          <w:szCs w:val="28"/>
          <w:u w:val="single"/>
        </w:rPr>
        <w:t>Андрій КУНИЧАК</w:t>
      </w:r>
      <w:r w:rsidR="009834D3" w:rsidRPr="0024554D">
        <w:rPr>
          <w:rFonts w:ascii="Times New Roman" w:hAnsi="Times New Roman"/>
          <w:szCs w:val="28"/>
          <w:u w:val="single"/>
        </w:rPr>
        <w:t>_____</w:t>
      </w:r>
    </w:p>
    <w:p w:rsidR="00AF780B" w:rsidRPr="001D594A" w:rsidRDefault="00AF780B" w:rsidP="00AF780B">
      <w:pPr>
        <w:rPr>
          <w:rFonts w:ascii="Times New Roman" w:hAnsi="Times New Roman" w:cs="Times New Roman"/>
          <w:b/>
          <w:sz w:val="20"/>
        </w:rPr>
      </w:pPr>
      <w:r w:rsidRPr="001D594A">
        <w:rPr>
          <w:rFonts w:ascii="Times New Roman" w:hAnsi="Times New Roman" w:cs="Times New Roman"/>
          <w:b/>
          <w:szCs w:val="28"/>
        </w:rPr>
        <w:t xml:space="preserve">            </w:t>
      </w:r>
      <w:r w:rsidRPr="001D594A">
        <w:rPr>
          <w:rFonts w:ascii="Times New Roman" w:hAnsi="Times New Roman" w:cs="Times New Roman"/>
          <w:b/>
          <w:sz w:val="20"/>
        </w:rPr>
        <w:t xml:space="preserve">                                                                                                                                      (підпис)                                  (ініціали та прізвище)</w:t>
      </w:r>
    </w:p>
    <w:p w:rsidR="00AF780B" w:rsidRPr="001D594A" w:rsidRDefault="00AF780B" w:rsidP="00AF780B">
      <w:pPr>
        <w:spacing w:line="240" w:lineRule="auto"/>
        <w:rPr>
          <w:rFonts w:ascii="Times New Roman" w:hAnsi="Times New Roman" w:cs="Times New Roman"/>
          <w:b/>
          <w:sz w:val="27"/>
          <w:szCs w:val="27"/>
        </w:rPr>
      </w:pPr>
      <w:r w:rsidRPr="001D594A">
        <w:rPr>
          <w:rFonts w:ascii="Times New Roman" w:hAnsi="Times New Roman" w:cs="Times New Roman"/>
          <w:b/>
          <w:sz w:val="27"/>
          <w:szCs w:val="27"/>
        </w:rPr>
        <w:t xml:space="preserve">Начальник відділу економічного аналізу </w:t>
      </w:r>
    </w:p>
    <w:p w:rsidR="00AF780B" w:rsidRPr="001D594A" w:rsidRDefault="00AF780B" w:rsidP="00AF780B">
      <w:pPr>
        <w:spacing w:line="240" w:lineRule="auto"/>
        <w:rPr>
          <w:rFonts w:ascii="Times New Roman" w:hAnsi="Times New Roman" w:cs="Times New Roman"/>
          <w:b/>
          <w:sz w:val="20"/>
        </w:rPr>
      </w:pPr>
      <w:r w:rsidRPr="001D594A">
        <w:rPr>
          <w:rFonts w:ascii="Times New Roman" w:hAnsi="Times New Roman" w:cs="Times New Roman"/>
          <w:b/>
          <w:sz w:val="27"/>
          <w:szCs w:val="27"/>
        </w:rPr>
        <w:t>та стратегічного планування міської ради</w:t>
      </w:r>
      <w:r w:rsidRPr="001D594A">
        <w:rPr>
          <w:rFonts w:ascii="Times New Roman" w:hAnsi="Times New Roman" w:cs="Times New Roman"/>
          <w:b/>
          <w:szCs w:val="28"/>
        </w:rPr>
        <w:t xml:space="preserve">                                        __________                             </w:t>
      </w:r>
      <w:r w:rsidRPr="001D594A">
        <w:rPr>
          <w:rFonts w:ascii="Times New Roman" w:hAnsi="Times New Roman" w:cs="Times New Roman"/>
          <w:b/>
          <w:szCs w:val="28"/>
          <w:u w:val="single"/>
        </w:rPr>
        <w:t>_Наталія Г</w:t>
      </w:r>
      <w:r w:rsidR="005957CE">
        <w:rPr>
          <w:rFonts w:ascii="Times New Roman" w:hAnsi="Times New Roman" w:cs="Times New Roman"/>
          <w:b/>
          <w:szCs w:val="28"/>
          <w:u w:val="single"/>
        </w:rPr>
        <w:t>ЕНИК</w:t>
      </w:r>
      <w:bookmarkStart w:id="99" w:name="_GoBack"/>
      <w:bookmarkEnd w:id="99"/>
      <w:r w:rsidRPr="001D594A">
        <w:rPr>
          <w:rFonts w:ascii="Times New Roman" w:hAnsi="Times New Roman" w:cs="Times New Roman"/>
          <w:b/>
          <w:szCs w:val="28"/>
          <w:u w:val="single"/>
        </w:rPr>
        <w:t>______</w:t>
      </w:r>
      <w:r w:rsidRPr="001D594A">
        <w:rPr>
          <w:rFonts w:ascii="Times New Roman" w:hAnsi="Times New Roman" w:cs="Times New Roman"/>
          <w:b/>
          <w:szCs w:val="28"/>
          <w:u w:val="single"/>
        </w:rPr>
        <w:br/>
      </w:r>
      <w:r w:rsidRPr="001D594A">
        <w:rPr>
          <w:rFonts w:ascii="Times New Roman" w:hAnsi="Times New Roman" w:cs="Times New Roman"/>
          <w:b/>
          <w:sz w:val="20"/>
        </w:rPr>
        <w:t xml:space="preserve">                                                                                                                                                   </w:t>
      </w:r>
      <w:r w:rsidRPr="001D594A">
        <w:rPr>
          <w:rFonts w:ascii="Times New Roman" w:hAnsi="Times New Roman" w:cs="Times New Roman"/>
          <w:sz w:val="20"/>
        </w:rPr>
        <w:t>(підпис)                                       (ініціали та прізвище)</w:t>
      </w:r>
    </w:p>
    <w:p w:rsidR="00AF780B" w:rsidRPr="001D594A" w:rsidRDefault="00AF780B" w:rsidP="00AF780B">
      <w:pPr>
        <w:rPr>
          <w:rFonts w:ascii="Times New Roman" w:hAnsi="Times New Roman" w:cs="Times New Roman"/>
        </w:rPr>
      </w:pPr>
      <w:r w:rsidRPr="001D594A">
        <w:rPr>
          <w:rFonts w:ascii="Times New Roman" w:hAnsi="Times New Roman" w:cs="Times New Roman"/>
          <w:sz w:val="24"/>
          <w:szCs w:val="24"/>
        </w:rPr>
        <w:t>Долаврук</w:t>
      </w:r>
    </w:p>
    <w:p w:rsidR="00AF780B" w:rsidRPr="001D594A" w:rsidRDefault="00AF780B">
      <w:pPr>
        <w:rPr>
          <w:rFonts w:ascii="Times New Roman" w:hAnsi="Times New Roman" w:cs="Times New Roman"/>
        </w:rPr>
      </w:pPr>
    </w:p>
    <w:sectPr w:rsidR="00AF780B" w:rsidRPr="001D594A" w:rsidSect="003C6586">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70" w:rsidRDefault="00DF7E70" w:rsidP="00CD3BB6">
      <w:pPr>
        <w:spacing w:after="0" w:line="240" w:lineRule="auto"/>
      </w:pPr>
      <w:r>
        <w:separator/>
      </w:r>
    </w:p>
  </w:endnote>
  <w:endnote w:type="continuationSeparator" w:id="0">
    <w:p w:rsidR="00DF7E70" w:rsidRDefault="00DF7E70" w:rsidP="00CD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70" w:rsidRDefault="00DF7E70" w:rsidP="00CD3BB6">
      <w:pPr>
        <w:spacing w:after="0" w:line="240" w:lineRule="auto"/>
      </w:pPr>
      <w:r>
        <w:separator/>
      </w:r>
    </w:p>
  </w:footnote>
  <w:footnote w:type="continuationSeparator" w:id="0">
    <w:p w:rsidR="00DF7E70" w:rsidRDefault="00DF7E70" w:rsidP="00CD3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86"/>
    <w:rsid w:val="00026C47"/>
    <w:rsid w:val="00055384"/>
    <w:rsid w:val="000A5216"/>
    <w:rsid w:val="000A582B"/>
    <w:rsid w:val="000B2D24"/>
    <w:rsid w:val="000C5FE6"/>
    <w:rsid w:val="000C6CFB"/>
    <w:rsid w:val="000E3184"/>
    <w:rsid w:val="000E5B8A"/>
    <w:rsid w:val="000F3269"/>
    <w:rsid w:val="000F4EB4"/>
    <w:rsid w:val="0018146C"/>
    <w:rsid w:val="001B1C31"/>
    <w:rsid w:val="001D594A"/>
    <w:rsid w:val="001E5F6A"/>
    <w:rsid w:val="002016B3"/>
    <w:rsid w:val="00213F40"/>
    <w:rsid w:val="00241BD1"/>
    <w:rsid w:val="00257E3A"/>
    <w:rsid w:val="002D47D2"/>
    <w:rsid w:val="0032172C"/>
    <w:rsid w:val="00326D7D"/>
    <w:rsid w:val="003453C9"/>
    <w:rsid w:val="003650A1"/>
    <w:rsid w:val="003B7439"/>
    <w:rsid w:val="003C6586"/>
    <w:rsid w:val="003D1F8A"/>
    <w:rsid w:val="00410558"/>
    <w:rsid w:val="004133B6"/>
    <w:rsid w:val="00415F6B"/>
    <w:rsid w:val="0047282D"/>
    <w:rsid w:val="004A2A4A"/>
    <w:rsid w:val="004D3AD7"/>
    <w:rsid w:val="004D7EA1"/>
    <w:rsid w:val="004E78B9"/>
    <w:rsid w:val="00505384"/>
    <w:rsid w:val="00520329"/>
    <w:rsid w:val="00531035"/>
    <w:rsid w:val="005767E9"/>
    <w:rsid w:val="005957CE"/>
    <w:rsid w:val="005E394B"/>
    <w:rsid w:val="005F7833"/>
    <w:rsid w:val="006231B3"/>
    <w:rsid w:val="00660813"/>
    <w:rsid w:val="006869A9"/>
    <w:rsid w:val="006C301D"/>
    <w:rsid w:val="006D2B21"/>
    <w:rsid w:val="006E1FD6"/>
    <w:rsid w:val="00713DDD"/>
    <w:rsid w:val="00716251"/>
    <w:rsid w:val="00726A2D"/>
    <w:rsid w:val="00742B4F"/>
    <w:rsid w:val="007608CF"/>
    <w:rsid w:val="00777722"/>
    <w:rsid w:val="0079253F"/>
    <w:rsid w:val="007A0DFD"/>
    <w:rsid w:val="007B59D6"/>
    <w:rsid w:val="007C78D2"/>
    <w:rsid w:val="007D2876"/>
    <w:rsid w:val="007E2561"/>
    <w:rsid w:val="008221E8"/>
    <w:rsid w:val="008303DE"/>
    <w:rsid w:val="00852FAD"/>
    <w:rsid w:val="008731EC"/>
    <w:rsid w:val="008D09CE"/>
    <w:rsid w:val="008F17FD"/>
    <w:rsid w:val="009171E3"/>
    <w:rsid w:val="00935057"/>
    <w:rsid w:val="00954ED3"/>
    <w:rsid w:val="009738B2"/>
    <w:rsid w:val="009834D3"/>
    <w:rsid w:val="0098629B"/>
    <w:rsid w:val="009B460C"/>
    <w:rsid w:val="00A012BD"/>
    <w:rsid w:val="00A20531"/>
    <w:rsid w:val="00A533B9"/>
    <w:rsid w:val="00A546CA"/>
    <w:rsid w:val="00A74E81"/>
    <w:rsid w:val="00AA7009"/>
    <w:rsid w:val="00AB0515"/>
    <w:rsid w:val="00AF780B"/>
    <w:rsid w:val="00B25C33"/>
    <w:rsid w:val="00B9771F"/>
    <w:rsid w:val="00C62A1B"/>
    <w:rsid w:val="00C71DF0"/>
    <w:rsid w:val="00CD3BB6"/>
    <w:rsid w:val="00D2684B"/>
    <w:rsid w:val="00D61DA9"/>
    <w:rsid w:val="00D814EC"/>
    <w:rsid w:val="00D87E2B"/>
    <w:rsid w:val="00DF7E70"/>
    <w:rsid w:val="00E20DA2"/>
    <w:rsid w:val="00E502C6"/>
    <w:rsid w:val="00E8056A"/>
    <w:rsid w:val="00E858A0"/>
    <w:rsid w:val="00F068DC"/>
    <w:rsid w:val="00F12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6EA7"/>
  <w15:docId w15:val="{CC4DEA70-0B8C-4E72-9730-35F1170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86"/>
  </w:style>
  <w:style w:type="paragraph" w:styleId="3">
    <w:name w:val="heading 3"/>
    <w:basedOn w:val="a"/>
    <w:link w:val="30"/>
    <w:qFormat/>
    <w:rsid w:val="00B25C3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9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94B"/>
    <w:rPr>
      <w:rFonts w:ascii="Segoe UI" w:hAnsi="Segoe UI" w:cs="Segoe UI"/>
      <w:sz w:val="18"/>
      <w:szCs w:val="18"/>
    </w:rPr>
  </w:style>
  <w:style w:type="character" w:customStyle="1" w:styleId="rvts8">
    <w:name w:val="rvts8"/>
    <w:rsid w:val="005E394B"/>
  </w:style>
  <w:style w:type="paragraph" w:styleId="a5">
    <w:name w:val="header"/>
    <w:basedOn w:val="a"/>
    <w:link w:val="a6"/>
    <w:uiPriority w:val="99"/>
    <w:unhideWhenUsed/>
    <w:rsid w:val="00CD3BB6"/>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D3BB6"/>
  </w:style>
  <w:style w:type="paragraph" w:styleId="a7">
    <w:name w:val="footer"/>
    <w:basedOn w:val="a"/>
    <w:link w:val="a8"/>
    <w:uiPriority w:val="99"/>
    <w:unhideWhenUsed/>
    <w:rsid w:val="00CD3BB6"/>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D3BB6"/>
  </w:style>
  <w:style w:type="paragraph" w:styleId="a9">
    <w:name w:val="Normal (Web)"/>
    <w:aliases w:val="Обычный (Web)"/>
    <w:basedOn w:val="a"/>
    <w:qFormat/>
    <w:rsid w:val="003B74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3D1F8A"/>
    <w:rPr>
      <w:color w:val="0000FF"/>
      <w:u w:val="single"/>
    </w:rPr>
  </w:style>
  <w:style w:type="character" w:customStyle="1" w:styleId="30">
    <w:name w:val="Заголовок 3 Знак"/>
    <w:basedOn w:val="a0"/>
    <w:link w:val="3"/>
    <w:rsid w:val="00B25C33"/>
    <w:rPr>
      <w:rFonts w:ascii="Times New Roman" w:eastAsia="Times New Roman" w:hAnsi="Times New Roman" w:cs="Times New Roman"/>
      <w:b/>
      <w:bCs/>
      <w:sz w:val="27"/>
      <w:szCs w:val="27"/>
      <w:lang w:val="ru-RU" w:eastAsia="ru-RU"/>
    </w:rPr>
  </w:style>
  <w:style w:type="table" w:styleId="ab">
    <w:name w:val="Table Grid"/>
    <w:basedOn w:val="a1"/>
    <w:rsid w:val="00B25C3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A2A4A"/>
    <w:pPr>
      <w:spacing w:after="0" w:line="240" w:lineRule="auto"/>
    </w:pPr>
    <w:rPr>
      <w:rFonts w:ascii="Arial" w:eastAsia="Times New Roman" w:hAnsi="Arial" w:cs="Times New Roman"/>
      <w:sz w:val="28"/>
      <w:szCs w:val="20"/>
      <w:lang w:eastAsia="ru-RU"/>
    </w:rPr>
  </w:style>
  <w:style w:type="paragraph" w:customStyle="1" w:styleId="st0">
    <w:name w:val="st0"/>
    <w:rsid w:val="0047282D"/>
    <w:pPr>
      <w:autoSpaceDE w:val="0"/>
      <w:autoSpaceDN w:val="0"/>
      <w:adjustRightInd w:val="0"/>
      <w:spacing w:after="150" w:line="240" w:lineRule="auto"/>
      <w:ind w:left="450"/>
      <w:jc w:val="both"/>
    </w:pPr>
    <w:rPr>
      <w:rFonts w:ascii="Times New Roman" w:eastAsia="Times New Roman" w:hAnsi="Times New Roman" w:cs="Times New Roman"/>
      <w:sz w:val="24"/>
      <w:szCs w:val="24"/>
      <w:lang w:val="ru-RU" w:eastAsia="uk-UA"/>
    </w:rPr>
  </w:style>
  <w:style w:type="paragraph" w:customStyle="1" w:styleId="st12">
    <w:name w:val="st12"/>
    <w:uiPriority w:val="99"/>
    <w:rsid w:val="0047282D"/>
    <w:pPr>
      <w:autoSpaceDE w:val="0"/>
      <w:autoSpaceDN w:val="0"/>
      <w:adjustRightInd w:val="0"/>
      <w:spacing w:before="150" w:after="150" w:line="240" w:lineRule="auto"/>
      <w:jc w:val="center"/>
    </w:pPr>
    <w:rPr>
      <w:rFonts w:ascii="Times New Roman" w:eastAsia="Times New Roman" w:hAnsi="Times New Roman" w:cs="Times New Roman"/>
      <w:sz w:val="24"/>
      <w:szCs w:val="24"/>
      <w:lang w:val="ru-RU" w:eastAsia="uk-UA"/>
    </w:rPr>
  </w:style>
  <w:style w:type="character" w:customStyle="1" w:styleId="st82">
    <w:name w:val="st82"/>
    <w:uiPriority w:val="99"/>
    <w:rsid w:val="0047282D"/>
    <w:rPr>
      <w:color w:val="000000"/>
      <w:sz w:val="20"/>
      <w:szCs w:val="20"/>
    </w:rPr>
  </w:style>
  <w:style w:type="character" w:customStyle="1" w:styleId="rvts44">
    <w:name w:val="rvts44"/>
    <w:rsid w:val="0047282D"/>
  </w:style>
  <w:style w:type="character" w:customStyle="1" w:styleId="rvts9">
    <w:name w:val="rvts9"/>
    <w:rsid w:val="0047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04EE-86DE-43C8-93E9-532AA86A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32</Pages>
  <Words>5670</Words>
  <Characters>32321</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27</cp:revision>
  <cp:lastPrinted>2021-01-21T09:02:00Z</cp:lastPrinted>
  <dcterms:created xsi:type="dcterms:W3CDTF">2021-01-18T09:44:00Z</dcterms:created>
  <dcterms:modified xsi:type="dcterms:W3CDTF">2021-01-21T09:59:00Z</dcterms:modified>
</cp:coreProperties>
</file>