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EA7" w:rsidRDefault="00717EA7"/>
    <w:p w:rsidR="00717EA7" w:rsidRDefault="00717EA7"/>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12"/>
      </w:tblGrid>
      <w:tr w:rsidR="001D20B2" w:rsidTr="00437A8C">
        <w:trPr>
          <w:tblCellSpacing w:w="22" w:type="dxa"/>
        </w:trPr>
        <w:tc>
          <w:tcPr>
            <w:tcW w:w="0" w:type="auto"/>
            <w:hideMark/>
          </w:tcPr>
          <w:p w:rsidR="001D20B2" w:rsidRPr="007214EE" w:rsidRDefault="001D20B2" w:rsidP="00437A8C">
            <w:pPr>
              <w:pStyle w:val="a3"/>
            </w:pPr>
            <w:r w:rsidRPr="007214EE">
              <w:t>Додаток</w:t>
            </w:r>
            <w:r w:rsidRPr="007214EE">
              <w:br/>
              <w:t>до Методичних рекомендацій щодо здійснення оцінки ефективності бюджетних програм </w:t>
            </w:r>
          </w:p>
        </w:tc>
      </w:tr>
    </w:tbl>
    <w:p w:rsidR="001D20B2" w:rsidRDefault="001D20B2" w:rsidP="001D20B2">
      <w:pPr>
        <w:pStyle w:val="a3"/>
        <w:jc w:val="both"/>
      </w:pPr>
      <w:r>
        <w:br w:type="textWrapping" w:clear="all"/>
      </w:r>
    </w:p>
    <w:p w:rsidR="001D20B2" w:rsidRPr="00274CB4" w:rsidRDefault="001D20B2" w:rsidP="001D20B2">
      <w:pPr>
        <w:pStyle w:val="3"/>
        <w:jc w:val="center"/>
        <w:rPr>
          <w:rFonts w:ascii="Times New Roman" w:hAnsi="Times New Roman"/>
          <w:b/>
          <w:color w:val="auto"/>
          <w:sz w:val="28"/>
          <w:szCs w:val="28"/>
        </w:rPr>
      </w:pPr>
      <w:r w:rsidRPr="00274CB4">
        <w:rPr>
          <w:rFonts w:ascii="Times New Roman" w:hAnsi="Times New Roman"/>
          <w:b/>
          <w:color w:val="auto"/>
          <w:sz w:val="28"/>
          <w:szCs w:val="28"/>
        </w:rPr>
        <w:t xml:space="preserve">ОЦІНКА ЕФЕКТИВНОСТІ БЮДЖЕТНОЇ ПРОГРАМИ </w:t>
      </w:r>
      <w:r w:rsidRPr="00274CB4">
        <w:rPr>
          <w:rFonts w:ascii="Times New Roman" w:hAnsi="Times New Roman"/>
          <w:b/>
          <w:color w:val="auto"/>
          <w:sz w:val="28"/>
          <w:szCs w:val="28"/>
        </w:rPr>
        <w:br/>
        <w:t>за 20</w:t>
      </w:r>
      <w:r w:rsidR="00AC556E">
        <w:rPr>
          <w:rFonts w:ascii="Times New Roman" w:hAnsi="Times New Roman"/>
          <w:b/>
          <w:color w:val="auto"/>
          <w:sz w:val="28"/>
          <w:szCs w:val="28"/>
          <w:lang w:val="uk-UA"/>
        </w:rPr>
        <w:t>19</w:t>
      </w:r>
      <w:r w:rsidRPr="00274CB4">
        <w:rPr>
          <w:rFonts w:ascii="Times New Roman" w:hAnsi="Times New Roman"/>
          <w:b/>
          <w:color w:val="auto"/>
          <w:sz w:val="28"/>
          <w:szCs w:val="28"/>
        </w:rPr>
        <w:t xml:space="preserve"> рік </w:t>
      </w:r>
    </w:p>
    <w:tbl>
      <w:tblPr>
        <w:tblW w:w="12758" w:type="dxa"/>
        <w:jc w:val="center"/>
        <w:tblCellSpacing w:w="22" w:type="dxa"/>
        <w:tblCellMar>
          <w:top w:w="30" w:type="dxa"/>
          <w:left w:w="30" w:type="dxa"/>
          <w:bottom w:w="30" w:type="dxa"/>
          <w:right w:w="30" w:type="dxa"/>
        </w:tblCellMar>
        <w:tblLook w:val="04A0" w:firstRow="1" w:lastRow="0" w:firstColumn="1" w:lastColumn="0" w:noHBand="0" w:noVBand="1"/>
      </w:tblPr>
      <w:tblGrid>
        <w:gridCol w:w="12758"/>
      </w:tblGrid>
      <w:tr w:rsidR="001D20B2" w:rsidTr="00274CB4">
        <w:trPr>
          <w:tblCellSpacing w:w="22" w:type="dxa"/>
          <w:jc w:val="center"/>
        </w:trPr>
        <w:tc>
          <w:tcPr>
            <w:tcW w:w="12670" w:type="dxa"/>
            <w:hideMark/>
          </w:tcPr>
          <w:p w:rsidR="001D20B2" w:rsidRPr="007214EE" w:rsidRDefault="001D20B2" w:rsidP="00274CB4">
            <w:pPr>
              <w:pStyle w:val="a3"/>
              <w:rPr>
                <w:sz w:val="20"/>
                <w:szCs w:val="20"/>
              </w:rPr>
            </w:pPr>
            <w:r w:rsidRPr="007214EE">
              <w:t>1. ____</w:t>
            </w:r>
            <w:r w:rsidR="00274CB4" w:rsidRPr="007F123D">
              <w:rPr>
                <w:b/>
                <w:u w:val="single"/>
              </w:rPr>
              <w:t>0100000</w:t>
            </w:r>
            <w:r w:rsidRPr="007214EE">
              <w:t>___________ ______</w:t>
            </w:r>
            <w:r w:rsidR="00274CB4" w:rsidRPr="007F123D">
              <w:rPr>
                <w:b/>
                <w:u w:val="single"/>
              </w:rPr>
              <w:t xml:space="preserve"> Коломийська міська рада</w:t>
            </w:r>
            <w:r w:rsidR="00274CB4" w:rsidRPr="007214EE">
              <w:t xml:space="preserve"> </w:t>
            </w:r>
            <w:r w:rsidRPr="007214EE">
              <w:t>__________________________</w:t>
            </w:r>
            <w:r w:rsidRPr="007214EE">
              <w:br/>
            </w:r>
            <w:r w:rsidRPr="007214EE">
              <w:rPr>
                <w:sz w:val="20"/>
                <w:szCs w:val="20"/>
              </w:rPr>
              <w:t xml:space="preserve">                (КПКВК ДБ (МБ))                          (найменування головного розпорядника) </w:t>
            </w:r>
          </w:p>
          <w:p w:rsidR="001D20B2" w:rsidRPr="007214EE" w:rsidRDefault="001D20B2" w:rsidP="00274CB4">
            <w:pPr>
              <w:pStyle w:val="a3"/>
              <w:rPr>
                <w:sz w:val="20"/>
                <w:szCs w:val="20"/>
              </w:rPr>
            </w:pPr>
            <w:r w:rsidRPr="007214EE">
              <w:t>2</w:t>
            </w:r>
            <w:r w:rsidR="00274CB4">
              <w:t>.</w:t>
            </w:r>
            <w:r w:rsidR="00274CB4">
              <w:rPr>
                <w:lang w:val="uk-UA"/>
              </w:rPr>
              <w:t xml:space="preserve"> ____</w:t>
            </w:r>
            <w:r w:rsidR="00274CB4" w:rsidRPr="007F123D">
              <w:rPr>
                <w:b/>
                <w:u w:val="single"/>
              </w:rPr>
              <w:t>0100000</w:t>
            </w:r>
            <w:r w:rsidR="00274CB4" w:rsidRPr="007214EE">
              <w:t>___________ ______</w:t>
            </w:r>
            <w:r w:rsidR="00274CB4" w:rsidRPr="007F123D">
              <w:rPr>
                <w:b/>
                <w:u w:val="single"/>
              </w:rPr>
              <w:t xml:space="preserve"> Коломийська міська рада</w:t>
            </w:r>
            <w:r w:rsidR="00274CB4" w:rsidRPr="007214EE">
              <w:t xml:space="preserve"> </w:t>
            </w:r>
            <w:r w:rsidR="00274CB4">
              <w:rPr>
                <w:lang w:val="uk-UA"/>
              </w:rPr>
              <w:t>_______</w:t>
            </w:r>
            <w:r w:rsidR="00274CB4">
              <w:t>____________</w:t>
            </w:r>
            <w:r w:rsidRPr="007214EE">
              <w:br/>
            </w:r>
            <w:r w:rsidRPr="007214EE">
              <w:rPr>
                <w:sz w:val="20"/>
                <w:szCs w:val="20"/>
              </w:rPr>
              <w:t xml:space="preserve">                (КПКВК ДБ (МБ))                         (найменування відповідального виконавця) </w:t>
            </w:r>
          </w:p>
          <w:p w:rsidR="001D20B2" w:rsidRPr="007214EE" w:rsidRDefault="001D20B2" w:rsidP="00274CB4">
            <w:pPr>
              <w:pStyle w:val="a3"/>
              <w:rPr>
                <w:sz w:val="20"/>
                <w:szCs w:val="20"/>
              </w:rPr>
            </w:pPr>
            <w:r w:rsidRPr="007214EE">
              <w:t>3. __</w:t>
            </w:r>
            <w:r w:rsidR="00274CB4">
              <w:rPr>
                <w:lang w:val="uk-UA"/>
              </w:rPr>
              <w:t>__</w:t>
            </w:r>
            <w:r w:rsidR="00755DA4" w:rsidRPr="00755DA4">
              <w:rPr>
                <w:b/>
                <w:u w:val="single"/>
                <w:lang w:eastAsia="uk-UA"/>
              </w:rPr>
              <w:t>0117691</w:t>
            </w:r>
            <w:r w:rsidRPr="007214EE">
              <w:t>_____ __</w:t>
            </w:r>
            <w:r w:rsidR="00AC556E">
              <w:rPr>
                <w:b/>
                <w:u w:val="single"/>
                <w:lang w:val="uk-UA"/>
              </w:rPr>
              <w:t>0490</w:t>
            </w:r>
            <w:r w:rsidRPr="007214EE">
              <w:t>___ __</w:t>
            </w:r>
            <w:r w:rsidR="00274CB4" w:rsidRPr="007F123D">
              <w:rPr>
                <w:b/>
                <w:u w:val="single"/>
              </w:rPr>
              <w:t xml:space="preserve"> </w:t>
            </w:r>
            <w:r w:rsidR="00023F9E" w:rsidRPr="00023F9E">
              <w:rPr>
                <w:b/>
                <w:u w:val="single"/>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r w:rsidR="00274CB4" w:rsidRPr="00023F9E">
              <w:rPr>
                <w:b/>
                <w:u w:val="single"/>
              </w:rPr>
              <w:t xml:space="preserve"> </w:t>
            </w:r>
            <w:r w:rsidRPr="007214EE">
              <w:t>__</w:t>
            </w:r>
            <w:r w:rsidRPr="007214EE">
              <w:br/>
            </w:r>
            <w:r w:rsidRPr="007214EE">
              <w:rPr>
                <w:sz w:val="20"/>
                <w:szCs w:val="20"/>
              </w:rPr>
              <w:t>         (КПКВК ДБ (МБ))          </w:t>
            </w:r>
            <w:r w:rsidR="00274CB4">
              <w:rPr>
                <w:sz w:val="20"/>
                <w:szCs w:val="20"/>
                <w:lang w:val="uk-UA"/>
              </w:rPr>
              <w:t xml:space="preserve">      </w:t>
            </w:r>
            <w:r w:rsidRPr="007214EE">
              <w:rPr>
                <w:sz w:val="20"/>
                <w:szCs w:val="20"/>
              </w:rPr>
              <w:t>(</w:t>
            </w:r>
            <w:r w:rsidRPr="00274CB4">
              <w:rPr>
                <w:sz w:val="20"/>
                <w:szCs w:val="20"/>
              </w:rPr>
              <w:t>КФКВК</w:t>
            </w:r>
            <w:r w:rsidRPr="007214EE">
              <w:rPr>
                <w:sz w:val="20"/>
                <w:szCs w:val="20"/>
              </w:rPr>
              <w:t>)        </w:t>
            </w:r>
            <w:r w:rsidR="00263B36">
              <w:rPr>
                <w:sz w:val="20"/>
                <w:szCs w:val="20"/>
                <w:lang w:val="uk-UA"/>
              </w:rPr>
              <w:t xml:space="preserve">               </w:t>
            </w:r>
            <w:r w:rsidRPr="007214EE">
              <w:rPr>
                <w:sz w:val="20"/>
                <w:szCs w:val="20"/>
              </w:rPr>
              <w:t xml:space="preserve">         (найменування бюджетної програми) </w:t>
            </w:r>
          </w:p>
          <w:p w:rsidR="00E613F4" w:rsidRDefault="001D20B2" w:rsidP="00E613F4">
            <w:pPr>
              <w:spacing w:after="120"/>
              <w:jc w:val="both"/>
              <w:rPr>
                <w:lang w:val="uk-UA"/>
              </w:rPr>
            </w:pPr>
            <w:r w:rsidRPr="007214EE">
              <w:t>4. Мета бюджетної програми:</w:t>
            </w:r>
            <w:r w:rsidR="00274CB4">
              <w:rPr>
                <w:lang w:val="uk-UA"/>
              </w:rPr>
              <w:t xml:space="preserve"> </w:t>
            </w:r>
          </w:p>
          <w:p w:rsidR="00CD5705" w:rsidRPr="00CD5705" w:rsidRDefault="00CD5705" w:rsidP="00CD5705">
            <w:pPr>
              <w:spacing w:after="120"/>
              <w:jc w:val="both"/>
              <w:rPr>
                <w:szCs w:val="28"/>
                <w:lang w:val="uk-UA"/>
              </w:rPr>
            </w:pPr>
            <w:r w:rsidRPr="00CD5705">
              <w:rPr>
                <w:szCs w:val="28"/>
                <w:lang w:val="uk-UA"/>
              </w:rPr>
              <w:t>- забезпечення конкурентоспроможності господарського комплексу через інноваційний розвиток, освоєння нових видів продукції та послуг;</w:t>
            </w:r>
          </w:p>
          <w:p w:rsidR="00CD5705" w:rsidRPr="00CD5705" w:rsidRDefault="00CD5705" w:rsidP="00CD5705">
            <w:pPr>
              <w:spacing w:after="120"/>
              <w:jc w:val="both"/>
              <w:rPr>
                <w:szCs w:val="28"/>
                <w:lang w:val="uk-UA"/>
              </w:rPr>
            </w:pPr>
            <w:r w:rsidRPr="00CD5705">
              <w:rPr>
                <w:szCs w:val="28"/>
                <w:lang w:val="uk-UA"/>
              </w:rPr>
              <w:t>- розвиток малого та середнього бізнесу, приватної ініціативи;</w:t>
            </w:r>
          </w:p>
          <w:p w:rsidR="00CD5705" w:rsidRPr="00CD5705" w:rsidRDefault="00CD5705" w:rsidP="00CD5705">
            <w:pPr>
              <w:spacing w:after="120"/>
              <w:jc w:val="both"/>
              <w:rPr>
                <w:szCs w:val="28"/>
                <w:lang w:val="uk-UA"/>
              </w:rPr>
            </w:pPr>
            <w:r w:rsidRPr="00CD5705">
              <w:rPr>
                <w:szCs w:val="28"/>
                <w:lang w:val="uk-UA"/>
              </w:rPr>
              <w:t>- вдосконалення надання послуг мешканцям міста підприємствами житлово-комунального господарства;</w:t>
            </w:r>
          </w:p>
          <w:p w:rsidR="00CD5705" w:rsidRPr="00CD5705" w:rsidRDefault="00CD5705" w:rsidP="007D5A8B">
            <w:pPr>
              <w:spacing w:after="120"/>
              <w:jc w:val="both"/>
              <w:rPr>
                <w:szCs w:val="28"/>
                <w:lang w:val="uk-UA"/>
              </w:rPr>
            </w:pPr>
            <w:r w:rsidRPr="00CD5705">
              <w:rPr>
                <w:szCs w:val="28"/>
                <w:lang w:val="uk-UA"/>
              </w:rPr>
              <w:t>- розвиток транспортної інфраструктури міста;</w:t>
            </w:r>
          </w:p>
          <w:p w:rsidR="00CD5705" w:rsidRPr="00CD5705" w:rsidRDefault="00CD5705" w:rsidP="00CD5705">
            <w:pPr>
              <w:spacing w:after="120"/>
              <w:jc w:val="both"/>
              <w:rPr>
                <w:szCs w:val="28"/>
                <w:lang w:val="uk-UA"/>
              </w:rPr>
            </w:pPr>
            <w:r w:rsidRPr="00CD5705">
              <w:rPr>
                <w:szCs w:val="28"/>
                <w:lang w:val="uk-UA"/>
              </w:rPr>
              <w:t>- розвиток гуманітарної та культурної сфери;</w:t>
            </w:r>
          </w:p>
          <w:p w:rsidR="001D20B2" w:rsidRPr="007214EE" w:rsidRDefault="00CD5705" w:rsidP="00CD5705">
            <w:pPr>
              <w:spacing w:after="120"/>
              <w:jc w:val="both"/>
            </w:pPr>
            <w:r w:rsidRPr="00CD5705">
              <w:rPr>
                <w:szCs w:val="28"/>
                <w:lang w:val="uk-UA"/>
              </w:rPr>
              <w:t>- розвиток туризму;</w:t>
            </w:r>
          </w:p>
          <w:p w:rsidR="001D20B2" w:rsidRPr="007214EE" w:rsidRDefault="001D20B2" w:rsidP="00437A8C">
            <w:pPr>
              <w:pStyle w:val="a3"/>
              <w:jc w:val="both"/>
            </w:pPr>
            <w:r w:rsidRPr="007214EE">
              <w:t xml:space="preserve">5. Оцінка ефективності бюджетної програми за критеріями: </w:t>
            </w:r>
          </w:p>
          <w:p w:rsidR="001D20B2" w:rsidRDefault="001D20B2" w:rsidP="00437A8C">
            <w:pPr>
              <w:pStyle w:val="a3"/>
              <w:jc w:val="both"/>
            </w:pPr>
            <w:r w:rsidRPr="007214EE">
              <w:t>5.1 "Виконання бюджетної програми за напрямами використання бюджетних коштів": (тис. грн.) </w:t>
            </w:r>
          </w:p>
          <w:p w:rsidR="005056D9" w:rsidRPr="007214EE" w:rsidRDefault="005056D9" w:rsidP="00437A8C">
            <w:pPr>
              <w:pStyle w:val="a3"/>
              <w:jc w:val="both"/>
            </w:pPr>
          </w:p>
        </w:tc>
      </w:tr>
    </w:tbl>
    <w:p w:rsidR="001D20B2" w:rsidRDefault="001D20B2" w:rsidP="001D20B2">
      <w:r>
        <w:lastRenderedPageBreak/>
        <w:br w:type="textWrapping" w:clear="all"/>
      </w:r>
    </w:p>
    <w:tbl>
      <w:tblPr>
        <w:tblStyle w:val="a5"/>
        <w:tblW w:w="15163" w:type="dxa"/>
        <w:tblLook w:val="04A0" w:firstRow="1" w:lastRow="0" w:firstColumn="1" w:lastColumn="0" w:noHBand="0" w:noVBand="1"/>
      </w:tblPr>
      <w:tblGrid>
        <w:gridCol w:w="516"/>
        <w:gridCol w:w="2235"/>
        <w:gridCol w:w="1067"/>
        <w:gridCol w:w="1265"/>
        <w:gridCol w:w="1300"/>
        <w:gridCol w:w="1067"/>
        <w:gridCol w:w="1265"/>
        <w:gridCol w:w="1268"/>
        <w:gridCol w:w="1453"/>
        <w:gridCol w:w="1440"/>
        <w:gridCol w:w="2287"/>
      </w:tblGrid>
      <w:tr w:rsidR="001D20B2" w:rsidRPr="00444FB9" w:rsidTr="00E8344C">
        <w:tc>
          <w:tcPr>
            <w:tcW w:w="170" w:type="pct"/>
            <w:vMerge w:val="restart"/>
            <w:hideMark/>
          </w:tcPr>
          <w:p w:rsidR="001D20B2" w:rsidRPr="00444FB9" w:rsidRDefault="001D20B2" w:rsidP="00437A8C">
            <w:pPr>
              <w:pStyle w:val="a3"/>
              <w:jc w:val="center"/>
              <w:rPr>
                <w:sz w:val="20"/>
                <w:szCs w:val="20"/>
              </w:rPr>
            </w:pPr>
            <w:r w:rsidRPr="00444FB9">
              <w:rPr>
                <w:sz w:val="20"/>
                <w:szCs w:val="20"/>
              </w:rPr>
              <w:t>N з/п </w:t>
            </w:r>
          </w:p>
        </w:tc>
        <w:tc>
          <w:tcPr>
            <w:tcW w:w="737" w:type="pct"/>
            <w:vMerge w:val="restart"/>
            <w:hideMark/>
          </w:tcPr>
          <w:p w:rsidR="001D20B2" w:rsidRPr="00444FB9" w:rsidRDefault="001D20B2" w:rsidP="00437A8C">
            <w:pPr>
              <w:pStyle w:val="a3"/>
              <w:jc w:val="center"/>
              <w:rPr>
                <w:sz w:val="20"/>
                <w:szCs w:val="20"/>
              </w:rPr>
            </w:pPr>
            <w:r w:rsidRPr="00444FB9">
              <w:rPr>
                <w:sz w:val="20"/>
                <w:szCs w:val="20"/>
              </w:rPr>
              <w:t>Показники </w:t>
            </w:r>
          </w:p>
        </w:tc>
        <w:tc>
          <w:tcPr>
            <w:tcW w:w="1198" w:type="pct"/>
            <w:gridSpan w:val="3"/>
            <w:hideMark/>
          </w:tcPr>
          <w:p w:rsidR="001D20B2" w:rsidRPr="00444FB9" w:rsidRDefault="001D20B2" w:rsidP="00437A8C">
            <w:pPr>
              <w:pStyle w:val="a3"/>
              <w:jc w:val="center"/>
              <w:rPr>
                <w:sz w:val="20"/>
                <w:szCs w:val="20"/>
              </w:rPr>
            </w:pPr>
            <w:r w:rsidRPr="00444FB9">
              <w:rPr>
                <w:sz w:val="20"/>
                <w:szCs w:val="20"/>
              </w:rPr>
              <w:t>План з урахуванням змін </w:t>
            </w:r>
          </w:p>
        </w:tc>
        <w:tc>
          <w:tcPr>
            <w:tcW w:w="1187" w:type="pct"/>
            <w:gridSpan w:val="3"/>
            <w:hideMark/>
          </w:tcPr>
          <w:p w:rsidR="001D20B2" w:rsidRPr="00444FB9" w:rsidRDefault="001D20B2" w:rsidP="00437A8C">
            <w:pPr>
              <w:pStyle w:val="a3"/>
              <w:jc w:val="center"/>
              <w:rPr>
                <w:sz w:val="20"/>
                <w:szCs w:val="20"/>
              </w:rPr>
            </w:pPr>
            <w:r w:rsidRPr="00444FB9">
              <w:rPr>
                <w:sz w:val="20"/>
                <w:szCs w:val="20"/>
              </w:rPr>
              <w:t>Виконано </w:t>
            </w:r>
          </w:p>
        </w:tc>
        <w:tc>
          <w:tcPr>
            <w:tcW w:w="1708" w:type="pct"/>
            <w:gridSpan w:val="3"/>
            <w:hideMark/>
          </w:tcPr>
          <w:p w:rsidR="001D20B2" w:rsidRPr="00444FB9" w:rsidRDefault="001D20B2" w:rsidP="00437A8C">
            <w:pPr>
              <w:pStyle w:val="a3"/>
              <w:jc w:val="center"/>
              <w:rPr>
                <w:sz w:val="20"/>
                <w:szCs w:val="20"/>
              </w:rPr>
            </w:pPr>
            <w:r w:rsidRPr="00444FB9">
              <w:rPr>
                <w:sz w:val="20"/>
                <w:szCs w:val="20"/>
              </w:rPr>
              <w:t>Відхилення </w:t>
            </w:r>
          </w:p>
        </w:tc>
      </w:tr>
      <w:tr w:rsidR="001D20B2" w:rsidRPr="00444FB9" w:rsidTr="00E8344C">
        <w:tc>
          <w:tcPr>
            <w:tcW w:w="170" w:type="pct"/>
            <w:vMerge/>
            <w:hideMark/>
          </w:tcPr>
          <w:p w:rsidR="001D20B2" w:rsidRPr="00444FB9" w:rsidRDefault="001D20B2" w:rsidP="00437A8C">
            <w:pPr>
              <w:rPr>
                <w:sz w:val="20"/>
                <w:szCs w:val="20"/>
              </w:rPr>
            </w:pPr>
          </w:p>
        </w:tc>
        <w:tc>
          <w:tcPr>
            <w:tcW w:w="737" w:type="pct"/>
            <w:vMerge/>
            <w:hideMark/>
          </w:tcPr>
          <w:p w:rsidR="001D20B2" w:rsidRPr="00444FB9" w:rsidRDefault="001D20B2" w:rsidP="00437A8C">
            <w:pPr>
              <w:rPr>
                <w:sz w:val="20"/>
                <w:szCs w:val="20"/>
              </w:rPr>
            </w:pPr>
          </w:p>
        </w:tc>
        <w:tc>
          <w:tcPr>
            <w:tcW w:w="352" w:type="pct"/>
            <w:hideMark/>
          </w:tcPr>
          <w:p w:rsidR="001D20B2" w:rsidRPr="00444FB9" w:rsidRDefault="001D20B2" w:rsidP="00437A8C">
            <w:pPr>
              <w:pStyle w:val="a3"/>
              <w:jc w:val="center"/>
              <w:rPr>
                <w:sz w:val="20"/>
                <w:szCs w:val="20"/>
              </w:rPr>
            </w:pPr>
            <w:r w:rsidRPr="00444FB9">
              <w:rPr>
                <w:sz w:val="20"/>
                <w:szCs w:val="20"/>
              </w:rPr>
              <w:t>загальний фонд </w:t>
            </w:r>
          </w:p>
        </w:tc>
        <w:tc>
          <w:tcPr>
            <w:tcW w:w="417" w:type="pct"/>
            <w:hideMark/>
          </w:tcPr>
          <w:p w:rsidR="001D20B2" w:rsidRPr="00444FB9" w:rsidRDefault="001D20B2" w:rsidP="00437A8C">
            <w:pPr>
              <w:pStyle w:val="a3"/>
              <w:jc w:val="center"/>
              <w:rPr>
                <w:sz w:val="20"/>
                <w:szCs w:val="20"/>
              </w:rPr>
            </w:pPr>
            <w:r w:rsidRPr="00444FB9">
              <w:rPr>
                <w:sz w:val="20"/>
                <w:szCs w:val="20"/>
              </w:rPr>
              <w:t>спеціальний фонд </w:t>
            </w:r>
          </w:p>
        </w:tc>
        <w:tc>
          <w:tcPr>
            <w:tcW w:w="429" w:type="pct"/>
            <w:hideMark/>
          </w:tcPr>
          <w:p w:rsidR="001D20B2" w:rsidRPr="00444FB9" w:rsidRDefault="001D20B2" w:rsidP="00437A8C">
            <w:pPr>
              <w:pStyle w:val="a3"/>
              <w:jc w:val="center"/>
              <w:rPr>
                <w:sz w:val="20"/>
                <w:szCs w:val="20"/>
              </w:rPr>
            </w:pPr>
            <w:r w:rsidRPr="00444FB9">
              <w:rPr>
                <w:sz w:val="20"/>
                <w:szCs w:val="20"/>
              </w:rPr>
              <w:t>разом </w:t>
            </w:r>
          </w:p>
        </w:tc>
        <w:tc>
          <w:tcPr>
            <w:tcW w:w="352" w:type="pct"/>
            <w:hideMark/>
          </w:tcPr>
          <w:p w:rsidR="001D20B2" w:rsidRPr="00444FB9" w:rsidRDefault="001D20B2" w:rsidP="00437A8C">
            <w:pPr>
              <w:pStyle w:val="a3"/>
              <w:jc w:val="center"/>
              <w:rPr>
                <w:sz w:val="20"/>
                <w:szCs w:val="20"/>
              </w:rPr>
            </w:pPr>
            <w:r w:rsidRPr="00444FB9">
              <w:rPr>
                <w:sz w:val="20"/>
                <w:szCs w:val="20"/>
              </w:rPr>
              <w:t>загальний фонд </w:t>
            </w:r>
          </w:p>
        </w:tc>
        <w:tc>
          <w:tcPr>
            <w:tcW w:w="417" w:type="pct"/>
            <w:hideMark/>
          </w:tcPr>
          <w:p w:rsidR="001D20B2" w:rsidRPr="00444FB9" w:rsidRDefault="001D20B2" w:rsidP="00437A8C">
            <w:pPr>
              <w:pStyle w:val="a3"/>
              <w:jc w:val="center"/>
              <w:rPr>
                <w:sz w:val="20"/>
                <w:szCs w:val="20"/>
              </w:rPr>
            </w:pPr>
            <w:r w:rsidRPr="00444FB9">
              <w:rPr>
                <w:sz w:val="20"/>
                <w:szCs w:val="20"/>
              </w:rPr>
              <w:t>спеціальний фонд </w:t>
            </w:r>
          </w:p>
        </w:tc>
        <w:tc>
          <w:tcPr>
            <w:tcW w:w="418" w:type="pct"/>
            <w:hideMark/>
          </w:tcPr>
          <w:p w:rsidR="001D20B2" w:rsidRPr="00444FB9" w:rsidRDefault="001D20B2" w:rsidP="00437A8C">
            <w:pPr>
              <w:pStyle w:val="a3"/>
              <w:jc w:val="center"/>
              <w:rPr>
                <w:sz w:val="20"/>
                <w:szCs w:val="20"/>
              </w:rPr>
            </w:pPr>
            <w:r w:rsidRPr="00444FB9">
              <w:rPr>
                <w:sz w:val="20"/>
                <w:szCs w:val="20"/>
              </w:rPr>
              <w:t>разом </w:t>
            </w:r>
          </w:p>
        </w:tc>
        <w:tc>
          <w:tcPr>
            <w:tcW w:w="479" w:type="pct"/>
            <w:hideMark/>
          </w:tcPr>
          <w:p w:rsidR="001D20B2" w:rsidRPr="00444FB9" w:rsidRDefault="001D20B2" w:rsidP="00437A8C">
            <w:pPr>
              <w:pStyle w:val="a3"/>
              <w:jc w:val="center"/>
              <w:rPr>
                <w:sz w:val="20"/>
                <w:szCs w:val="20"/>
              </w:rPr>
            </w:pPr>
            <w:r w:rsidRPr="00444FB9">
              <w:rPr>
                <w:sz w:val="20"/>
                <w:szCs w:val="20"/>
              </w:rPr>
              <w:t>загальний фонд </w:t>
            </w:r>
          </w:p>
        </w:tc>
        <w:tc>
          <w:tcPr>
            <w:tcW w:w="475" w:type="pct"/>
            <w:hideMark/>
          </w:tcPr>
          <w:p w:rsidR="001D20B2" w:rsidRPr="00444FB9" w:rsidRDefault="001D20B2" w:rsidP="00437A8C">
            <w:pPr>
              <w:pStyle w:val="a3"/>
              <w:jc w:val="center"/>
              <w:rPr>
                <w:sz w:val="20"/>
                <w:szCs w:val="20"/>
              </w:rPr>
            </w:pPr>
            <w:r w:rsidRPr="00444FB9">
              <w:rPr>
                <w:sz w:val="20"/>
                <w:szCs w:val="20"/>
              </w:rPr>
              <w:t>спеціальний фонд </w:t>
            </w:r>
          </w:p>
        </w:tc>
        <w:tc>
          <w:tcPr>
            <w:tcW w:w="754" w:type="pct"/>
            <w:hideMark/>
          </w:tcPr>
          <w:p w:rsidR="001D20B2" w:rsidRPr="00444FB9" w:rsidRDefault="001D20B2" w:rsidP="00437A8C">
            <w:pPr>
              <w:pStyle w:val="a3"/>
              <w:jc w:val="center"/>
              <w:rPr>
                <w:sz w:val="20"/>
                <w:szCs w:val="20"/>
              </w:rPr>
            </w:pPr>
            <w:r w:rsidRPr="00444FB9">
              <w:rPr>
                <w:sz w:val="20"/>
                <w:szCs w:val="20"/>
              </w:rPr>
              <w:t>разом </w:t>
            </w:r>
          </w:p>
        </w:tc>
      </w:tr>
      <w:tr w:rsidR="00CB3DAF" w:rsidRPr="00444FB9" w:rsidTr="00E8344C">
        <w:tc>
          <w:tcPr>
            <w:tcW w:w="170" w:type="pct"/>
            <w:hideMark/>
          </w:tcPr>
          <w:p w:rsidR="00CB3DAF" w:rsidRPr="00444FB9" w:rsidRDefault="00CB3DAF" w:rsidP="00237B79">
            <w:pPr>
              <w:pStyle w:val="a3"/>
              <w:jc w:val="center"/>
              <w:rPr>
                <w:sz w:val="20"/>
                <w:szCs w:val="20"/>
              </w:rPr>
            </w:pPr>
            <w:r w:rsidRPr="00444FB9">
              <w:rPr>
                <w:sz w:val="20"/>
                <w:szCs w:val="20"/>
              </w:rPr>
              <w:t>1. </w:t>
            </w:r>
          </w:p>
        </w:tc>
        <w:tc>
          <w:tcPr>
            <w:tcW w:w="737" w:type="pct"/>
            <w:hideMark/>
          </w:tcPr>
          <w:p w:rsidR="00CB3DAF" w:rsidRPr="00444FB9" w:rsidRDefault="00CB3DAF" w:rsidP="00237B79">
            <w:pPr>
              <w:pStyle w:val="a3"/>
              <w:rPr>
                <w:sz w:val="20"/>
                <w:szCs w:val="20"/>
              </w:rPr>
            </w:pPr>
            <w:r w:rsidRPr="00444FB9">
              <w:rPr>
                <w:sz w:val="20"/>
                <w:szCs w:val="20"/>
              </w:rPr>
              <w:t>Видатки (надані кредити) </w:t>
            </w:r>
          </w:p>
        </w:tc>
        <w:tc>
          <w:tcPr>
            <w:tcW w:w="352" w:type="pct"/>
            <w:vAlign w:val="center"/>
            <w:hideMark/>
          </w:tcPr>
          <w:p w:rsidR="00CB3DAF" w:rsidRPr="00444FB9" w:rsidRDefault="00CB3DAF" w:rsidP="00237B79">
            <w:pPr>
              <w:spacing w:after="165"/>
              <w:jc w:val="center"/>
              <w:rPr>
                <w:sz w:val="20"/>
                <w:szCs w:val="20"/>
                <w:lang w:eastAsia="uk-UA"/>
              </w:rPr>
            </w:pPr>
            <w:r w:rsidRPr="00444FB9">
              <w:rPr>
                <w:sz w:val="20"/>
                <w:szCs w:val="20"/>
              </w:rPr>
              <w:t>-</w:t>
            </w:r>
          </w:p>
        </w:tc>
        <w:tc>
          <w:tcPr>
            <w:tcW w:w="417" w:type="pct"/>
            <w:vAlign w:val="center"/>
            <w:hideMark/>
          </w:tcPr>
          <w:p w:rsidR="00CB3DAF" w:rsidRPr="00D744C1" w:rsidRDefault="00CD5705" w:rsidP="00237B79">
            <w:pPr>
              <w:spacing w:after="165"/>
              <w:jc w:val="center"/>
              <w:rPr>
                <w:sz w:val="20"/>
                <w:szCs w:val="20"/>
                <w:lang w:val="uk-UA" w:eastAsia="uk-UA"/>
              </w:rPr>
            </w:pPr>
            <w:r>
              <w:rPr>
                <w:sz w:val="20"/>
                <w:szCs w:val="20"/>
                <w:lang w:val="uk-UA"/>
              </w:rPr>
              <w:t>200 000</w:t>
            </w:r>
          </w:p>
        </w:tc>
        <w:tc>
          <w:tcPr>
            <w:tcW w:w="429" w:type="pct"/>
            <w:vAlign w:val="center"/>
            <w:hideMark/>
          </w:tcPr>
          <w:p w:rsidR="00CB3DAF" w:rsidRPr="00D744C1" w:rsidRDefault="00CD5705" w:rsidP="00AC556E">
            <w:pPr>
              <w:spacing w:after="165"/>
              <w:jc w:val="center"/>
              <w:rPr>
                <w:sz w:val="20"/>
                <w:szCs w:val="20"/>
                <w:lang w:val="uk-UA" w:eastAsia="uk-UA"/>
              </w:rPr>
            </w:pPr>
            <w:r>
              <w:rPr>
                <w:sz w:val="20"/>
                <w:szCs w:val="20"/>
                <w:lang w:val="uk-UA"/>
              </w:rPr>
              <w:t>200 000</w:t>
            </w:r>
          </w:p>
        </w:tc>
        <w:tc>
          <w:tcPr>
            <w:tcW w:w="352" w:type="pct"/>
            <w:vAlign w:val="center"/>
            <w:hideMark/>
          </w:tcPr>
          <w:p w:rsidR="00CB3DAF" w:rsidRPr="00444FB9" w:rsidRDefault="00CB3DAF" w:rsidP="00237B79">
            <w:pPr>
              <w:spacing w:after="165"/>
              <w:jc w:val="center"/>
              <w:rPr>
                <w:sz w:val="20"/>
                <w:szCs w:val="20"/>
                <w:lang w:eastAsia="uk-UA"/>
              </w:rPr>
            </w:pPr>
            <w:r w:rsidRPr="00444FB9">
              <w:rPr>
                <w:sz w:val="20"/>
                <w:szCs w:val="20"/>
                <w:lang w:eastAsia="uk-UA"/>
              </w:rPr>
              <w:t>-</w:t>
            </w:r>
          </w:p>
        </w:tc>
        <w:tc>
          <w:tcPr>
            <w:tcW w:w="417" w:type="pct"/>
            <w:vAlign w:val="center"/>
            <w:hideMark/>
          </w:tcPr>
          <w:p w:rsidR="00CB3DAF" w:rsidRPr="00D744C1" w:rsidRDefault="00CD5705" w:rsidP="00237B79">
            <w:pPr>
              <w:spacing w:after="165"/>
              <w:jc w:val="center"/>
              <w:rPr>
                <w:sz w:val="20"/>
                <w:szCs w:val="20"/>
                <w:lang w:val="uk-UA" w:eastAsia="uk-UA"/>
              </w:rPr>
            </w:pPr>
            <w:r>
              <w:rPr>
                <w:sz w:val="20"/>
                <w:szCs w:val="20"/>
                <w:lang w:val="uk-UA" w:eastAsia="uk-UA"/>
              </w:rPr>
              <w:t>69 066,97</w:t>
            </w:r>
          </w:p>
        </w:tc>
        <w:tc>
          <w:tcPr>
            <w:tcW w:w="418" w:type="pct"/>
            <w:vAlign w:val="center"/>
            <w:hideMark/>
          </w:tcPr>
          <w:p w:rsidR="00CB3DAF" w:rsidRPr="00D744C1" w:rsidRDefault="00A16EE4" w:rsidP="00237B79">
            <w:pPr>
              <w:spacing w:after="165"/>
              <w:jc w:val="center"/>
              <w:rPr>
                <w:sz w:val="20"/>
                <w:szCs w:val="20"/>
                <w:lang w:val="uk-UA" w:eastAsia="uk-UA"/>
              </w:rPr>
            </w:pPr>
            <w:r>
              <w:rPr>
                <w:sz w:val="20"/>
                <w:szCs w:val="20"/>
                <w:lang w:val="uk-UA" w:eastAsia="uk-UA"/>
              </w:rPr>
              <w:t>69 066,97</w:t>
            </w:r>
          </w:p>
        </w:tc>
        <w:tc>
          <w:tcPr>
            <w:tcW w:w="479" w:type="pct"/>
            <w:vAlign w:val="center"/>
            <w:hideMark/>
          </w:tcPr>
          <w:p w:rsidR="00CB3DAF" w:rsidRPr="00444FB9" w:rsidRDefault="00CB3DAF" w:rsidP="00237B79">
            <w:pPr>
              <w:spacing w:after="165"/>
              <w:jc w:val="center"/>
              <w:rPr>
                <w:sz w:val="20"/>
                <w:szCs w:val="20"/>
                <w:lang w:eastAsia="uk-UA"/>
              </w:rPr>
            </w:pPr>
            <w:r w:rsidRPr="00444FB9">
              <w:rPr>
                <w:sz w:val="20"/>
                <w:szCs w:val="20"/>
                <w:lang w:eastAsia="uk-UA"/>
              </w:rPr>
              <w:t>-</w:t>
            </w:r>
          </w:p>
        </w:tc>
        <w:tc>
          <w:tcPr>
            <w:tcW w:w="475" w:type="pct"/>
            <w:vAlign w:val="center"/>
            <w:hideMark/>
          </w:tcPr>
          <w:p w:rsidR="00CB3DAF" w:rsidRPr="00D744C1" w:rsidRDefault="00CD5705" w:rsidP="00AC556E">
            <w:pPr>
              <w:spacing w:after="165"/>
              <w:jc w:val="center"/>
              <w:rPr>
                <w:sz w:val="20"/>
                <w:szCs w:val="20"/>
                <w:lang w:val="uk-UA" w:eastAsia="uk-UA"/>
              </w:rPr>
            </w:pPr>
            <w:r>
              <w:rPr>
                <w:sz w:val="20"/>
                <w:szCs w:val="20"/>
                <w:lang w:val="uk-UA"/>
              </w:rPr>
              <w:t>130 933,03</w:t>
            </w:r>
          </w:p>
        </w:tc>
        <w:tc>
          <w:tcPr>
            <w:tcW w:w="754" w:type="pct"/>
            <w:vAlign w:val="center"/>
            <w:hideMark/>
          </w:tcPr>
          <w:p w:rsidR="00CB3DAF" w:rsidRPr="00D744C1" w:rsidRDefault="00CD5705" w:rsidP="00AC556E">
            <w:pPr>
              <w:spacing w:after="165"/>
              <w:jc w:val="center"/>
              <w:rPr>
                <w:sz w:val="20"/>
                <w:szCs w:val="20"/>
                <w:lang w:val="uk-UA" w:eastAsia="uk-UA"/>
              </w:rPr>
            </w:pPr>
            <w:r>
              <w:rPr>
                <w:sz w:val="20"/>
                <w:szCs w:val="20"/>
                <w:lang w:val="uk-UA"/>
              </w:rPr>
              <w:t>130 933,03</w:t>
            </w:r>
          </w:p>
        </w:tc>
      </w:tr>
      <w:tr w:rsidR="001D20B2" w:rsidRPr="00444FB9" w:rsidTr="001D20B2">
        <w:tc>
          <w:tcPr>
            <w:tcW w:w="5000" w:type="pct"/>
            <w:gridSpan w:val="11"/>
            <w:hideMark/>
          </w:tcPr>
          <w:p w:rsidR="001D20B2" w:rsidRPr="00444FB9" w:rsidRDefault="00A22332" w:rsidP="00437A8C">
            <w:pPr>
              <w:pStyle w:val="a3"/>
              <w:jc w:val="center"/>
              <w:rPr>
                <w:sz w:val="20"/>
                <w:szCs w:val="20"/>
              </w:rPr>
            </w:pPr>
            <w:r w:rsidRPr="00444FB9">
              <w:rPr>
                <w:sz w:val="20"/>
                <w:szCs w:val="20"/>
                <w:lang w:eastAsia="uk-UA"/>
              </w:rPr>
              <w:t>Відхилення між касовими видатками та затвердженими у паспорті бюджетної програми пов’язані із відсутністю коштів для фінансування</w:t>
            </w:r>
          </w:p>
        </w:tc>
      </w:tr>
      <w:tr w:rsidR="001D20B2" w:rsidRPr="00444FB9" w:rsidTr="00E8344C">
        <w:tc>
          <w:tcPr>
            <w:tcW w:w="170" w:type="pct"/>
            <w:hideMark/>
          </w:tcPr>
          <w:p w:rsidR="001D20B2" w:rsidRPr="00444FB9" w:rsidRDefault="001D20B2" w:rsidP="00437A8C">
            <w:pPr>
              <w:pStyle w:val="a3"/>
              <w:rPr>
                <w:sz w:val="20"/>
                <w:szCs w:val="20"/>
              </w:rPr>
            </w:pPr>
            <w:r w:rsidRPr="00444FB9">
              <w:rPr>
                <w:sz w:val="20"/>
                <w:szCs w:val="20"/>
              </w:rPr>
              <w:t>  </w:t>
            </w:r>
          </w:p>
        </w:tc>
        <w:tc>
          <w:tcPr>
            <w:tcW w:w="737" w:type="pct"/>
            <w:hideMark/>
          </w:tcPr>
          <w:p w:rsidR="001D20B2" w:rsidRPr="00444FB9" w:rsidRDefault="001D20B2" w:rsidP="00437A8C">
            <w:pPr>
              <w:pStyle w:val="a3"/>
              <w:jc w:val="both"/>
              <w:rPr>
                <w:sz w:val="20"/>
                <w:szCs w:val="20"/>
              </w:rPr>
            </w:pPr>
            <w:r w:rsidRPr="00444FB9">
              <w:rPr>
                <w:sz w:val="20"/>
                <w:szCs w:val="20"/>
              </w:rPr>
              <w:t>в т. ч. </w:t>
            </w:r>
          </w:p>
        </w:tc>
        <w:tc>
          <w:tcPr>
            <w:tcW w:w="352" w:type="pct"/>
            <w:hideMark/>
          </w:tcPr>
          <w:p w:rsidR="001D20B2" w:rsidRPr="00444FB9" w:rsidRDefault="001D20B2" w:rsidP="00437A8C">
            <w:pPr>
              <w:pStyle w:val="a3"/>
              <w:jc w:val="center"/>
              <w:rPr>
                <w:sz w:val="20"/>
                <w:szCs w:val="20"/>
              </w:rPr>
            </w:pPr>
            <w:r w:rsidRPr="00444FB9">
              <w:rPr>
                <w:sz w:val="20"/>
                <w:szCs w:val="20"/>
              </w:rPr>
              <w:t>  </w:t>
            </w:r>
          </w:p>
        </w:tc>
        <w:tc>
          <w:tcPr>
            <w:tcW w:w="417" w:type="pct"/>
            <w:hideMark/>
          </w:tcPr>
          <w:p w:rsidR="001D20B2" w:rsidRPr="00444FB9" w:rsidRDefault="001D20B2" w:rsidP="00437A8C">
            <w:pPr>
              <w:pStyle w:val="a3"/>
              <w:jc w:val="center"/>
              <w:rPr>
                <w:sz w:val="20"/>
                <w:szCs w:val="20"/>
              </w:rPr>
            </w:pPr>
            <w:r w:rsidRPr="00444FB9">
              <w:rPr>
                <w:sz w:val="20"/>
                <w:szCs w:val="20"/>
              </w:rPr>
              <w:t>  </w:t>
            </w:r>
          </w:p>
        </w:tc>
        <w:tc>
          <w:tcPr>
            <w:tcW w:w="429" w:type="pct"/>
            <w:hideMark/>
          </w:tcPr>
          <w:p w:rsidR="001D20B2" w:rsidRPr="00444FB9" w:rsidRDefault="001D20B2" w:rsidP="00437A8C">
            <w:pPr>
              <w:pStyle w:val="a3"/>
              <w:jc w:val="center"/>
              <w:rPr>
                <w:sz w:val="20"/>
                <w:szCs w:val="20"/>
              </w:rPr>
            </w:pPr>
            <w:r w:rsidRPr="00444FB9">
              <w:rPr>
                <w:sz w:val="20"/>
                <w:szCs w:val="20"/>
              </w:rPr>
              <w:t>  </w:t>
            </w:r>
          </w:p>
        </w:tc>
        <w:tc>
          <w:tcPr>
            <w:tcW w:w="352" w:type="pct"/>
            <w:hideMark/>
          </w:tcPr>
          <w:p w:rsidR="001D20B2" w:rsidRPr="00444FB9" w:rsidRDefault="001D20B2" w:rsidP="00437A8C">
            <w:pPr>
              <w:pStyle w:val="a3"/>
              <w:jc w:val="center"/>
              <w:rPr>
                <w:sz w:val="20"/>
                <w:szCs w:val="20"/>
              </w:rPr>
            </w:pPr>
            <w:r w:rsidRPr="00444FB9">
              <w:rPr>
                <w:sz w:val="20"/>
                <w:szCs w:val="20"/>
              </w:rPr>
              <w:t>  </w:t>
            </w:r>
          </w:p>
        </w:tc>
        <w:tc>
          <w:tcPr>
            <w:tcW w:w="417" w:type="pct"/>
            <w:hideMark/>
          </w:tcPr>
          <w:p w:rsidR="001D20B2" w:rsidRPr="00444FB9" w:rsidRDefault="001D20B2" w:rsidP="00437A8C">
            <w:pPr>
              <w:pStyle w:val="a3"/>
              <w:jc w:val="center"/>
              <w:rPr>
                <w:sz w:val="20"/>
                <w:szCs w:val="20"/>
              </w:rPr>
            </w:pPr>
            <w:r w:rsidRPr="00444FB9">
              <w:rPr>
                <w:sz w:val="20"/>
                <w:szCs w:val="20"/>
              </w:rPr>
              <w:t>  </w:t>
            </w:r>
          </w:p>
        </w:tc>
        <w:tc>
          <w:tcPr>
            <w:tcW w:w="418" w:type="pct"/>
            <w:hideMark/>
          </w:tcPr>
          <w:p w:rsidR="001D20B2" w:rsidRPr="00444FB9" w:rsidRDefault="001D20B2" w:rsidP="00437A8C">
            <w:pPr>
              <w:pStyle w:val="a3"/>
              <w:jc w:val="center"/>
              <w:rPr>
                <w:sz w:val="20"/>
                <w:szCs w:val="20"/>
              </w:rPr>
            </w:pPr>
            <w:r w:rsidRPr="00444FB9">
              <w:rPr>
                <w:sz w:val="20"/>
                <w:szCs w:val="20"/>
              </w:rPr>
              <w:t>  </w:t>
            </w:r>
          </w:p>
        </w:tc>
        <w:tc>
          <w:tcPr>
            <w:tcW w:w="479" w:type="pct"/>
            <w:hideMark/>
          </w:tcPr>
          <w:p w:rsidR="001D20B2" w:rsidRPr="00444FB9" w:rsidRDefault="001D20B2" w:rsidP="00437A8C">
            <w:pPr>
              <w:pStyle w:val="a3"/>
              <w:jc w:val="center"/>
              <w:rPr>
                <w:sz w:val="20"/>
                <w:szCs w:val="20"/>
              </w:rPr>
            </w:pPr>
            <w:r w:rsidRPr="00444FB9">
              <w:rPr>
                <w:sz w:val="20"/>
                <w:szCs w:val="20"/>
              </w:rPr>
              <w:t>  </w:t>
            </w:r>
          </w:p>
        </w:tc>
        <w:tc>
          <w:tcPr>
            <w:tcW w:w="475" w:type="pct"/>
            <w:hideMark/>
          </w:tcPr>
          <w:p w:rsidR="001D20B2" w:rsidRPr="00444FB9" w:rsidRDefault="001D20B2" w:rsidP="00437A8C">
            <w:pPr>
              <w:pStyle w:val="a3"/>
              <w:jc w:val="center"/>
              <w:rPr>
                <w:sz w:val="20"/>
                <w:szCs w:val="20"/>
              </w:rPr>
            </w:pPr>
            <w:r w:rsidRPr="00444FB9">
              <w:rPr>
                <w:sz w:val="20"/>
                <w:szCs w:val="20"/>
              </w:rPr>
              <w:t>  </w:t>
            </w:r>
          </w:p>
        </w:tc>
        <w:tc>
          <w:tcPr>
            <w:tcW w:w="754" w:type="pct"/>
            <w:hideMark/>
          </w:tcPr>
          <w:p w:rsidR="001D20B2" w:rsidRPr="00444FB9" w:rsidRDefault="001D20B2" w:rsidP="00437A8C">
            <w:pPr>
              <w:pStyle w:val="a3"/>
              <w:jc w:val="center"/>
              <w:rPr>
                <w:sz w:val="20"/>
                <w:szCs w:val="20"/>
              </w:rPr>
            </w:pPr>
            <w:r w:rsidRPr="00444FB9">
              <w:rPr>
                <w:sz w:val="20"/>
                <w:szCs w:val="20"/>
              </w:rPr>
              <w:t>  </w:t>
            </w:r>
          </w:p>
        </w:tc>
      </w:tr>
      <w:tr w:rsidR="00CB3DAF" w:rsidRPr="00444FB9" w:rsidTr="00E8344C">
        <w:tc>
          <w:tcPr>
            <w:tcW w:w="170" w:type="pct"/>
            <w:hideMark/>
          </w:tcPr>
          <w:p w:rsidR="00CB3DAF" w:rsidRPr="00444FB9" w:rsidRDefault="00CB3DAF" w:rsidP="00444FB9">
            <w:pPr>
              <w:pStyle w:val="a3"/>
              <w:jc w:val="center"/>
              <w:rPr>
                <w:sz w:val="20"/>
                <w:szCs w:val="20"/>
              </w:rPr>
            </w:pPr>
            <w:r w:rsidRPr="00444FB9">
              <w:rPr>
                <w:sz w:val="20"/>
                <w:szCs w:val="20"/>
              </w:rPr>
              <w:t>1.1 </w:t>
            </w:r>
          </w:p>
        </w:tc>
        <w:tc>
          <w:tcPr>
            <w:tcW w:w="737" w:type="pct"/>
            <w:vAlign w:val="center"/>
          </w:tcPr>
          <w:p w:rsidR="00CB3DAF" w:rsidRPr="00444FB9" w:rsidRDefault="00AB1F9E" w:rsidP="00444FB9">
            <w:pPr>
              <w:spacing w:after="165"/>
              <w:rPr>
                <w:sz w:val="20"/>
                <w:szCs w:val="20"/>
                <w:lang w:eastAsia="uk-UA"/>
              </w:rPr>
            </w:pPr>
            <w:r w:rsidRPr="00AB1F9E">
              <w:rPr>
                <w:b/>
                <w:sz w:val="22"/>
                <w:szCs w:val="22"/>
                <w:lang w:eastAsia="uk-UA"/>
              </w:rPr>
              <w:t>С</w:t>
            </w:r>
            <w:r w:rsidRPr="00AB1F9E">
              <w:rPr>
                <w:b/>
                <w:sz w:val="22"/>
                <w:szCs w:val="22"/>
              </w:rPr>
              <w:t>оціально-економічний  та культурний розвиток міста Коломиї за 2018 рік та затвердження програми соціально-економічного та культурного розвитку міста Коломиї на 2019 рік і основні напрямки на 2020</w:t>
            </w:r>
            <w:r w:rsidRPr="00DD29E8">
              <w:rPr>
                <w:b/>
              </w:rPr>
              <w:t xml:space="preserve"> та 2021</w:t>
            </w:r>
            <w:r w:rsidRPr="00DD29E8">
              <w:rPr>
                <w:b/>
                <w:lang w:eastAsia="uk-UA"/>
              </w:rPr>
              <w:t xml:space="preserve"> роки</w:t>
            </w:r>
          </w:p>
        </w:tc>
        <w:tc>
          <w:tcPr>
            <w:tcW w:w="352" w:type="pct"/>
            <w:vAlign w:val="center"/>
          </w:tcPr>
          <w:p w:rsidR="00CB3DAF" w:rsidRPr="00444FB9" w:rsidRDefault="00CB3DAF" w:rsidP="00444FB9">
            <w:pPr>
              <w:spacing w:after="165"/>
              <w:jc w:val="center"/>
              <w:rPr>
                <w:sz w:val="20"/>
                <w:szCs w:val="20"/>
                <w:lang w:eastAsia="uk-UA"/>
              </w:rPr>
            </w:pPr>
            <w:r w:rsidRPr="00444FB9">
              <w:rPr>
                <w:sz w:val="20"/>
                <w:szCs w:val="20"/>
                <w:lang w:eastAsia="uk-UA"/>
              </w:rPr>
              <w:t>-</w:t>
            </w:r>
          </w:p>
        </w:tc>
        <w:tc>
          <w:tcPr>
            <w:tcW w:w="417" w:type="pct"/>
            <w:vAlign w:val="center"/>
          </w:tcPr>
          <w:p w:rsidR="00CB3DAF" w:rsidRPr="00D744C1" w:rsidRDefault="00CD5705" w:rsidP="00AC556E">
            <w:pPr>
              <w:spacing w:after="165"/>
              <w:jc w:val="center"/>
              <w:rPr>
                <w:sz w:val="20"/>
                <w:szCs w:val="20"/>
                <w:lang w:val="uk-UA" w:eastAsia="uk-UA"/>
              </w:rPr>
            </w:pPr>
            <w:r>
              <w:rPr>
                <w:sz w:val="20"/>
                <w:szCs w:val="20"/>
                <w:lang w:val="uk-UA"/>
              </w:rPr>
              <w:t>200 000</w:t>
            </w:r>
          </w:p>
        </w:tc>
        <w:tc>
          <w:tcPr>
            <w:tcW w:w="429" w:type="pct"/>
            <w:vAlign w:val="center"/>
          </w:tcPr>
          <w:p w:rsidR="00CB3DAF" w:rsidRPr="00D744C1" w:rsidRDefault="00CD5705" w:rsidP="00AC556E">
            <w:pPr>
              <w:spacing w:after="165"/>
              <w:jc w:val="center"/>
              <w:rPr>
                <w:sz w:val="20"/>
                <w:szCs w:val="20"/>
                <w:lang w:val="uk-UA" w:eastAsia="uk-UA"/>
              </w:rPr>
            </w:pPr>
            <w:r>
              <w:rPr>
                <w:sz w:val="20"/>
                <w:szCs w:val="20"/>
                <w:lang w:val="uk-UA"/>
              </w:rPr>
              <w:t>200 000</w:t>
            </w:r>
          </w:p>
        </w:tc>
        <w:tc>
          <w:tcPr>
            <w:tcW w:w="352" w:type="pct"/>
            <w:vAlign w:val="center"/>
          </w:tcPr>
          <w:p w:rsidR="00CB3DAF" w:rsidRPr="00444FB9" w:rsidRDefault="00CB3DAF" w:rsidP="00AC556E">
            <w:pPr>
              <w:spacing w:after="165"/>
              <w:jc w:val="center"/>
              <w:rPr>
                <w:sz w:val="20"/>
                <w:szCs w:val="20"/>
                <w:lang w:eastAsia="uk-UA"/>
              </w:rPr>
            </w:pPr>
            <w:r w:rsidRPr="00444FB9">
              <w:rPr>
                <w:sz w:val="20"/>
                <w:szCs w:val="20"/>
                <w:lang w:eastAsia="uk-UA"/>
              </w:rPr>
              <w:t>-</w:t>
            </w:r>
          </w:p>
        </w:tc>
        <w:tc>
          <w:tcPr>
            <w:tcW w:w="417" w:type="pct"/>
            <w:vAlign w:val="center"/>
          </w:tcPr>
          <w:p w:rsidR="00CB3DAF" w:rsidRPr="00D744C1" w:rsidRDefault="00CD5705" w:rsidP="00AC556E">
            <w:pPr>
              <w:spacing w:after="165"/>
              <w:jc w:val="center"/>
              <w:rPr>
                <w:sz w:val="20"/>
                <w:szCs w:val="20"/>
                <w:lang w:val="uk-UA" w:eastAsia="uk-UA"/>
              </w:rPr>
            </w:pPr>
            <w:r>
              <w:rPr>
                <w:sz w:val="20"/>
                <w:szCs w:val="20"/>
                <w:lang w:val="uk-UA" w:eastAsia="uk-UA"/>
              </w:rPr>
              <w:t>69066,97</w:t>
            </w:r>
          </w:p>
        </w:tc>
        <w:tc>
          <w:tcPr>
            <w:tcW w:w="418" w:type="pct"/>
            <w:vAlign w:val="center"/>
          </w:tcPr>
          <w:p w:rsidR="00CB3DAF" w:rsidRPr="00D744C1" w:rsidRDefault="00AB1F9E" w:rsidP="00AC556E">
            <w:pPr>
              <w:spacing w:after="165"/>
              <w:jc w:val="center"/>
              <w:rPr>
                <w:sz w:val="20"/>
                <w:szCs w:val="20"/>
                <w:lang w:val="uk-UA" w:eastAsia="uk-UA"/>
              </w:rPr>
            </w:pPr>
            <w:r>
              <w:rPr>
                <w:sz w:val="20"/>
                <w:szCs w:val="20"/>
                <w:lang w:val="uk-UA" w:eastAsia="uk-UA"/>
              </w:rPr>
              <w:t>69066,97</w:t>
            </w:r>
          </w:p>
        </w:tc>
        <w:tc>
          <w:tcPr>
            <w:tcW w:w="479" w:type="pct"/>
            <w:vAlign w:val="center"/>
          </w:tcPr>
          <w:p w:rsidR="00CB3DAF" w:rsidRPr="00444FB9" w:rsidRDefault="00CB3DAF" w:rsidP="00AC556E">
            <w:pPr>
              <w:spacing w:after="165"/>
              <w:jc w:val="center"/>
              <w:rPr>
                <w:sz w:val="20"/>
                <w:szCs w:val="20"/>
                <w:lang w:eastAsia="uk-UA"/>
              </w:rPr>
            </w:pPr>
            <w:r w:rsidRPr="00444FB9">
              <w:rPr>
                <w:sz w:val="20"/>
                <w:szCs w:val="20"/>
                <w:lang w:eastAsia="uk-UA"/>
              </w:rPr>
              <w:t>-</w:t>
            </w:r>
          </w:p>
        </w:tc>
        <w:tc>
          <w:tcPr>
            <w:tcW w:w="475" w:type="pct"/>
            <w:vAlign w:val="center"/>
          </w:tcPr>
          <w:p w:rsidR="00CB3DAF" w:rsidRPr="00D744C1" w:rsidRDefault="00AB1F9E" w:rsidP="00AC556E">
            <w:pPr>
              <w:spacing w:after="165"/>
              <w:jc w:val="center"/>
              <w:rPr>
                <w:sz w:val="20"/>
                <w:szCs w:val="20"/>
                <w:lang w:val="uk-UA" w:eastAsia="uk-UA"/>
              </w:rPr>
            </w:pPr>
            <w:r>
              <w:rPr>
                <w:sz w:val="20"/>
                <w:szCs w:val="20"/>
                <w:lang w:val="uk-UA"/>
              </w:rPr>
              <w:t>130 933,03</w:t>
            </w:r>
          </w:p>
        </w:tc>
        <w:tc>
          <w:tcPr>
            <w:tcW w:w="754" w:type="pct"/>
            <w:vAlign w:val="center"/>
          </w:tcPr>
          <w:p w:rsidR="00CB3DAF" w:rsidRPr="00D744C1" w:rsidRDefault="00AB1F9E" w:rsidP="00AC556E">
            <w:pPr>
              <w:spacing w:after="165"/>
              <w:jc w:val="center"/>
              <w:rPr>
                <w:sz w:val="20"/>
                <w:szCs w:val="20"/>
                <w:lang w:val="uk-UA" w:eastAsia="uk-UA"/>
              </w:rPr>
            </w:pPr>
            <w:r>
              <w:rPr>
                <w:sz w:val="20"/>
                <w:szCs w:val="20"/>
                <w:lang w:val="uk-UA"/>
              </w:rPr>
              <w:t>130 933,03</w:t>
            </w:r>
          </w:p>
        </w:tc>
      </w:tr>
      <w:tr w:rsidR="00444FB9" w:rsidRPr="00444FB9" w:rsidTr="00E8344C">
        <w:tc>
          <w:tcPr>
            <w:tcW w:w="170" w:type="pct"/>
          </w:tcPr>
          <w:p w:rsidR="00444FB9" w:rsidRPr="00444FB9" w:rsidRDefault="00444FB9" w:rsidP="00444FB9">
            <w:pPr>
              <w:pStyle w:val="a3"/>
              <w:jc w:val="center"/>
              <w:rPr>
                <w:sz w:val="20"/>
                <w:szCs w:val="20"/>
              </w:rPr>
            </w:pPr>
          </w:p>
        </w:tc>
        <w:tc>
          <w:tcPr>
            <w:tcW w:w="737" w:type="pct"/>
            <w:vAlign w:val="center"/>
          </w:tcPr>
          <w:p w:rsidR="00444FB9" w:rsidRPr="00444FB9" w:rsidRDefault="00444FB9" w:rsidP="00444FB9">
            <w:pPr>
              <w:spacing w:after="165"/>
              <w:rPr>
                <w:b/>
                <w:sz w:val="20"/>
                <w:szCs w:val="20"/>
                <w:lang w:eastAsia="uk-UA"/>
              </w:rPr>
            </w:pPr>
            <w:r w:rsidRPr="00444FB9">
              <w:rPr>
                <w:sz w:val="20"/>
                <w:szCs w:val="20"/>
                <w:lang w:eastAsia="uk-UA"/>
              </w:rPr>
              <w:t> </w:t>
            </w:r>
            <w:r w:rsidRPr="00444FB9">
              <w:rPr>
                <w:b/>
                <w:sz w:val="20"/>
                <w:szCs w:val="20"/>
                <w:lang w:eastAsia="uk-UA"/>
              </w:rPr>
              <w:t>Завдання 1</w:t>
            </w:r>
          </w:p>
        </w:tc>
        <w:tc>
          <w:tcPr>
            <w:tcW w:w="352" w:type="pct"/>
            <w:vAlign w:val="center"/>
          </w:tcPr>
          <w:p w:rsidR="00444FB9" w:rsidRPr="00444FB9" w:rsidRDefault="00444FB9" w:rsidP="00444FB9">
            <w:pPr>
              <w:rPr>
                <w:sz w:val="20"/>
                <w:szCs w:val="20"/>
                <w:lang w:eastAsia="uk-UA"/>
              </w:rPr>
            </w:pPr>
          </w:p>
        </w:tc>
        <w:tc>
          <w:tcPr>
            <w:tcW w:w="417" w:type="pct"/>
            <w:vAlign w:val="center"/>
          </w:tcPr>
          <w:p w:rsidR="00444FB9" w:rsidRPr="00444FB9" w:rsidRDefault="00444FB9" w:rsidP="00444FB9">
            <w:pPr>
              <w:rPr>
                <w:sz w:val="20"/>
                <w:szCs w:val="20"/>
              </w:rPr>
            </w:pPr>
          </w:p>
        </w:tc>
        <w:tc>
          <w:tcPr>
            <w:tcW w:w="429" w:type="pct"/>
            <w:vAlign w:val="center"/>
          </w:tcPr>
          <w:p w:rsidR="00444FB9" w:rsidRPr="00444FB9" w:rsidRDefault="00444FB9" w:rsidP="00444FB9">
            <w:pPr>
              <w:rPr>
                <w:sz w:val="20"/>
                <w:szCs w:val="20"/>
              </w:rPr>
            </w:pPr>
          </w:p>
        </w:tc>
        <w:tc>
          <w:tcPr>
            <w:tcW w:w="352" w:type="pct"/>
            <w:vAlign w:val="center"/>
          </w:tcPr>
          <w:p w:rsidR="00444FB9" w:rsidRPr="00444FB9" w:rsidRDefault="00444FB9" w:rsidP="00444FB9">
            <w:pPr>
              <w:rPr>
                <w:sz w:val="20"/>
                <w:szCs w:val="20"/>
              </w:rPr>
            </w:pPr>
          </w:p>
        </w:tc>
        <w:tc>
          <w:tcPr>
            <w:tcW w:w="417" w:type="pct"/>
            <w:vAlign w:val="center"/>
          </w:tcPr>
          <w:p w:rsidR="00444FB9" w:rsidRPr="00444FB9" w:rsidRDefault="00444FB9" w:rsidP="00444FB9">
            <w:pPr>
              <w:rPr>
                <w:sz w:val="20"/>
                <w:szCs w:val="20"/>
              </w:rPr>
            </w:pPr>
          </w:p>
        </w:tc>
        <w:tc>
          <w:tcPr>
            <w:tcW w:w="418" w:type="pct"/>
            <w:vAlign w:val="center"/>
          </w:tcPr>
          <w:p w:rsidR="00444FB9" w:rsidRPr="00444FB9" w:rsidRDefault="00444FB9" w:rsidP="00444FB9">
            <w:pPr>
              <w:rPr>
                <w:sz w:val="20"/>
                <w:szCs w:val="20"/>
              </w:rPr>
            </w:pPr>
          </w:p>
        </w:tc>
        <w:tc>
          <w:tcPr>
            <w:tcW w:w="479" w:type="pct"/>
            <w:vAlign w:val="center"/>
          </w:tcPr>
          <w:p w:rsidR="00444FB9" w:rsidRPr="00444FB9" w:rsidRDefault="00444FB9" w:rsidP="00444FB9">
            <w:pPr>
              <w:rPr>
                <w:sz w:val="20"/>
                <w:szCs w:val="20"/>
              </w:rPr>
            </w:pPr>
          </w:p>
        </w:tc>
        <w:tc>
          <w:tcPr>
            <w:tcW w:w="475" w:type="pct"/>
            <w:vAlign w:val="center"/>
          </w:tcPr>
          <w:p w:rsidR="00444FB9" w:rsidRPr="00444FB9" w:rsidRDefault="00444FB9" w:rsidP="00444FB9">
            <w:pPr>
              <w:rPr>
                <w:sz w:val="20"/>
                <w:szCs w:val="20"/>
              </w:rPr>
            </w:pPr>
          </w:p>
        </w:tc>
        <w:tc>
          <w:tcPr>
            <w:tcW w:w="754" w:type="pct"/>
            <w:vAlign w:val="center"/>
          </w:tcPr>
          <w:p w:rsidR="00444FB9" w:rsidRPr="00444FB9" w:rsidRDefault="00444FB9" w:rsidP="00444FB9">
            <w:pPr>
              <w:rPr>
                <w:sz w:val="20"/>
                <w:szCs w:val="20"/>
              </w:rPr>
            </w:pPr>
          </w:p>
        </w:tc>
      </w:tr>
      <w:tr w:rsidR="00A03603" w:rsidRPr="00444FB9" w:rsidTr="00E8344C">
        <w:tc>
          <w:tcPr>
            <w:tcW w:w="170" w:type="pct"/>
          </w:tcPr>
          <w:p w:rsidR="00A03603" w:rsidRPr="00444FB9" w:rsidRDefault="00A03603" w:rsidP="00444FB9">
            <w:pPr>
              <w:pStyle w:val="a3"/>
              <w:jc w:val="center"/>
              <w:rPr>
                <w:sz w:val="20"/>
                <w:szCs w:val="20"/>
              </w:rPr>
            </w:pPr>
          </w:p>
        </w:tc>
        <w:tc>
          <w:tcPr>
            <w:tcW w:w="737" w:type="pct"/>
            <w:vAlign w:val="center"/>
          </w:tcPr>
          <w:p w:rsidR="00A03603" w:rsidRPr="00A03603" w:rsidRDefault="002B1184" w:rsidP="00444FB9">
            <w:pPr>
              <w:spacing w:after="165"/>
              <w:rPr>
                <w:sz w:val="22"/>
                <w:szCs w:val="22"/>
                <w:lang w:eastAsia="uk-UA"/>
              </w:rPr>
            </w:pPr>
            <w:r w:rsidRPr="00972F1E">
              <w:t>Придбання періодичних, довідкових, інформаційних видань (бюлетнів, збірників, експрес-інформації та інших статистичних матеріалів)</w:t>
            </w:r>
          </w:p>
        </w:tc>
        <w:tc>
          <w:tcPr>
            <w:tcW w:w="352" w:type="pct"/>
            <w:vAlign w:val="center"/>
          </w:tcPr>
          <w:p w:rsidR="00A03603" w:rsidRPr="00444FB9" w:rsidRDefault="00A03603" w:rsidP="00AC556E">
            <w:pPr>
              <w:spacing w:after="165"/>
              <w:jc w:val="center"/>
              <w:rPr>
                <w:sz w:val="20"/>
                <w:szCs w:val="20"/>
                <w:lang w:eastAsia="uk-UA"/>
              </w:rPr>
            </w:pPr>
            <w:r w:rsidRPr="00444FB9">
              <w:rPr>
                <w:sz w:val="20"/>
                <w:szCs w:val="20"/>
                <w:lang w:eastAsia="uk-UA"/>
              </w:rPr>
              <w:t>-</w:t>
            </w:r>
          </w:p>
        </w:tc>
        <w:tc>
          <w:tcPr>
            <w:tcW w:w="417" w:type="pct"/>
            <w:vAlign w:val="center"/>
          </w:tcPr>
          <w:p w:rsidR="00A03603" w:rsidRPr="00D744C1" w:rsidRDefault="00A64A8B" w:rsidP="00CD5705">
            <w:pPr>
              <w:spacing w:after="165"/>
              <w:jc w:val="center"/>
              <w:rPr>
                <w:sz w:val="20"/>
                <w:szCs w:val="20"/>
                <w:lang w:val="uk-UA" w:eastAsia="uk-UA"/>
              </w:rPr>
            </w:pPr>
            <w:r>
              <w:rPr>
                <w:sz w:val="20"/>
                <w:szCs w:val="20"/>
                <w:lang w:val="uk-UA"/>
              </w:rPr>
              <w:t>10 000</w:t>
            </w:r>
          </w:p>
        </w:tc>
        <w:tc>
          <w:tcPr>
            <w:tcW w:w="429" w:type="pct"/>
            <w:vAlign w:val="center"/>
          </w:tcPr>
          <w:p w:rsidR="00A03603" w:rsidRPr="00D744C1" w:rsidRDefault="00A64A8B" w:rsidP="00AC556E">
            <w:pPr>
              <w:spacing w:after="165"/>
              <w:jc w:val="center"/>
              <w:rPr>
                <w:sz w:val="20"/>
                <w:szCs w:val="20"/>
                <w:lang w:val="uk-UA" w:eastAsia="uk-UA"/>
              </w:rPr>
            </w:pPr>
            <w:r>
              <w:rPr>
                <w:sz w:val="20"/>
                <w:szCs w:val="20"/>
                <w:lang w:val="uk-UA" w:eastAsia="uk-UA"/>
              </w:rPr>
              <w:t>10 000</w:t>
            </w:r>
          </w:p>
        </w:tc>
        <w:tc>
          <w:tcPr>
            <w:tcW w:w="352" w:type="pct"/>
            <w:vAlign w:val="center"/>
          </w:tcPr>
          <w:p w:rsidR="00A03603" w:rsidRPr="00444FB9" w:rsidRDefault="00A03603" w:rsidP="00AC556E">
            <w:pPr>
              <w:spacing w:after="165"/>
              <w:jc w:val="center"/>
              <w:rPr>
                <w:sz w:val="20"/>
                <w:szCs w:val="20"/>
                <w:lang w:eastAsia="uk-UA"/>
              </w:rPr>
            </w:pPr>
            <w:r w:rsidRPr="00444FB9">
              <w:rPr>
                <w:sz w:val="20"/>
                <w:szCs w:val="20"/>
                <w:lang w:eastAsia="uk-UA"/>
              </w:rPr>
              <w:t>-</w:t>
            </w:r>
          </w:p>
        </w:tc>
        <w:tc>
          <w:tcPr>
            <w:tcW w:w="417" w:type="pct"/>
            <w:vAlign w:val="center"/>
          </w:tcPr>
          <w:p w:rsidR="00A03603" w:rsidRPr="00D744C1" w:rsidRDefault="00A64A8B" w:rsidP="00AC556E">
            <w:pPr>
              <w:spacing w:after="165"/>
              <w:jc w:val="center"/>
              <w:rPr>
                <w:sz w:val="20"/>
                <w:szCs w:val="20"/>
                <w:lang w:val="uk-UA" w:eastAsia="uk-UA"/>
              </w:rPr>
            </w:pPr>
            <w:r>
              <w:rPr>
                <w:sz w:val="20"/>
                <w:szCs w:val="20"/>
                <w:lang w:val="uk-UA" w:eastAsia="uk-UA"/>
              </w:rPr>
              <w:t>8 049,42</w:t>
            </w:r>
          </w:p>
        </w:tc>
        <w:tc>
          <w:tcPr>
            <w:tcW w:w="418" w:type="pct"/>
            <w:vAlign w:val="center"/>
          </w:tcPr>
          <w:p w:rsidR="00A03603" w:rsidRPr="00D744C1" w:rsidRDefault="00A64A8B" w:rsidP="00AC556E">
            <w:pPr>
              <w:spacing w:after="165"/>
              <w:jc w:val="center"/>
              <w:rPr>
                <w:sz w:val="20"/>
                <w:szCs w:val="20"/>
                <w:lang w:val="uk-UA" w:eastAsia="uk-UA"/>
              </w:rPr>
            </w:pPr>
            <w:r>
              <w:rPr>
                <w:sz w:val="20"/>
                <w:szCs w:val="20"/>
                <w:lang w:val="uk-UA" w:eastAsia="uk-UA"/>
              </w:rPr>
              <w:t>8 049,42</w:t>
            </w:r>
          </w:p>
        </w:tc>
        <w:tc>
          <w:tcPr>
            <w:tcW w:w="479" w:type="pct"/>
            <w:vAlign w:val="center"/>
          </w:tcPr>
          <w:p w:rsidR="00A03603" w:rsidRPr="00444FB9" w:rsidRDefault="00A03603" w:rsidP="00AC556E">
            <w:pPr>
              <w:spacing w:after="165"/>
              <w:jc w:val="center"/>
              <w:rPr>
                <w:sz w:val="20"/>
                <w:szCs w:val="20"/>
                <w:lang w:eastAsia="uk-UA"/>
              </w:rPr>
            </w:pPr>
            <w:r w:rsidRPr="00444FB9">
              <w:rPr>
                <w:sz w:val="20"/>
                <w:szCs w:val="20"/>
                <w:lang w:eastAsia="uk-UA"/>
              </w:rPr>
              <w:t>-</w:t>
            </w:r>
          </w:p>
        </w:tc>
        <w:tc>
          <w:tcPr>
            <w:tcW w:w="475" w:type="pct"/>
            <w:vAlign w:val="center"/>
          </w:tcPr>
          <w:p w:rsidR="00A03603" w:rsidRPr="00D744C1" w:rsidRDefault="00A64A8B" w:rsidP="00AC556E">
            <w:pPr>
              <w:spacing w:after="165"/>
              <w:jc w:val="center"/>
              <w:rPr>
                <w:sz w:val="20"/>
                <w:szCs w:val="20"/>
                <w:lang w:val="uk-UA" w:eastAsia="uk-UA"/>
              </w:rPr>
            </w:pPr>
            <w:r>
              <w:rPr>
                <w:sz w:val="20"/>
                <w:szCs w:val="20"/>
                <w:lang w:val="uk-UA"/>
              </w:rPr>
              <w:t>1 950,58</w:t>
            </w:r>
          </w:p>
        </w:tc>
        <w:tc>
          <w:tcPr>
            <w:tcW w:w="754" w:type="pct"/>
            <w:vAlign w:val="center"/>
          </w:tcPr>
          <w:p w:rsidR="00A03603" w:rsidRPr="00D744C1" w:rsidRDefault="00A64A8B" w:rsidP="00AC556E">
            <w:pPr>
              <w:spacing w:after="165"/>
              <w:jc w:val="center"/>
              <w:rPr>
                <w:sz w:val="20"/>
                <w:szCs w:val="20"/>
                <w:lang w:val="uk-UA" w:eastAsia="uk-UA"/>
              </w:rPr>
            </w:pPr>
            <w:r>
              <w:rPr>
                <w:sz w:val="20"/>
                <w:szCs w:val="20"/>
                <w:lang w:val="uk-UA"/>
              </w:rPr>
              <w:t>1 950,58</w:t>
            </w:r>
          </w:p>
        </w:tc>
      </w:tr>
      <w:tr w:rsidR="00E8344C" w:rsidRPr="00444FB9" w:rsidTr="00E8344C">
        <w:tc>
          <w:tcPr>
            <w:tcW w:w="5000" w:type="pct"/>
            <w:gridSpan w:val="11"/>
          </w:tcPr>
          <w:p w:rsidR="00E8344C" w:rsidRDefault="00E8344C" w:rsidP="00AC556E">
            <w:pPr>
              <w:spacing w:after="165"/>
              <w:jc w:val="center"/>
              <w:rPr>
                <w:sz w:val="20"/>
                <w:szCs w:val="20"/>
                <w:lang w:val="uk-UA"/>
              </w:rPr>
            </w:pPr>
            <w:r w:rsidRPr="008524DE">
              <w:rPr>
                <w:sz w:val="22"/>
                <w:szCs w:val="22"/>
                <w:lang w:eastAsia="uk-UA"/>
              </w:rPr>
              <w:t xml:space="preserve">Відхилення між касовими видатками та затвердженими у паспорті бюджетної програми пов’язані із відсутністю  потреби в кількості </w:t>
            </w:r>
            <w:r w:rsidRPr="008524DE">
              <w:rPr>
                <w:sz w:val="22"/>
                <w:szCs w:val="22"/>
              </w:rPr>
              <w:t>періодичних, довідкових, інформаційних видань (бюлетнів, збірників, експрес-інформації та інших статистичних матеріалів)</w:t>
            </w:r>
            <w:r w:rsidRPr="008524DE">
              <w:rPr>
                <w:sz w:val="22"/>
                <w:szCs w:val="22"/>
                <w:lang w:val="uk-UA"/>
              </w:rPr>
              <w:t>.</w:t>
            </w:r>
          </w:p>
        </w:tc>
      </w:tr>
      <w:tr w:rsidR="00AB1F9E" w:rsidRPr="00444FB9" w:rsidTr="00E8344C">
        <w:tc>
          <w:tcPr>
            <w:tcW w:w="170" w:type="pct"/>
          </w:tcPr>
          <w:p w:rsidR="00AB1F9E" w:rsidRPr="00444FB9" w:rsidRDefault="00AB1F9E" w:rsidP="00444FB9">
            <w:pPr>
              <w:pStyle w:val="a3"/>
              <w:jc w:val="center"/>
              <w:rPr>
                <w:sz w:val="20"/>
                <w:szCs w:val="20"/>
              </w:rPr>
            </w:pPr>
          </w:p>
        </w:tc>
        <w:tc>
          <w:tcPr>
            <w:tcW w:w="737" w:type="pct"/>
            <w:vAlign w:val="center"/>
          </w:tcPr>
          <w:p w:rsidR="00AB1F9E" w:rsidRPr="00A03603" w:rsidRDefault="002B1184" w:rsidP="00444FB9">
            <w:pPr>
              <w:spacing w:after="165"/>
              <w:rPr>
                <w:sz w:val="22"/>
                <w:szCs w:val="22"/>
              </w:rPr>
            </w:pPr>
            <w:r w:rsidRPr="00972F1E">
              <w:t xml:space="preserve">Придбання інвентарю для </w:t>
            </w:r>
            <w:r w:rsidRPr="00972F1E">
              <w:lastRenderedPageBreak/>
              <w:t>благоустрою території (інформаційні таблички про розклад руху міських автобусних маршрутів)</w:t>
            </w:r>
          </w:p>
        </w:tc>
        <w:tc>
          <w:tcPr>
            <w:tcW w:w="352" w:type="pct"/>
            <w:vAlign w:val="center"/>
          </w:tcPr>
          <w:p w:rsidR="00AB1F9E" w:rsidRPr="00A64A8B" w:rsidRDefault="00A64A8B" w:rsidP="00AC556E">
            <w:pPr>
              <w:spacing w:after="165"/>
              <w:jc w:val="center"/>
              <w:rPr>
                <w:sz w:val="20"/>
                <w:szCs w:val="20"/>
                <w:lang w:val="uk-UA" w:eastAsia="uk-UA"/>
              </w:rPr>
            </w:pPr>
            <w:r>
              <w:rPr>
                <w:sz w:val="20"/>
                <w:szCs w:val="20"/>
                <w:lang w:val="uk-UA" w:eastAsia="uk-UA"/>
              </w:rPr>
              <w:lastRenderedPageBreak/>
              <w:t>-</w:t>
            </w:r>
          </w:p>
        </w:tc>
        <w:tc>
          <w:tcPr>
            <w:tcW w:w="417" w:type="pct"/>
            <w:vAlign w:val="center"/>
          </w:tcPr>
          <w:p w:rsidR="00AB1F9E" w:rsidRDefault="00A64A8B" w:rsidP="00CD5705">
            <w:pPr>
              <w:spacing w:after="165"/>
              <w:jc w:val="center"/>
              <w:rPr>
                <w:sz w:val="20"/>
                <w:szCs w:val="20"/>
                <w:lang w:val="uk-UA"/>
              </w:rPr>
            </w:pPr>
            <w:r>
              <w:rPr>
                <w:sz w:val="20"/>
                <w:szCs w:val="20"/>
                <w:lang w:val="uk-UA"/>
              </w:rPr>
              <w:t>50 000</w:t>
            </w:r>
          </w:p>
        </w:tc>
        <w:tc>
          <w:tcPr>
            <w:tcW w:w="429" w:type="pct"/>
            <w:vAlign w:val="center"/>
          </w:tcPr>
          <w:p w:rsidR="00AB1F9E" w:rsidRDefault="00A64A8B" w:rsidP="00AC556E">
            <w:pPr>
              <w:spacing w:after="165"/>
              <w:jc w:val="center"/>
              <w:rPr>
                <w:sz w:val="20"/>
                <w:szCs w:val="20"/>
                <w:lang w:val="uk-UA"/>
              </w:rPr>
            </w:pPr>
            <w:r>
              <w:rPr>
                <w:sz w:val="20"/>
                <w:szCs w:val="20"/>
                <w:lang w:val="uk-UA"/>
              </w:rPr>
              <w:t>50 000</w:t>
            </w:r>
          </w:p>
        </w:tc>
        <w:tc>
          <w:tcPr>
            <w:tcW w:w="352" w:type="pct"/>
            <w:vAlign w:val="center"/>
          </w:tcPr>
          <w:p w:rsidR="00AB1F9E" w:rsidRPr="00A64A8B" w:rsidRDefault="00A64A8B" w:rsidP="00AC556E">
            <w:pPr>
              <w:spacing w:after="165"/>
              <w:jc w:val="center"/>
              <w:rPr>
                <w:sz w:val="20"/>
                <w:szCs w:val="20"/>
                <w:lang w:val="uk-UA" w:eastAsia="uk-UA"/>
              </w:rPr>
            </w:pPr>
            <w:r>
              <w:rPr>
                <w:sz w:val="20"/>
                <w:szCs w:val="20"/>
                <w:lang w:val="uk-UA" w:eastAsia="uk-UA"/>
              </w:rPr>
              <w:t>-</w:t>
            </w:r>
          </w:p>
        </w:tc>
        <w:tc>
          <w:tcPr>
            <w:tcW w:w="417" w:type="pct"/>
            <w:vAlign w:val="center"/>
          </w:tcPr>
          <w:p w:rsidR="00AB1F9E" w:rsidRDefault="00A64A8B" w:rsidP="00AC556E">
            <w:pPr>
              <w:spacing w:after="165"/>
              <w:jc w:val="center"/>
              <w:rPr>
                <w:sz w:val="20"/>
                <w:szCs w:val="20"/>
                <w:lang w:val="uk-UA" w:eastAsia="uk-UA"/>
              </w:rPr>
            </w:pPr>
            <w:r>
              <w:rPr>
                <w:sz w:val="20"/>
                <w:szCs w:val="20"/>
                <w:lang w:val="uk-UA" w:eastAsia="uk-UA"/>
              </w:rPr>
              <w:t>-</w:t>
            </w:r>
          </w:p>
        </w:tc>
        <w:tc>
          <w:tcPr>
            <w:tcW w:w="418" w:type="pct"/>
            <w:vAlign w:val="center"/>
          </w:tcPr>
          <w:p w:rsidR="00AB1F9E" w:rsidRDefault="00A64A8B" w:rsidP="00AC556E">
            <w:pPr>
              <w:spacing w:after="165"/>
              <w:jc w:val="center"/>
              <w:rPr>
                <w:sz w:val="20"/>
                <w:szCs w:val="20"/>
                <w:lang w:val="uk-UA" w:eastAsia="uk-UA"/>
              </w:rPr>
            </w:pPr>
            <w:r>
              <w:rPr>
                <w:sz w:val="20"/>
                <w:szCs w:val="20"/>
                <w:lang w:val="uk-UA" w:eastAsia="uk-UA"/>
              </w:rPr>
              <w:t>-</w:t>
            </w:r>
          </w:p>
        </w:tc>
        <w:tc>
          <w:tcPr>
            <w:tcW w:w="479" w:type="pct"/>
            <w:vAlign w:val="center"/>
          </w:tcPr>
          <w:p w:rsidR="00AB1F9E" w:rsidRPr="00A64A8B" w:rsidRDefault="00A64A8B" w:rsidP="00AC556E">
            <w:pPr>
              <w:spacing w:after="165"/>
              <w:jc w:val="center"/>
              <w:rPr>
                <w:sz w:val="20"/>
                <w:szCs w:val="20"/>
                <w:lang w:val="uk-UA" w:eastAsia="uk-UA"/>
              </w:rPr>
            </w:pPr>
            <w:r>
              <w:rPr>
                <w:sz w:val="20"/>
                <w:szCs w:val="20"/>
                <w:lang w:val="uk-UA" w:eastAsia="uk-UA"/>
              </w:rPr>
              <w:t>-</w:t>
            </w:r>
          </w:p>
        </w:tc>
        <w:tc>
          <w:tcPr>
            <w:tcW w:w="475" w:type="pct"/>
            <w:vAlign w:val="center"/>
          </w:tcPr>
          <w:p w:rsidR="00AB1F9E" w:rsidRDefault="00A64A8B" w:rsidP="00AC556E">
            <w:pPr>
              <w:spacing w:after="165"/>
              <w:jc w:val="center"/>
              <w:rPr>
                <w:sz w:val="20"/>
                <w:szCs w:val="20"/>
                <w:lang w:val="uk-UA"/>
              </w:rPr>
            </w:pPr>
            <w:r>
              <w:rPr>
                <w:sz w:val="20"/>
                <w:szCs w:val="20"/>
                <w:lang w:val="uk-UA"/>
              </w:rPr>
              <w:t>50 000</w:t>
            </w:r>
          </w:p>
        </w:tc>
        <w:tc>
          <w:tcPr>
            <w:tcW w:w="754" w:type="pct"/>
            <w:vAlign w:val="center"/>
          </w:tcPr>
          <w:p w:rsidR="00AB1F9E" w:rsidRDefault="00A64A8B" w:rsidP="00AC556E">
            <w:pPr>
              <w:spacing w:after="165"/>
              <w:jc w:val="center"/>
              <w:rPr>
                <w:sz w:val="20"/>
                <w:szCs w:val="20"/>
                <w:lang w:val="uk-UA"/>
              </w:rPr>
            </w:pPr>
            <w:r>
              <w:rPr>
                <w:sz w:val="20"/>
                <w:szCs w:val="20"/>
                <w:lang w:val="uk-UA"/>
              </w:rPr>
              <w:t>50 000</w:t>
            </w:r>
          </w:p>
        </w:tc>
      </w:tr>
      <w:tr w:rsidR="00E8344C" w:rsidRPr="00444FB9" w:rsidTr="00E8344C">
        <w:tc>
          <w:tcPr>
            <w:tcW w:w="5000" w:type="pct"/>
            <w:gridSpan w:val="11"/>
          </w:tcPr>
          <w:p w:rsidR="00E8344C" w:rsidRPr="00E8344C" w:rsidRDefault="00E8344C" w:rsidP="0036133E">
            <w:pPr>
              <w:spacing w:after="165"/>
              <w:jc w:val="center"/>
              <w:rPr>
                <w:sz w:val="20"/>
                <w:szCs w:val="20"/>
                <w:lang w:val="uk-UA"/>
              </w:rPr>
            </w:pPr>
            <w:r w:rsidRPr="00972F1E">
              <w:rPr>
                <w:lang w:eastAsia="uk-UA"/>
              </w:rPr>
              <w:t xml:space="preserve">Відхилення між касовими видатками та затвердженими у паспорті бюджетної програми </w:t>
            </w:r>
            <w:r w:rsidR="0036133E" w:rsidRPr="00972F1E">
              <w:rPr>
                <w:lang w:eastAsia="uk-UA"/>
              </w:rPr>
              <w:t>пов’язані</w:t>
            </w:r>
            <w:r w:rsidR="0036133E">
              <w:rPr>
                <w:lang w:eastAsia="uk-UA"/>
              </w:rPr>
              <w:t xml:space="preserve"> із відсутністю  коштів для фінансування  інвентарю </w:t>
            </w:r>
            <w:r w:rsidR="0036133E" w:rsidRPr="00972F1E">
              <w:t>благоустрою території (інформаційні таблички про розклад руху міських автобусних маршрутів)</w:t>
            </w:r>
          </w:p>
        </w:tc>
      </w:tr>
      <w:tr w:rsidR="00AB1F9E" w:rsidRPr="00444FB9" w:rsidTr="00E8344C">
        <w:tc>
          <w:tcPr>
            <w:tcW w:w="170" w:type="pct"/>
          </w:tcPr>
          <w:p w:rsidR="00AB1F9E" w:rsidRPr="00444FB9" w:rsidRDefault="00AB1F9E" w:rsidP="00444FB9">
            <w:pPr>
              <w:pStyle w:val="a3"/>
              <w:jc w:val="center"/>
              <w:rPr>
                <w:sz w:val="20"/>
                <w:szCs w:val="20"/>
              </w:rPr>
            </w:pPr>
          </w:p>
        </w:tc>
        <w:tc>
          <w:tcPr>
            <w:tcW w:w="737" w:type="pct"/>
            <w:vAlign w:val="center"/>
          </w:tcPr>
          <w:p w:rsidR="00AB1F9E" w:rsidRPr="00A03603" w:rsidRDefault="002B1184" w:rsidP="00444FB9">
            <w:pPr>
              <w:spacing w:after="165"/>
              <w:rPr>
                <w:sz w:val="22"/>
                <w:szCs w:val="22"/>
              </w:rPr>
            </w:pPr>
            <w:r w:rsidRPr="00972F1E">
              <w:t>Впровадження новітніх транспортних технологій та встановлення програмного забезпечення (системи GPS-моніторингу і GPS-контролю транспорту)</w:t>
            </w:r>
          </w:p>
        </w:tc>
        <w:tc>
          <w:tcPr>
            <w:tcW w:w="352" w:type="pct"/>
            <w:vAlign w:val="center"/>
          </w:tcPr>
          <w:p w:rsidR="00AB1F9E" w:rsidRPr="00A64A8B" w:rsidRDefault="00A64A8B" w:rsidP="00AC556E">
            <w:pPr>
              <w:spacing w:after="165"/>
              <w:jc w:val="center"/>
              <w:rPr>
                <w:sz w:val="20"/>
                <w:szCs w:val="20"/>
                <w:lang w:val="uk-UA" w:eastAsia="uk-UA"/>
              </w:rPr>
            </w:pPr>
            <w:r>
              <w:rPr>
                <w:sz w:val="20"/>
                <w:szCs w:val="20"/>
                <w:lang w:val="uk-UA" w:eastAsia="uk-UA"/>
              </w:rPr>
              <w:t>-</w:t>
            </w:r>
          </w:p>
        </w:tc>
        <w:tc>
          <w:tcPr>
            <w:tcW w:w="417" w:type="pct"/>
            <w:vAlign w:val="center"/>
          </w:tcPr>
          <w:p w:rsidR="00AB1F9E" w:rsidRDefault="00A64A8B" w:rsidP="00CD5705">
            <w:pPr>
              <w:spacing w:after="165"/>
              <w:jc w:val="center"/>
              <w:rPr>
                <w:sz w:val="20"/>
                <w:szCs w:val="20"/>
                <w:lang w:val="uk-UA"/>
              </w:rPr>
            </w:pPr>
            <w:r>
              <w:rPr>
                <w:sz w:val="20"/>
                <w:szCs w:val="20"/>
                <w:lang w:val="uk-UA"/>
              </w:rPr>
              <w:t>69 000</w:t>
            </w:r>
          </w:p>
        </w:tc>
        <w:tc>
          <w:tcPr>
            <w:tcW w:w="429" w:type="pct"/>
            <w:vAlign w:val="center"/>
          </w:tcPr>
          <w:p w:rsidR="00AB1F9E" w:rsidRDefault="00A64A8B" w:rsidP="00AC556E">
            <w:pPr>
              <w:spacing w:after="165"/>
              <w:jc w:val="center"/>
              <w:rPr>
                <w:sz w:val="20"/>
                <w:szCs w:val="20"/>
                <w:lang w:val="uk-UA"/>
              </w:rPr>
            </w:pPr>
            <w:r>
              <w:rPr>
                <w:sz w:val="20"/>
                <w:szCs w:val="20"/>
                <w:lang w:val="uk-UA"/>
              </w:rPr>
              <w:t>69 000</w:t>
            </w:r>
          </w:p>
        </w:tc>
        <w:tc>
          <w:tcPr>
            <w:tcW w:w="352" w:type="pct"/>
            <w:vAlign w:val="center"/>
          </w:tcPr>
          <w:p w:rsidR="00AB1F9E" w:rsidRPr="00A64A8B" w:rsidRDefault="00A64A8B" w:rsidP="00AC556E">
            <w:pPr>
              <w:spacing w:after="165"/>
              <w:jc w:val="center"/>
              <w:rPr>
                <w:sz w:val="20"/>
                <w:szCs w:val="20"/>
                <w:lang w:val="uk-UA" w:eastAsia="uk-UA"/>
              </w:rPr>
            </w:pPr>
            <w:r>
              <w:rPr>
                <w:sz w:val="20"/>
                <w:szCs w:val="20"/>
                <w:lang w:val="uk-UA" w:eastAsia="uk-UA"/>
              </w:rPr>
              <w:t>-</w:t>
            </w:r>
          </w:p>
        </w:tc>
        <w:tc>
          <w:tcPr>
            <w:tcW w:w="417" w:type="pct"/>
            <w:vAlign w:val="center"/>
          </w:tcPr>
          <w:p w:rsidR="00AB1F9E" w:rsidRDefault="00A64A8B" w:rsidP="00AC556E">
            <w:pPr>
              <w:spacing w:after="165"/>
              <w:jc w:val="center"/>
              <w:rPr>
                <w:sz w:val="20"/>
                <w:szCs w:val="20"/>
                <w:lang w:val="uk-UA" w:eastAsia="uk-UA"/>
              </w:rPr>
            </w:pPr>
            <w:r>
              <w:rPr>
                <w:sz w:val="20"/>
                <w:szCs w:val="20"/>
                <w:lang w:val="uk-UA" w:eastAsia="uk-UA"/>
              </w:rPr>
              <w:t>-</w:t>
            </w:r>
          </w:p>
        </w:tc>
        <w:tc>
          <w:tcPr>
            <w:tcW w:w="418" w:type="pct"/>
            <w:vAlign w:val="center"/>
          </w:tcPr>
          <w:p w:rsidR="00AB1F9E" w:rsidRDefault="00A64A8B" w:rsidP="00AC556E">
            <w:pPr>
              <w:spacing w:after="165"/>
              <w:jc w:val="center"/>
              <w:rPr>
                <w:sz w:val="20"/>
                <w:szCs w:val="20"/>
                <w:lang w:val="uk-UA" w:eastAsia="uk-UA"/>
              </w:rPr>
            </w:pPr>
            <w:r>
              <w:rPr>
                <w:sz w:val="20"/>
                <w:szCs w:val="20"/>
                <w:lang w:val="uk-UA" w:eastAsia="uk-UA"/>
              </w:rPr>
              <w:t>-</w:t>
            </w:r>
          </w:p>
        </w:tc>
        <w:tc>
          <w:tcPr>
            <w:tcW w:w="479" w:type="pct"/>
            <w:vAlign w:val="center"/>
          </w:tcPr>
          <w:p w:rsidR="00AB1F9E" w:rsidRPr="00A64A8B" w:rsidRDefault="00A64A8B" w:rsidP="00AC556E">
            <w:pPr>
              <w:spacing w:after="165"/>
              <w:jc w:val="center"/>
              <w:rPr>
                <w:sz w:val="20"/>
                <w:szCs w:val="20"/>
                <w:lang w:val="uk-UA" w:eastAsia="uk-UA"/>
              </w:rPr>
            </w:pPr>
            <w:r>
              <w:rPr>
                <w:sz w:val="20"/>
                <w:szCs w:val="20"/>
                <w:lang w:val="uk-UA" w:eastAsia="uk-UA"/>
              </w:rPr>
              <w:t>-</w:t>
            </w:r>
          </w:p>
        </w:tc>
        <w:tc>
          <w:tcPr>
            <w:tcW w:w="475" w:type="pct"/>
            <w:vAlign w:val="center"/>
          </w:tcPr>
          <w:p w:rsidR="00AB1F9E" w:rsidRDefault="00A64A8B" w:rsidP="00AC556E">
            <w:pPr>
              <w:spacing w:after="165"/>
              <w:jc w:val="center"/>
              <w:rPr>
                <w:sz w:val="20"/>
                <w:szCs w:val="20"/>
                <w:lang w:val="uk-UA"/>
              </w:rPr>
            </w:pPr>
            <w:r>
              <w:rPr>
                <w:sz w:val="20"/>
                <w:szCs w:val="20"/>
                <w:lang w:val="uk-UA"/>
              </w:rPr>
              <w:t>69 000</w:t>
            </w:r>
          </w:p>
        </w:tc>
        <w:tc>
          <w:tcPr>
            <w:tcW w:w="754" w:type="pct"/>
            <w:vAlign w:val="center"/>
          </w:tcPr>
          <w:p w:rsidR="00AB1F9E" w:rsidRDefault="00A64A8B" w:rsidP="00AC556E">
            <w:pPr>
              <w:spacing w:after="165"/>
              <w:jc w:val="center"/>
              <w:rPr>
                <w:sz w:val="20"/>
                <w:szCs w:val="20"/>
                <w:lang w:val="uk-UA"/>
              </w:rPr>
            </w:pPr>
            <w:r>
              <w:rPr>
                <w:sz w:val="20"/>
                <w:szCs w:val="20"/>
                <w:lang w:val="uk-UA"/>
              </w:rPr>
              <w:t>69 000</w:t>
            </w:r>
          </w:p>
        </w:tc>
      </w:tr>
      <w:tr w:rsidR="00E8344C" w:rsidRPr="00444FB9" w:rsidTr="00E8344C">
        <w:tc>
          <w:tcPr>
            <w:tcW w:w="5000" w:type="pct"/>
            <w:gridSpan w:val="11"/>
          </w:tcPr>
          <w:p w:rsidR="00E8344C" w:rsidRDefault="00E8344C" w:rsidP="00AC556E">
            <w:pPr>
              <w:spacing w:after="165"/>
              <w:jc w:val="center"/>
              <w:rPr>
                <w:sz w:val="20"/>
                <w:szCs w:val="20"/>
                <w:lang w:val="uk-UA"/>
              </w:rPr>
            </w:pPr>
            <w:r w:rsidRPr="00972F1E">
              <w:rPr>
                <w:lang w:eastAsia="uk-UA"/>
              </w:rPr>
              <w:t>Відхилення між касовими видатками та затвердженими у паспорті бюджетної програми пов’язані</w:t>
            </w:r>
            <w:r>
              <w:rPr>
                <w:lang w:eastAsia="uk-UA"/>
              </w:rPr>
              <w:t xml:space="preserve"> із </w:t>
            </w:r>
            <w:proofErr w:type="gramStart"/>
            <w:r>
              <w:rPr>
                <w:lang w:eastAsia="uk-UA"/>
              </w:rPr>
              <w:t>відсутністю  потреби</w:t>
            </w:r>
            <w:proofErr w:type="gramEnd"/>
            <w:r>
              <w:rPr>
                <w:lang w:eastAsia="uk-UA"/>
              </w:rPr>
              <w:t xml:space="preserve"> на фінансування </w:t>
            </w:r>
            <w:r w:rsidRPr="00972F1E">
              <w:t>програмного забезпечення (системи GPS-моніторингу і GPS-контролю транспорту)</w:t>
            </w:r>
            <w:r>
              <w:t>. Програмне забезпечення встановлено безкоштовно.</w:t>
            </w:r>
          </w:p>
        </w:tc>
      </w:tr>
      <w:tr w:rsidR="00AB1F9E" w:rsidRPr="00444FB9" w:rsidTr="00E8344C">
        <w:tc>
          <w:tcPr>
            <w:tcW w:w="170" w:type="pct"/>
          </w:tcPr>
          <w:p w:rsidR="00AB1F9E" w:rsidRPr="00444FB9" w:rsidRDefault="00AB1F9E" w:rsidP="00444FB9">
            <w:pPr>
              <w:pStyle w:val="a3"/>
              <w:jc w:val="center"/>
              <w:rPr>
                <w:sz w:val="20"/>
                <w:szCs w:val="20"/>
              </w:rPr>
            </w:pPr>
          </w:p>
        </w:tc>
        <w:tc>
          <w:tcPr>
            <w:tcW w:w="737" w:type="pct"/>
            <w:vAlign w:val="center"/>
          </w:tcPr>
          <w:p w:rsidR="00AB1F9E" w:rsidRPr="00A03603" w:rsidRDefault="002B1184" w:rsidP="00444FB9">
            <w:pPr>
              <w:spacing w:after="165"/>
              <w:rPr>
                <w:sz w:val="22"/>
                <w:szCs w:val="22"/>
              </w:rPr>
            </w:pPr>
            <w:r w:rsidRPr="00972F1E">
              <w:t>Виготовлення паспортів автобусних маршрутів</w:t>
            </w:r>
          </w:p>
        </w:tc>
        <w:tc>
          <w:tcPr>
            <w:tcW w:w="352" w:type="pct"/>
            <w:vAlign w:val="center"/>
          </w:tcPr>
          <w:p w:rsidR="00AB1F9E" w:rsidRPr="00A64A8B" w:rsidRDefault="00A64A8B" w:rsidP="00AC556E">
            <w:pPr>
              <w:spacing w:after="165"/>
              <w:jc w:val="center"/>
              <w:rPr>
                <w:sz w:val="20"/>
                <w:szCs w:val="20"/>
                <w:lang w:val="uk-UA" w:eastAsia="uk-UA"/>
              </w:rPr>
            </w:pPr>
            <w:r>
              <w:rPr>
                <w:sz w:val="20"/>
                <w:szCs w:val="20"/>
                <w:lang w:val="uk-UA" w:eastAsia="uk-UA"/>
              </w:rPr>
              <w:t>-</w:t>
            </w:r>
          </w:p>
        </w:tc>
        <w:tc>
          <w:tcPr>
            <w:tcW w:w="417" w:type="pct"/>
            <w:vAlign w:val="center"/>
          </w:tcPr>
          <w:p w:rsidR="00AB1F9E" w:rsidRDefault="00A64A8B" w:rsidP="00CD5705">
            <w:pPr>
              <w:spacing w:after="165"/>
              <w:jc w:val="center"/>
              <w:rPr>
                <w:sz w:val="20"/>
                <w:szCs w:val="20"/>
                <w:lang w:val="uk-UA"/>
              </w:rPr>
            </w:pPr>
            <w:r>
              <w:rPr>
                <w:sz w:val="20"/>
                <w:szCs w:val="20"/>
                <w:lang w:val="uk-UA"/>
              </w:rPr>
              <w:t>10 000</w:t>
            </w:r>
          </w:p>
        </w:tc>
        <w:tc>
          <w:tcPr>
            <w:tcW w:w="429" w:type="pct"/>
            <w:vAlign w:val="center"/>
          </w:tcPr>
          <w:p w:rsidR="00AB1F9E" w:rsidRDefault="00A64A8B" w:rsidP="00AC556E">
            <w:pPr>
              <w:spacing w:after="165"/>
              <w:jc w:val="center"/>
              <w:rPr>
                <w:sz w:val="20"/>
                <w:szCs w:val="20"/>
                <w:lang w:val="uk-UA"/>
              </w:rPr>
            </w:pPr>
            <w:r>
              <w:rPr>
                <w:sz w:val="20"/>
                <w:szCs w:val="20"/>
                <w:lang w:val="uk-UA"/>
              </w:rPr>
              <w:t>10 000</w:t>
            </w:r>
          </w:p>
        </w:tc>
        <w:tc>
          <w:tcPr>
            <w:tcW w:w="352" w:type="pct"/>
            <w:vAlign w:val="center"/>
          </w:tcPr>
          <w:p w:rsidR="00AB1F9E" w:rsidRPr="00A64A8B" w:rsidRDefault="00A64A8B" w:rsidP="00A64A8B">
            <w:pPr>
              <w:spacing w:after="165"/>
              <w:jc w:val="center"/>
              <w:rPr>
                <w:sz w:val="20"/>
                <w:szCs w:val="20"/>
                <w:lang w:val="uk-UA" w:eastAsia="uk-UA"/>
              </w:rPr>
            </w:pPr>
            <w:r>
              <w:rPr>
                <w:sz w:val="20"/>
                <w:szCs w:val="20"/>
                <w:lang w:val="uk-UA" w:eastAsia="uk-UA"/>
              </w:rPr>
              <w:t>-</w:t>
            </w:r>
          </w:p>
        </w:tc>
        <w:tc>
          <w:tcPr>
            <w:tcW w:w="417" w:type="pct"/>
            <w:vAlign w:val="center"/>
          </w:tcPr>
          <w:p w:rsidR="00AB1F9E" w:rsidRDefault="00A64A8B" w:rsidP="00AC556E">
            <w:pPr>
              <w:spacing w:after="165"/>
              <w:jc w:val="center"/>
              <w:rPr>
                <w:sz w:val="20"/>
                <w:szCs w:val="20"/>
                <w:lang w:val="uk-UA" w:eastAsia="uk-UA"/>
              </w:rPr>
            </w:pPr>
            <w:r>
              <w:rPr>
                <w:sz w:val="20"/>
                <w:szCs w:val="20"/>
                <w:lang w:val="uk-UA" w:eastAsia="uk-UA"/>
              </w:rPr>
              <w:t>2 400</w:t>
            </w:r>
          </w:p>
        </w:tc>
        <w:tc>
          <w:tcPr>
            <w:tcW w:w="418" w:type="pct"/>
            <w:vAlign w:val="center"/>
          </w:tcPr>
          <w:p w:rsidR="00AB1F9E" w:rsidRDefault="00A64A8B" w:rsidP="00AC556E">
            <w:pPr>
              <w:spacing w:after="165"/>
              <w:jc w:val="center"/>
              <w:rPr>
                <w:sz w:val="20"/>
                <w:szCs w:val="20"/>
                <w:lang w:val="uk-UA" w:eastAsia="uk-UA"/>
              </w:rPr>
            </w:pPr>
            <w:r>
              <w:rPr>
                <w:sz w:val="20"/>
                <w:szCs w:val="20"/>
                <w:lang w:val="uk-UA" w:eastAsia="uk-UA"/>
              </w:rPr>
              <w:t>2 400</w:t>
            </w:r>
          </w:p>
        </w:tc>
        <w:tc>
          <w:tcPr>
            <w:tcW w:w="479" w:type="pct"/>
            <w:vAlign w:val="center"/>
          </w:tcPr>
          <w:p w:rsidR="00AB1F9E" w:rsidRPr="00A64A8B" w:rsidRDefault="00A64A8B" w:rsidP="00AC556E">
            <w:pPr>
              <w:spacing w:after="165"/>
              <w:jc w:val="center"/>
              <w:rPr>
                <w:sz w:val="20"/>
                <w:szCs w:val="20"/>
                <w:lang w:val="uk-UA" w:eastAsia="uk-UA"/>
              </w:rPr>
            </w:pPr>
            <w:r>
              <w:rPr>
                <w:sz w:val="20"/>
                <w:szCs w:val="20"/>
                <w:lang w:val="uk-UA" w:eastAsia="uk-UA"/>
              </w:rPr>
              <w:t>-</w:t>
            </w:r>
          </w:p>
        </w:tc>
        <w:tc>
          <w:tcPr>
            <w:tcW w:w="475" w:type="pct"/>
            <w:vAlign w:val="center"/>
          </w:tcPr>
          <w:p w:rsidR="00AB1F9E" w:rsidRDefault="00A64A8B" w:rsidP="00AC556E">
            <w:pPr>
              <w:spacing w:after="165"/>
              <w:jc w:val="center"/>
              <w:rPr>
                <w:sz w:val="20"/>
                <w:szCs w:val="20"/>
                <w:lang w:val="uk-UA"/>
              </w:rPr>
            </w:pPr>
            <w:r>
              <w:rPr>
                <w:sz w:val="20"/>
                <w:szCs w:val="20"/>
                <w:lang w:val="uk-UA"/>
              </w:rPr>
              <w:t xml:space="preserve">7 600 </w:t>
            </w:r>
          </w:p>
        </w:tc>
        <w:tc>
          <w:tcPr>
            <w:tcW w:w="754" w:type="pct"/>
            <w:vAlign w:val="center"/>
          </w:tcPr>
          <w:p w:rsidR="00AB1F9E" w:rsidRDefault="00A64A8B" w:rsidP="00AC556E">
            <w:pPr>
              <w:spacing w:after="165"/>
              <w:jc w:val="center"/>
              <w:rPr>
                <w:sz w:val="20"/>
                <w:szCs w:val="20"/>
                <w:lang w:val="uk-UA"/>
              </w:rPr>
            </w:pPr>
            <w:r>
              <w:rPr>
                <w:sz w:val="20"/>
                <w:szCs w:val="20"/>
                <w:lang w:val="uk-UA"/>
              </w:rPr>
              <w:t>7 600</w:t>
            </w:r>
          </w:p>
        </w:tc>
      </w:tr>
      <w:tr w:rsidR="00E8344C" w:rsidRPr="00444FB9" w:rsidTr="00E8344C">
        <w:tc>
          <w:tcPr>
            <w:tcW w:w="5000" w:type="pct"/>
            <w:gridSpan w:val="11"/>
          </w:tcPr>
          <w:p w:rsidR="00E8344C" w:rsidRDefault="00E8344C" w:rsidP="00AC556E">
            <w:pPr>
              <w:spacing w:after="165"/>
              <w:jc w:val="center"/>
              <w:rPr>
                <w:sz w:val="20"/>
                <w:szCs w:val="20"/>
                <w:lang w:val="uk-UA"/>
              </w:rPr>
            </w:pPr>
            <w:r w:rsidRPr="00972F1E">
              <w:rPr>
                <w:lang w:eastAsia="uk-UA"/>
              </w:rPr>
              <w:t>Відхилення між касовими видатками та затвердженими у паспорті бюджетної програми пов’язані</w:t>
            </w:r>
            <w:r>
              <w:rPr>
                <w:lang w:eastAsia="uk-UA"/>
              </w:rPr>
              <w:t xml:space="preserve"> із відсутністю  кількості виготовлених </w:t>
            </w:r>
            <w:r w:rsidRPr="00972F1E">
              <w:t>паспортів автобусних маршрутів</w:t>
            </w:r>
          </w:p>
        </w:tc>
      </w:tr>
      <w:tr w:rsidR="00AB1F9E" w:rsidRPr="00444FB9" w:rsidTr="00E8344C">
        <w:tc>
          <w:tcPr>
            <w:tcW w:w="170" w:type="pct"/>
          </w:tcPr>
          <w:p w:rsidR="00AB1F9E" w:rsidRPr="00444FB9" w:rsidRDefault="00AB1F9E" w:rsidP="00444FB9">
            <w:pPr>
              <w:pStyle w:val="a3"/>
              <w:jc w:val="center"/>
              <w:rPr>
                <w:sz w:val="20"/>
                <w:szCs w:val="20"/>
              </w:rPr>
            </w:pPr>
          </w:p>
        </w:tc>
        <w:tc>
          <w:tcPr>
            <w:tcW w:w="737" w:type="pct"/>
            <w:vAlign w:val="center"/>
          </w:tcPr>
          <w:p w:rsidR="00AB1F9E" w:rsidRPr="00A03603" w:rsidRDefault="00402663" w:rsidP="00444FB9">
            <w:pPr>
              <w:spacing w:after="165"/>
              <w:rPr>
                <w:sz w:val="22"/>
                <w:szCs w:val="22"/>
              </w:rPr>
            </w:pPr>
            <w:r w:rsidRPr="00972F1E">
              <w:t xml:space="preserve">Проведення організаційних заходів з метою відновлення платоспроможності або ліквідації комунальних </w:t>
            </w:r>
            <w:r w:rsidRPr="00972F1E">
              <w:lastRenderedPageBreak/>
              <w:t>підприємств, які тривалий час не здійснюють виробничо-господарську діяльність</w:t>
            </w:r>
          </w:p>
        </w:tc>
        <w:tc>
          <w:tcPr>
            <w:tcW w:w="352" w:type="pct"/>
            <w:vAlign w:val="center"/>
          </w:tcPr>
          <w:p w:rsidR="00AB1F9E" w:rsidRPr="00F873BD" w:rsidRDefault="00F873BD" w:rsidP="00AC556E">
            <w:pPr>
              <w:spacing w:after="165"/>
              <w:jc w:val="center"/>
              <w:rPr>
                <w:sz w:val="20"/>
                <w:szCs w:val="20"/>
                <w:lang w:val="uk-UA" w:eastAsia="uk-UA"/>
              </w:rPr>
            </w:pPr>
            <w:r>
              <w:rPr>
                <w:sz w:val="20"/>
                <w:szCs w:val="20"/>
                <w:lang w:val="uk-UA" w:eastAsia="uk-UA"/>
              </w:rPr>
              <w:lastRenderedPageBreak/>
              <w:t>-</w:t>
            </w:r>
          </w:p>
        </w:tc>
        <w:tc>
          <w:tcPr>
            <w:tcW w:w="417" w:type="pct"/>
            <w:vAlign w:val="center"/>
          </w:tcPr>
          <w:p w:rsidR="00AB1F9E" w:rsidRDefault="00F873BD" w:rsidP="00CD5705">
            <w:pPr>
              <w:spacing w:after="165"/>
              <w:jc w:val="center"/>
              <w:rPr>
                <w:sz w:val="20"/>
                <w:szCs w:val="20"/>
                <w:lang w:val="uk-UA"/>
              </w:rPr>
            </w:pPr>
            <w:r>
              <w:rPr>
                <w:sz w:val="20"/>
                <w:szCs w:val="20"/>
                <w:lang w:val="uk-UA"/>
              </w:rPr>
              <w:t>31 000</w:t>
            </w:r>
          </w:p>
        </w:tc>
        <w:tc>
          <w:tcPr>
            <w:tcW w:w="429" w:type="pct"/>
            <w:vAlign w:val="center"/>
          </w:tcPr>
          <w:p w:rsidR="00AB1F9E" w:rsidRDefault="00F873BD" w:rsidP="00AC556E">
            <w:pPr>
              <w:spacing w:after="165"/>
              <w:jc w:val="center"/>
              <w:rPr>
                <w:sz w:val="20"/>
                <w:szCs w:val="20"/>
                <w:lang w:val="uk-UA"/>
              </w:rPr>
            </w:pPr>
            <w:r>
              <w:rPr>
                <w:sz w:val="20"/>
                <w:szCs w:val="20"/>
                <w:lang w:val="uk-UA"/>
              </w:rPr>
              <w:t>31 000</w:t>
            </w:r>
          </w:p>
        </w:tc>
        <w:tc>
          <w:tcPr>
            <w:tcW w:w="352" w:type="pct"/>
            <w:vAlign w:val="center"/>
          </w:tcPr>
          <w:p w:rsidR="00AB1F9E" w:rsidRPr="00F873BD" w:rsidRDefault="00F873BD" w:rsidP="00AC556E">
            <w:pPr>
              <w:spacing w:after="165"/>
              <w:jc w:val="center"/>
              <w:rPr>
                <w:sz w:val="20"/>
                <w:szCs w:val="20"/>
                <w:lang w:val="uk-UA" w:eastAsia="uk-UA"/>
              </w:rPr>
            </w:pPr>
            <w:r>
              <w:rPr>
                <w:sz w:val="20"/>
                <w:szCs w:val="20"/>
                <w:lang w:val="uk-UA" w:eastAsia="uk-UA"/>
              </w:rPr>
              <w:t>-</w:t>
            </w:r>
          </w:p>
        </w:tc>
        <w:tc>
          <w:tcPr>
            <w:tcW w:w="417" w:type="pct"/>
            <w:vAlign w:val="center"/>
          </w:tcPr>
          <w:p w:rsidR="00AB1F9E" w:rsidRDefault="00F873BD" w:rsidP="00AC556E">
            <w:pPr>
              <w:spacing w:after="165"/>
              <w:jc w:val="center"/>
              <w:rPr>
                <w:sz w:val="20"/>
                <w:szCs w:val="20"/>
                <w:lang w:val="uk-UA" w:eastAsia="uk-UA"/>
              </w:rPr>
            </w:pPr>
            <w:r>
              <w:rPr>
                <w:sz w:val="20"/>
                <w:szCs w:val="20"/>
                <w:lang w:val="uk-UA" w:eastAsia="uk-UA"/>
              </w:rPr>
              <w:t>28</w:t>
            </w:r>
            <w:r w:rsidR="008B12FA">
              <w:rPr>
                <w:sz w:val="20"/>
                <w:szCs w:val="20"/>
                <w:lang w:val="uk-UA" w:eastAsia="uk-UA"/>
              </w:rPr>
              <w:t xml:space="preserve"> </w:t>
            </w:r>
            <w:r>
              <w:rPr>
                <w:sz w:val="20"/>
                <w:szCs w:val="20"/>
                <w:lang w:val="uk-UA" w:eastAsia="uk-UA"/>
              </w:rPr>
              <w:t>617,55</w:t>
            </w:r>
          </w:p>
        </w:tc>
        <w:tc>
          <w:tcPr>
            <w:tcW w:w="418" w:type="pct"/>
            <w:vAlign w:val="center"/>
          </w:tcPr>
          <w:p w:rsidR="00AB1F9E" w:rsidRDefault="008B12FA" w:rsidP="00AC556E">
            <w:pPr>
              <w:spacing w:after="165"/>
              <w:jc w:val="center"/>
              <w:rPr>
                <w:sz w:val="20"/>
                <w:szCs w:val="20"/>
                <w:lang w:val="uk-UA" w:eastAsia="uk-UA"/>
              </w:rPr>
            </w:pPr>
            <w:r>
              <w:rPr>
                <w:sz w:val="20"/>
                <w:szCs w:val="20"/>
                <w:lang w:val="uk-UA" w:eastAsia="uk-UA"/>
              </w:rPr>
              <w:t>28 617,55</w:t>
            </w:r>
          </w:p>
        </w:tc>
        <w:tc>
          <w:tcPr>
            <w:tcW w:w="479" w:type="pct"/>
            <w:vAlign w:val="center"/>
          </w:tcPr>
          <w:p w:rsidR="00AB1F9E" w:rsidRPr="008B12FA" w:rsidRDefault="008B12FA" w:rsidP="00AC556E">
            <w:pPr>
              <w:spacing w:after="165"/>
              <w:jc w:val="center"/>
              <w:rPr>
                <w:sz w:val="20"/>
                <w:szCs w:val="20"/>
                <w:lang w:val="uk-UA" w:eastAsia="uk-UA"/>
              </w:rPr>
            </w:pPr>
            <w:r>
              <w:rPr>
                <w:sz w:val="20"/>
                <w:szCs w:val="20"/>
                <w:lang w:val="uk-UA" w:eastAsia="uk-UA"/>
              </w:rPr>
              <w:t>-</w:t>
            </w:r>
          </w:p>
        </w:tc>
        <w:tc>
          <w:tcPr>
            <w:tcW w:w="475" w:type="pct"/>
            <w:vAlign w:val="center"/>
          </w:tcPr>
          <w:p w:rsidR="00AB1F9E" w:rsidRDefault="008B12FA" w:rsidP="00AC556E">
            <w:pPr>
              <w:spacing w:after="165"/>
              <w:jc w:val="center"/>
              <w:rPr>
                <w:sz w:val="20"/>
                <w:szCs w:val="20"/>
                <w:lang w:val="uk-UA"/>
              </w:rPr>
            </w:pPr>
            <w:r>
              <w:rPr>
                <w:sz w:val="20"/>
                <w:szCs w:val="20"/>
                <w:lang w:val="uk-UA"/>
              </w:rPr>
              <w:t>2 382,45</w:t>
            </w:r>
          </w:p>
        </w:tc>
        <w:tc>
          <w:tcPr>
            <w:tcW w:w="754" w:type="pct"/>
            <w:vAlign w:val="center"/>
          </w:tcPr>
          <w:p w:rsidR="00AB1F9E" w:rsidRDefault="008B12FA" w:rsidP="00AC556E">
            <w:pPr>
              <w:spacing w:after="165"/>
              <w:jc w:val="center"/>
              <w:rPr>
                <w:sz w:val="20"/>
                <w:szCs w:val="20"/>
                <w:lang w:val="uk-UA"/>
              </w:rPr>
            </w:pPr>
            <w:r>
              <w:rPr>
                <w:sz w:val="20"/>
                <w:szCs w:val="20"/>
                <w:lang w:val="uk-UA"/>
              </w:rPr>
              <w:t>2 382,45</w:t>
            </w:r>
          </w:p>
        </w:tc>
      </w:tr>
      <w:tr w:rsidR="00E8344C" w:rsidRPr="00444FB9" w:rsidTr="00E8344C">
        <w:tc>
          <w:tcPr>
            <w:tcW w:w="5000" w:type="pct"/>
            <w:gridSpan w:val="11"/>
          </w:tcPr>
          <w:p w:rsidR="00E8344C" w:rsidRDefault="00E8344C" w:rsidP="00AC556E">
            <w:pPr>
              <w:spacing w:after="165"/>
              <w:jc w:val="center"/>
              <w:rPr>
                <w:sz w:val="20"/>
                <w:szCs w:val="20"/>
                <w:lang w:val="uk-UA"/>
              </w:rPr>
            </w:pPr>
            <w:r w:rsidRPr="00972F1E">
              <w:rPr>
                <w:lang w:eastAsia="uk-UA"/>
              </w:rPr>
              <w:t>Відхилення між касовими видатками та затвердженими у паспорті бюджетної програми пов’язані</w:t>
            </w:r>
            <w:r>
              <w:rPr>
                <w:lang w:eastAsia="uk-UA"/>
              </w:rPr>
              <w:t xml:space="preserve"> із відсутністю  потреби на фінансування.</w:t>
            </w:r>
          </w:p>
        </w:tc>
      </w:tr>
      <w:tr w:rsidR="00402663" w:rsidRPr="00444FB9" w:rsidTr="00E8344C">
        <w:tc>
          <w:tcPr>
            <w:tcW w:w="170" w:type="pct"/>
          </w:tcPr>
          <w:p w:rsidR="00402663" w:rsidRPr="00444FB9" w:rsidRDefault="00402663" w:rsidP="00444FB9">
            <w:pPr>
              <w:pStyle w:val="a3"/>
              <w:jc w:val="center"/>
              <w:rPr>
                <w:sz w:val="20"/>
                <w:szCs w:val="20"/>
              </w:rPr>
            </w:pPr>
          </w:p>
        </w:tc>
        <w:tc>
          <w:tcPr>
            <w:tcW w:w="737" w:type="pct"/>
            <w:vAlign w:val="center"/>
          </w:tcPr>
          <w:p w:rsidR="00402663" w:rsidRPr="00A03603" w:rsidRDefault="00402663" w:rsidP="00444FB9">
            <w:pPr>
              <w:spacing w:after="165"/>
              <w:rPr>
                <w:sz w:val="22"/>
                <w:szCs w:val="22"/>
              </w:rPr>
            </w:pPr>
            <w:r w:rsidRPr="00972F1E">
              <w:t xml:space="preserve">Співфінансування заходів по проекту «Транскордонна зелена транспортна мережа – ключове рішення для доступності та сталої мобільності»: організація зустрічі партнерів Проекту та проведення презентації проекту «Транскордонна зелена  транспортна мережа» програми транскордонної співробітництва ЄІС Угорщина-Словаччина-Румунія-Україна 2014-2020», проведення промоційних активностей в місті та онлайн (відео продукція, інформуючі </w:t>
            </w:r>
            <w:r w:rsidRPr="00972F1E">
              <w:lastRenderedPageBreak/>
              <w:t>брошури, згадуваня в ЗМІ та</w:t>
            </w:r>
          </w:p>
        </w:tc>
        <w:tc>
          <w:tcPr>
            <w:tcW w:w="352" w:type="pct"/>
            <w:vAlign w:val="center"/>
          </w:tcPr>
          <w:p w:rsidR="00402663" w:rsidRPr="008B12FA" w:rsidRDefault="008B12FA" w:rsidP="00AC556E">
            <w:pPr>
              <w:spacing w:after="165"/>
              <w:jc w:val="center"/>
              <w:rPr>
                <w:sz w:val="20"/>
                <w:szCs w:val="20"/>
                <w:lang w:val="uk-UA" w:eastAsia="uk-UA"/>
              </w:rPr>
            </w:pPr>
            <w:r>
              <w:rPr>
                <w:sz w:val="20"/>
                <w:szCs w:val="20"/>
                <w:lang w:val="uk-UA" w:eastAsia="uk-UA"/>
              </w:rPr>
              <w:lastRenderedPageBreak/>
              <w:t>-</w:t>
            </w:r>
          </w:p>
        </w:tc>
        <w:tc>
          <w:tcPr>
            <w:tcW w:w="417" w:type="pct"/>
            <w:vAlign w:val="center"/>
          </w:tcPr>
          <w:p w:rsidR="00402663" w:rsidRDefault="008B12FA" w:rsidP="00CD5705">
            <w:pPr>
              <w:spacing w:after="165"/>
              <w:jc w:val="center"/>
              <w:rPr>
                <w:sz w:val="20"/>
                <w:szCs w:val="20"/>
                <w:lang w:val="uk-UA"/>
              </w:rPr>
            </w:pPr>
            <w:r>
              <w:rPr>
                <w:sz w:val="20"/>
                <w:szCs w:val="20"/>
                <w:lang w:val="uk-UA"/>
              </w:rPr>
              <w:t>30 000</w:t>
            </w:r>
          </w:p>
        </w:tc>
        <w:tc>
          <w:tcPr>
            <w:tcW w:w="429" w:type="pct"/>
            <w:vAlign w:val="center"/>
          </w:tcPr>
          <w:p w:rsidR="00402663" w:rsidRDefault="008B12FA" w:rsidP="00AC556E">
            <w:pPr>
              <w:spacing w:after="165"/>
              <w:jc w:val="center"/>
              <w:rPr>
                <w:sz w:val="20"/>
                <w:szCs w:val="20"/>
                <w:lang w:val="uk-UA"/>
              </w:rPr>
            </w:pPr>
            <w:r>
              <w:rPr>
                <w:sz w:val="20"/>
                <w:szCs w:val="20"/>
                <w:lang w:val="uk-UA"/>
              </w:rPr>
              <w:t>30 000</w:t>
            </w:r>
          </w:p>
        </w:tc>
        <w:tc>
          <w:tcPr>
            <w:tcW w:w="352" w:type="pct"/>
            <w:vAlign w:val="center"/>
          </w:tcPr>
          <w:p w:rsidR="00402663" w:rsidRPr="008B12FA" w:rsidRDefault="008B12FA" w:rsidP="00AC556E">
            <w:pPr>
              <w:spacing w:after="165"/>
              <w:jc w:val="center"/>
              <w:rPr>
                <w:sz w:val="20"/>
                <w:szCs w:val="20"/>
                <w:lang w:val="uk-UA" w:eastAsia="uk-UA"/>
              </w:rPr>
            </w:pPr>
            <w:r>
              <w:rPr>
                <w:sz w:val="20"/>
                <w:szCs w:val="20"/>
                <w:lang w:val="uk-UA" w:eastAsia="uk-UA"/>
              </w:rPr>
              <w:t>-</w:t>
            </w:r>
          </w:p>
        </w:tc>
        <w:tc>
          <w:tcPr>
            <w:tcW w:w="417" w:type="pct"/>
            <w:vAlign w:val="center"/>
          </w:tcPr>
          <w:p w:rsidR="00402663" w:rsidRDefault="008B12FA" w:rsidP="00AC556E">
            <w:pPr>
              <w:spacing w:after="165"/>
              <w:jc w:val="center"/>
              <w:rPr>
                <w:sz w:val="20"/>
                <w:szCs w:val="20"/>
                <w:lang w:val="uk-UA" w:eastAsia="uk-UA"/>
              </w:rPr>
            </w:pPr>
            <w:r>
              <w:rPr>
                <w:sz w:val="20"/>
                <w:szCs w:val="20"/>
                <w:lang w:val="uk-UA" w:eastAsia="uk-UA"/>
              </w:rPr>
              <w:t>30 000</w:t>
            </w:r>
          </w:p>
        </w:tc>
        <w:tc>
          <w:tcPr>
            <w:tcW w:w="418" w:type="pct"/>
            <w:vAlign w:val="center"/>
          </w:tcPr>
          <w:p w:rsidR="00402663" w:rsidRDefault="008B12FA" w:rsidP="00AC556E">
            <w:pPr>
              <w:spacing w:after="165"/>
              <w:jc w:val="center"/>
              <w:rPr>
                <w:sz w:val="20"/>
                <w:szCs w:val="20"/>
                <w:lang w:val="uk-UA" w:eastAsia="uk-UA"/>
              </w:rPr>
            </w:pPr>
            <w:r>
              <w:rPr>
                <w:sz w:val="20"/>
                <w:szCs w:val="20"/>
                <w:lang w:val="uk-UA" w:eastAsia="uk-UA"/>
              </w:rPr>
              <w:t>30 000</w:t>
            </w:r>
          </w:p>
        </w:tc>
        <w:tc>
          <w:tcPr>
            <w:tcW w:w="479" w:type="pct"/>
            <w:vAlign w:val="center"/>
          </w:tcPr>
          <w:p w:rsidR="00402663" w:rsidRPr="008B12FA" w:rsidRDefault="008B12FA" w:rsidP="00AC556E">
            <w:pPr>
              <w:spacing w:after="165"/>
              <w:jc w:val="center"/>
              <w:rPr>
                <w:sz w:val="20"/>
                <w:szCs w:val="20"/>
                <w:lang w:val="uk-UA" w:eastAsia="uk-UA"/>
              </w:rPr>
            </w:pPr>
            <w:r>
              <w:rPr>
                <w:sz w:val="20"/>
                <w:szCs w:val="20"/>
                <w:lang w:val="uk-UA" w:eastAsia="uk-UA"/>
              </w:rPr>
              <w:t>-</w:t>
            </w:r>
          </w:p>
        </w:tc>
        <w:tc>
          <w:tcPr>
            <w:tcW w:w="475" w:type="pct"/>
            <w:vAlign w:val="center"/>
          </w:tcPr>
          <w:p w:rsidR="00402663" w:rsidRDefault="008B12FA" w:rsidP="00AC556E">
            <w:pPr>
              <w:spacing w:after="165"/>
              <w:jc w:val="center"/>
              <w:rPr>
                <w:sz w:val="20"/>
                <w:szCs w:val="20"/>
                <w:lang w:val="uk-UA"/>
              </w:rPr>
            </w:pPr>
            <w:r>
              <w:rPr>
                <w:sz w:val="20"/>
                <w:szCs w:val="20"/>
                <w:lang w:val="uk-UA"/>
              </w:rPr>
              <w:t>-</w:t>
            </w:r>
          </w:p>
        </w:tc>
        <w:tc>
          <w:tcPr>
            <w:tcW w:w="754" w:type="pct"/>
            <w:vAlign w:val="center"/>
          </w:tcPr>
          <w:p w:rsidR="00402663" w:rsidRDefault="008B12FA" w:rsidP="00AC556E">
            <w:pPr>
              <w:spacing w:after="165"/>
              <w:jc w:val="center"/>
              <w:rPr>
                <w:sz w:val="20"/>
                <w:szCs w:val="20"/>
                <w:lang w:val="uk-UA"/>
              </w:rPr>
            </w:pPr>
            <w:r>
              <w:rPr>
                <w:sz w:val="20"/>
                <w:szCs w:val="20"/>
                <w:lang w:val="uk-UA"/>
              </w:rPr>
              <w:t>-</w:t>
            </w:r>
          </w:p>
        </w:tc>
      </w:tr>
      <w:tr w:rsidR="00A22332" w:rsidRPr="00444FB9" w:rsidTr="001D20B2">
        <w:tc>
          <w:tcPr>
            <w:tcW w:w="5000" w:type="pct"/>
            <w:gridSpan w:val="11"/>
            <w:hideMark/>
          </w:tcPr>
          <w:p w:rsidR="008524DE" w:rsidRPr="00444FB9" w:rsidRDefault="008524DE" w:rsidP="00E8344C">
            <w:pPr>
              <w:pStyle w:val="a3"/>
              <w:jc w:val="both"/>
              <w:rPr>
                <w:sz w:val="20"/>
                <w:szCs w:val="20"/>
              </w:rPr>
            </w:pPr>
          </w:p>
        </w:tc>
      </w:tr>
    </w:tbl>
    <w:p w:rsidR="00ED770C" w:rsidRDefault="001D20B2" w:rsidP="001D20B2">
      <w:r>
        <w:br w:type="textWrapping" w:clear="all"/>
      </w:r>
    </w:p>
    <w:tbl>
      <w:tblPr>
        <w:tblW w:w="11482" w:type="dxa"/>
        <w:jc w:val="center"/>
        <w:tblCellSpacing w:w="22" w:type="dxa"/>
        <w:tblCellMar>
          <w:top w:w="30" w:type="dxa"/>
          <w:left w:w="30" w:type="dxa"/>
          <w:bottom w:w="30" w:type="dxa"/>
          <w:right w:w="30" w:type="dxa"/>
        </w:tblCellMar>
        <w:tblLook w:val="04A0" w:firstRow="1" w:lastRow="0" w:firstColumn="1" w:lastColumn="0" w:noHBand="0" w:noVBand="1"/>
      </w:tblPr>
      <w:tblGrid>
        <w:gridCol w:w="11482"/>
      </w:tblGrid>
      <w:tr w:rsidR="001D20B2" w:rsidRPr="002477BC" w:rsidTr="002477BC">
        <w:trPr>
          <w:tblCellSpacing w:w="22" w:type="dxa"/>
          <w:jc w:val="center"/>
        </w:trPr>
        <w:tc>
          <w:tcPr>
            <w:tcW w:w="11394" w:type="dxa"/>
            <w:hideMark/>
          </w:tcPr>
          <w:p w:rsidR="001D20B2" w:rsidRPr="002477BC" w:rsidRDefault="00ED770C" w:rsidP="00ED770C">
            <w:pPr>
              <w:pStyle w:val="a3"/>
              <w:jc w:val="both"/>
              <w:rPr>
                <w:b/>
              </w:rPr>
            </w:pPr>
            <w:r>
              <w:br w:type="page"/>
            </w:r>
            <w:r w:rsidR="001D20B2" w:rsidRPr="002477BC">
              <w:rPr>
                <w:b/>
              </w:rPr>
              <w:t>5.2 "Виконання бюджетної програми за джерелами надходжень спеціального фонду": (тис. грн.) </w:t>
            </w:r>
          </w:p>
        </w:tc>
      </w:tr>
    </w:tbl>
    <w:p w:rsidR="001D20B2" w:rsidRDefault="001D20B2" w:rsidP="001D20B2"/>
    <w:tbl>
      <w:tblPr>
        <w:tblStyle w:val="a5"/>
        <w:tblW w:w="15163" w:type="dxa"/>
        <w:tblLook w:val="04A0" w:firstRow="1" w:lastRow="0" w:firstColumn="1" w:lastColumn="0" w:noHBand="0" w:noVBand="1"/>
      </w:tblPr>
      <w:tblGrid>
        <w:gridCol w:w="525"/>
        <w:gridCol w:w="8118"/>
        <w:gridCol w:w="2126"/>
        <w:gridCol w:w="1701"/>
        <w:gridCol w:w="2693"/>
      </w:tblGrid>
      <w:tr w:rsidR="001D20B2" w:rsidTr="000B53F7">
        <w:tc>
          <w:tcPr>
            <w:tcW w:w="173" w:type="pct"/>
            <w:hideMark/>
          </w:tcPr>
          <w:p w:rsidR="001D20B2" w:rsidRPr="007214EE" w:rsidRDefault="001D20B2" w:rsidP="00437A8C">
            <w:pPr>
              <w:pStyle w:val="a3"/>
              <w:jc w:val="center"/>
            </w:pPr>
            <w:r w:rsidRPr="007214EE">
              <w:rPr>
                <w:sz w:val="20"/>
                <w:szCs w:val="20"/>
              </w:rPr>
              <w:t>N з/п </w:t>
            </w:r>
          </w:p>
        </w:tc>
        <w:tc>
          <w:tcPr>
            <w:tcW w:w="2677" w:type="pct"/>
            <w:hideMark/>
          </w:tcPr>
          <w:p w:rsidR="001D20B2" w:rsidRPr="007214EE" w:rsidRDefault="001D20B2" w:rsidP="00437A8C">
            <w:pPr>
              <w:pStyle w:val="a3"/>
              <w:jc w:val="center"/>
            </w:pPr>
            <w:r w:rsidRPr="007214EE">
              <w:rPr>
                <w:sz w:val="20"/>
                <w:szCs w:val="20"/>
              </w:rPr>
              <w:t>Показники </w:t>
            </w:r>
          </w:p>
        </w:tc>
        <w:tc>
          <w:tcPr>
            <w:tcW w:w="701" w:type="pct"/>
            <w:hideMark/>
          </w:tcPr>
          <w:p w:rsidR="001D20B2" w:rsidRPr="007214EE" w:rsidRDefault="001D20B2" w:rsidP="00437A8C">
            <w:pPr>
              <w:pStyle w:val="a3"/>
              <w:jc w:val="center"/>
            </w:pPr>
            <w:r w:rsidRPr="007214EE">
              <w:rPr>
                <w:sz w:val="20"/>
                <w:szCs w:val="20"/>
              </w:rPr>
              <w:t>План з урахуванням змін </w:t>
            </w:r>
          </w:p>
        </w:tc>
        <w:tc>
          <w:tcPr>
            <w:tcW w:w="561" w:type="pct"/>
            <w:hideMark/>
          </w:tcPr>
          <w:p w:rsidR="001D20B2" w:rsidRPr="007214EE" w:rsidRDefault="001D20B2" w:rsidP="00437A8C">
            <w:pPr>
              <w:pStyle w:val="a3"/>
              <w:jc w:val="center"/>
            </w:pPr>
            <w:r w:rsidRPr="007214EE">
              <w:rPr>
                <w:sz w:val="20"/>
                <w:szCs w:val="20"/>
              </w:rPr>
              <w:t>Виконано </w:t>
            </w:r>
          </w:p>
        </w:tc>
        <w:tc>
          <w:tcPr>
            <w:tcW w:w="888" w:type="pct"/>
            <w:hideMark/>
          </w:tcPr>
          <w:p w:rsidR="001D20B2" w:rsidRPr="007214EE" w:rsidRDefault="001D20B2" w:rsidP="00437A8C">
            <w:pPr>
              <w:pStyle w:val="a3"/>
              <w:jc w:val="center"/>
            </w:pPr>
            <w:r w:rsidRPr="007214EE">
              <w:rPr>
                <w:sz w:val="20"/>
                <w:szCs w:val="20"/>
              </w:rPr>
              <w:t>Відхилення </w:t>
            </w:r>
          </w:p>
        </w:tc>
      </w:tr>
      <w:tr w:rsidR="001D20B2" w:rsidTr="000B53F7">
        <w:tc>
          <w:tcPr>
            <w:tcW w:w="173" w:type="pct"/>
            <w:hideMark/>
          </w:tcPr>
          <w:p w:rsidR="001D20B2" w:rsidRPr="007214EE" w:rsidRDefault="001D20B2" w:rsidP="00437A8C">
            <w:pPr>
              <w:pStyle w:val="a3"/>
              <w:jc w:val="center"/>
            </w:pPr>
            <w:r w:rsidRPr="007214EE">
              <w:rPr>
                <w:sz w:val="20"/>
                <w:szCs w:val="20"/>
              </w:rPr>
              <w:t>1. </w:t>
            </w:r>
          </w:p>
        </w:tc>
        <w:tc>
          <w:tcPr>
            <w:tcW w:w="2677" w:type="pct"/>
            <w:hideMark/>
          </w:tcPr>
          <w:p w:rsidR="001D20B2" w:rsidRPr="007214EE" w:rsidRDefault="001D20B2" w:rsidP="00437A8C">
            <w:pPr>
              <w:pStyle w:val="a3"/>
            </w:pPr>
            <w:r w:rsidRPr="007214EE">
              <w:rPr>
                <w:sz w:val="20"/>
                <w:szCs w:val="20"/>
              </w:rPr>
              <w:t>Залишок на початок року </w:t>
            </w:r>
          </w:p>
        </w:tc>
        <w:tc>
          <w:tcPr>
            <w:tcW w:w="701" w:type="pct"/>
            <w:hideMark/>
          </w:tcPr>
          <w:p w:rsidR="001D20B2" w:rsidRPr="007214EE" w:rsidRDefault="00FD623A" w:rsidP="00437A8C">
            <w:pPr>
              <w:pStyle w:val="a3"/>
              <w:jc w:val="center"/>
            </w:pPr>
            <w:r>
              <w:rPr>
                <w:sz w:val="20"/>
                <w:szCs w:val="20"/>
                <w:lang w:val="uk-UA"/>
              </w:rPr>
              <w:t>-</w:t>
            </w:r>
          </w:p>
        </w:tc>
        <w:tc>
          <w:tcPr>
            <w:tcW w:w="561" w:type="pct"/>
            <w:hideMark/>
          </w:tcPr>
          <w:p w:rsidR="001D20B2" w:rsidRPr="00ED770C" w:rsidRDefault="001D20B2" w:rsidP="00437A8C">
            <w:pPr>
              <w:pStyle w:val="a3"/>
              <w:jc w:val="center"/>
              <w:rPr>
                <w:lang w:val="uk-UA"/>
              </w:rPr>
            </w:pPr>
            <w:r w:rsidRPr="007214EE">
              <w:rPr>
                <w:sz w:val="20"/>
                <w:szCs w:val="20"/>
              </w:rPr>
              <w:t>  </w:t>
            </w:r>
            <w:r w:rsidR="00ED770C">
              <w:rPr>
                <w:sz w:val="20"/>
                <w:szCs w:val="20"/>
                <w:lang w:val="uk-UA"/>
              </w:rPr>
              <w:t>-</w:t>
            </w:r>
          </w:p>
        </w:tc>
        <w:tc>
          <w:tcPr>
            <w:tcW w:w="888" w:type="pct"/>
            <w:hideMark/>
          </w:tcPr>
          <w:p w:rsidR="001D20B2" w:rsidRPr="007214EE" w:rsidRDefault="00ED770C" w:rsidP="00437A8C">
            <w:pPr>
              <w:pStyle w:val="a3"/>
              <w:jc w:val="center"/>
            </w:pPr>
            <w:r>
              <w:rPr>
                <w:sz w:val="20"/>
                <w:szCs w:val="20"/>
                <w:lang w:val="uk-UA"/>
              </w:rPr>
              <w:t>-</w:t>
            </w:r>
            <w:r w:rsidR="001D20B2" w:rsidRPr="007214EE">
              <w:rPr>
                <w:sz w:val="20"/>
                <w:szCs w:val="20"/>
              </w:rPr>
              <w:t> </w:t>
            </w:r>
          </w:p>
        </w:tc>
      </w:tr>
      <w:tr w:rsidR="001D20B2" w:rsidTr="000B53F7">
        <w:tc>
          <w:tcPr>
            <w:tcW w:w="173" w:type="pct"/>
            <w:hideMark/>
          </w:tcPr>
          <w:p w:rsidR="001D20B2" w:rsidRPr="007214EE" w:rsidRDefault="001D20B2" w:rsidP="00437A8C">
            <w:pPr>
              <w:pStyle w:val="a3"/>
              <w:jc w:val="center"/>
            </w:pPr>
            <w:r w:rsidRPr="007214EE">
              <w:rPr>
                <w:sz w:val="20"/>
                <w:szCs w:val="20"/>
              </w:rPr>
              <w:t>  </w:t>
            </w:r>
          </w:p>
        </w:tc>
        <w:tc>
          <w:tcPr>
            <w:tcW w:w="2677" w:type="pct"/>
            <w:hideMark/>
          </w:tcPr>
          <w:p w:rsidR="001D20B2" w:rsidRPr="007214EE" w:rsidRDefault="001D20B2" w:rsidP="00437A8C">
            <w:pPr>
              <w:pStyle w:val="a3"/>
            </w:pPr>
            <w:r w:rsidRPr="007214EE">
              <w:rPr>
                <w:sz w:val="20"/>
                <w:szCs w:val="20"/>
              </w:rPr>
              <w:t>в т. ч.  </w:t>
            </w:r>
          </w:p>
        </w:tc>
        <w:tc>
          <w:tcPr>
            <w:tcW w:w="701" w:type="pct"/>
            <w:hideMark/>
          </w:tcPr>
          <w:p w:rsidR="001D20B2" w:rsidRPr="007214EE" w:rsidRDefault="001D20B2" w:rsidP="00437A8C">
            <w:pPr>
              <w:pStyle w:val="a3"/>
              <w:jc w:val="center"/>
            </w:pPr>
            <w:r w:rsidRPr="007214EE">
              <w:rPr>
                <w:sz w:val="20"/>
                <w:szCs w:val="20"/>
              </w:rPr>
              <w:t>  </w:t>
            </w:r>
          </w:p>
        </w:tc>
        <w:tc>
          <w:tcPr>
            <w:tcW w:w="561" w:type="pct"/>
            <w:hideMark/>
          </w:tcPr>
          <w:p w:rsidR="001D20B2" w:rsidRPr="007214EE" w:rsidRDefault="001D20B2" w:rsidP="00437A8C">
            <w:pPr>
              <w:pStyle w:val="a3"/>
              <w:jc w:val="center"/>
            </w:pPr>
            <w:r w:rsidRPr="007214EE">
              <w:rPr>
                <w:sz w:val="20"/>
                <w:szCs w:val="20"/>
              </w:rPr>
              <w:t>  </w:t>
            </w:r>
          </w:p>
        </w:tc>
        <w:tc>
          <w:tcPr>
            <w:tcW w:w="888" w:type="pct"/>
            <w:hideMark/>
          </w:tcPr>
          <w:p w:rsidR="001D20B2" w:rsidRPr="007214EE" w:rsidRDefault="001D20B2" w:rsidP="00437A8C">
            <w:pPr>
              <w:pStyle w:val="a3"/>
              <w:jc w:val="center"/>
            </w:pPr>
            <w:r w:rsidRPr="007214EE">
              <w:rPr>
                <w:sz w:val="20"/>
                <w:szCs w:val="20"/>
              </w:rPr>
              <w:t>  </w:t>
            </w:r>
          </w:p>
        </w:tc>
      </w:tr>
      <w:tr w:rsidR="00ED770C" w:rsidTr="000B53F7">
        <w:tc>
          <w:tcPr>
            <w:tcW w:w="173" w:type="pct"/>
            <w:hideMark/>
          </w:tcPr>
          <w:p w:rsidR="00ED770C" w:rsidRPr="007214EE" w:rsidRDefault="00ED770C" w:rsidP="00ED770C">
            <w:pPr>
              <w:pStyle w:val="a3"/>
              <w:jc w:val="center"/>
            </w:pPr>
            <w:r w:rsidRPr="007214EE">
              <w:rPr>
                <w:sz w:val="20"/>
                <w:szCs w:val="20"/>
              </w:rPr>
              <w:t>1.1 </w:t>
            </w:r>
          </w:p>
        </w:tc>
        <w:tc>
          <w:tcPr>
            <w:tcW w:w="2677" w:type="pct"/>
            <w:hideMark/>
          </w:tcPr>
          <w:p w:rsidR="00ED770C" w:rsidRPr="007214EE" w:rsidRDefault="00ED770C" w:rsidP="00ED770C">
            <w:pPr>
              <w:pStyle w:val="a3"/>
            </w:pPr>
            <w:r w:rsidRPr="007214EE">
              <w:rPr>
                <w:sz w:val="20"/>
                <w:szCs w:val="20"/>
              </w:rPr>
              <w:t>власних надходжень  </w:t>
            </w:r>
          </w:p>
        </w:tc>
        <w:tc>
          <w:tcPr>
            <w:tcW w:w="701" w:type="pct"/>
            <w:hideMark/>
          </w:tcPr>
          <w:p w:rsidR="00ED770C" w:rsidRPr="007214EE" w:rsidRDefault="00FD623A" w:rsidP="00ED770C">
            <w:pPr>
              <w:pStyle w:val="a3"/>
              <w:jc w:val="center"/>
            </w:pPr>
            <w:r>
              <w:rPr>
                <w:sz w:val="20"/>
                <w:szCs w:val="20"/>
                <w:lang w:val="uk-UA"/>
              </w:rPr>
              <w:t>-</w:t>
            </w:r>
          </w:p>
        </w:tc>
        <w:tc>
          <w:tcPr>
            <w:tcW w:w="561" w:type="pct"/>
            <w:hideMark/>
          </w:tcPr>
          <w:p w:rsidR="00ED770C" w:rsidRPr="00ED770C" w:rsidRDefault="00ED770C" w:rsidP="00ED770C">
            <w:pPr>
              <w:pStyle w:val="a3"/>
              <w:jc w:val="center"/>
              <w:rPr>
                <w:lang w:val="uk-UA"/>
              </w:rPr>
            </w:pPr>
            <w:r w:rsidRPr="007214EE">
              <w:rPr>
                <w:sz w:val="20"/>
                <w:szCs w:val="20"/>
              </w:rPr>
              <w:t>  </w:t>
            </w:r>
            <w:r>
              <w:rPr>
                <w:sz w:val="20"/>
                <w:szCs w:val="20"/>
                <w:lang w:val="uk-UA"/>
              </w:rPr>
              <w:t>-</w:t>
            </w:r>
          </w:p>
        </w:tc>
        <w:tc>
          <w:tcPr>
            <w:tcW w:w="888" w:type="pct"/>
            <w:hideMark/>
          </w:tcPr>
          <w:p w:rsidR="00ED770C" w:rsidRPr="007214EE" w:rsidRDefault="00ED770C" w:rsidP="00ED770C">
            <w:pPr>
              <w:pStyle w:val="a3"/>
              <w:jc w:val="center"/>
            </w:pPr>
            <w:r>
              <w:rPr>
                <w:sz w:val="20"/>
                <w:szCs w:val="20"/>
                <w:lang w:val="uk-UA"/>
              </w:rPr>
              <w:t>-</w:t>
            </w:r>
            <w:r w:rsidRPr="007214EE">
              <w:rPr>
                <w:sz w:val="20"/>
                <w:szCs w:val="20"/>
              </w:rPr>
              <w:t> </w:t>
            </w:r>
          </w:p>
        </w:tc>
      </w:tr>
      <w:tr w:rsidR="00ED770C" w:rsidTr="000B53F7">
        <w:tc>
          <w:tcPr>
            <w:tcW w:w="173" w:type="pct"/>
            <w:hideMark/>
          </w:tcPr>
          <w:p w:rsidR="00ED770C" w:rsidRPr="007214EE" w:rsidRDefault="00ED770C" w:rsidP="00ED770C">
            <w:pPr>
              <w:pStyle w:val="a3"/>
              <w:jc w:val="center"/>
            </w:pPr>
            <w:r w:rsidRPr="007214EE">
              <w:rPr>
                <w:sz w:val="20"/>
                <w:szCs w:val="20"/>
              </w:rPr>
              <w:t>1.2 </w:t>
            </w:r>
          </w:p>
        </w:tc>
        <w:tc>
          <w:tcPr>
            <w:tcW w:w="2677" w:type="pct"/>
            <w:hideMark/>
          </w:tcPr>
          <w:p w:rsidR="00ED770C" w:rsidRPr="007214EE" w:rsidRDefault="00ED770C" w:rsidP="00ED770C">
            <w:pPr>
              <w:pStyle w:val="a3"/>
            </w:pPr>
            <w:r w:rsidRPr="007214EE">
              <w:rPr>
                <w:sz w:val="20"/>
                <w:szCs w:val="20"/>
              </w:rPr>
              <w:t>інших надходжень </w:t>
            </w:r>
          </w:p>
        </w:tc>
        <w:tc>
          <w:tcPr>
            <w:tcW w:w="701" w:type="pct"/>
            <w:hideMark/>
          </w:tcPr>
          <w:p w:rsidR="00ED770C" w:rsidRPr="007214EE" w:rsidRDefault="00ED770C" w:rsidP="00ED770C">
            <w:pPr>
              <w:pStyle w:val="a3"/>
              <w:jc w:val="center"/>
            </w:pPr>
            <w:r>
              <w:rPr>
                <w:sz w:val="20"/>
                <w:szCs w:val="20"/>
                <w:lang w:val="uk-UA"/>
              </w:rPr>
              <w:t>-</w:t>
            </w:r>
            <w:r w:rsidRPr="007214EE">
              <w:rPr>
                <w:sz w:val="20"/>
                <w:szCs w:val="20"/>
              </w:rPr>
              <w:t> </w:t>
            </w:r>
          </w:p>
        </w:tc>
        <w:tc>
          <w:tcPr>
            <w:tcW w:w="561" w:type="pct"/>
            <w:hideMark/>
          </w:tcPr>
          <w:p w:rsidR="00ED770C" w:rsidRPr="00ED770C" w:rsidRDefault="00ED770C" w:rsidP="00ED770C">
            <w:pPr>
              <w:pStyle w:val="a3"/>
              <w:jc w:val="center"/>
              <w:rPr>
                <w:lang w:val="uk-UA"/>
              </w:rPr>
            </w:pPr>
            <w:r w:rsidRPr="007214EE">
              <w:rPr>
                <w:sz w:val="20"/>
                <w:szCs w:val="20"/>
              </w:rPr>
              <w:t>  </w:t>
            </w:r>
            <w:r>
              <w:rPr>
                <w:sz w:val="20"/>
                <w:szCs w:val="20"/>
                <w:lang w:val="uk-UA"/>
              </w:rPr>
              <w:t>-</w:t>
            </w:r>
          </w:p>
        </w:tc>
        <w:tc>
          <w:tcPr>
            <w:tcW w:w="888" w:type="pct"/>
            <w:hideMark/>
          </w:tcPr>
          <w:p w:rsidR="00ED770C" w:rsidRPr="007214EE" w:rsidRDefault="00ED770C" w:rsidP="00ED770C">
            <w:pPr>
              <w:pStyle w:val="a3"/>
              <w:jc w:val="center"/>
            </w:pPr>
            <w:r>
              <w:rPr>
                <w:sz w:val="20"/>
                <w:szCs w:val="20"/>
                <w:lang w:val="uk-UA"/>
              </w:rPr>
              <w:t>-</w:t>
            </w:r>
            <w:r w:rsidRPr="007214EE">
              <w:rPr>
                <w:sz w:val="20"/>
                <w:szCs w:val="20"/>
              </w:rPr>
              <w:t> </w:t>
            </w:r>
          </w:p>
        </w:tc>
      </w:tr>
      <w:tr w:rsidR="001D20B2" w:rsidTr="000B53F7">
        <w:tc>
          <w:tcPr>
            <w:tcW w:w="5000" w:type="pct"/>
            <w:gridSpan w:val="5"/>
            <w:hideMark/>
          </w:tcPr>
          <w:p w:rsidR="001D20B2" w:rsidRPr="007214EE" w:rsidRDefault="001D20B2" w:rsidP="00437A8C">
            <w:pPr>
              <w:pStyle w:val="a3"/>
              <w:jc w:val="center"/>
            </w:pPr>
            <w:r w:rsidRPr="007214EE">
              <w:rPr>
                <w:sz w:val="20"/>
                <w:szCs w:val="20"/>
              </w:rPr>
              <w:t>Пояснення причин наявності залишку надходжень спеціального фонду, в т. ч. власних надходжень бюджетних установ та інших надходжень, на початок року </w:t>
            </w:r>
          </w:p>
        </w:tc>
      </w:tr>
      <w:tr w:rsidR="00FD623A" w:rsidTr="000B53F7">
        <w:tc>
          <w:tcPr>
            <w:tcW w:w="173" w:type="pct"/>
            <w:hideMark/>
          </w:tcPr>
          <w:p w:rsidR="00FD623A" w:rsidRPr="007214EE" w:rsidRDefault="00FD623A" w:rsidP="00FD623A">
            <w:pPr>
              <w:pStyle w:val="a3"/>
              <w:jc w:val="center"/>
            </w:pPr>
            <w:r w:rsidRPr="007214EE">
              <w:rPr>
                <w:sz w:val="20"/>
                <w:szCs w:val="20"/>
              </w:rPr>
              <w:t>2. </w:t>
            </w:r>
          </w:p>
        </w:tc>
        <w:tc>
          <w:tcPr>
            <w:tcW w:w="2677" w:type="pct"/>
            <w:hideMark/>
          </w:tcPr>
          <w:p w:rsidR="00FD623A" w:rsidRPr="007214EE" w:rsidRDefault="00FD623A" w:rsidP="00FD623A">
            <w:pPr>
              <w:pStyle w:val="a3"/>
            </w:pPr>
            <w:r w:rsidRPr="007214EE">
              <w:rPr>
                <w:sz w:val="20"/>
                <w:szCs w:val="20"/>
              </w:rPr>
              <w:t>Надходження </w:t>
            </w:r>
          </w:p>
        </w:tc>
        <w:tc>
          <w:tcPr>
            <w:tcW w:w="701" w:type="pct"/>
            <w:hideMark/>
          </w:tcPr>
          <w:p w:rsidR="00FD623A" w:rsidRPr="00FC6F5A" w:rsidRDefault="008524DE" w:rsidP="00FD623A">
            <w:pPr>
              <w:pStyle w:val="a3"/>
              <w:jc w:val="center"/>
              <w:rPr>
                <w:sz w:val="20"/>
                <w:szCs w:val="20"/>
              </w:rPr>
            </w:pPr>
            <w:r>
              <w:rPr>
                <w:sz w:val="20"/>
                <w:szCs w:val="20"/>
                <w:lang w:val="uk-UA"/>
              </w:rPr>
              <w:t>200 000</w:t>
            </w:r>
            <w:r w:rsidR="00FD623A" w:rsidRPr="00FC6F5A">
              <w:rPr>
                <w:sz w:val="20"/>
                <w:szCs w:val="20"/>
              </w:rPr>
              <w:t> </w:t>
            </w:r>
          </w:p>
        </w:tc>
        <w:tc>
          <w:tcPr>
            <w:tcW w:w="561" w:type="pct"/>
            <w:hideMark/>
          </w:tcPr>
          <w:p w:rsidR="00FD623A" w:rsidRPr="008524DE" w:rsidRDefault="008524DE" w:rsidP="00FD623A">
            <w:pPr>
              <w:pStyle w:val="a3"/>
              <w:jc w:val="center"/>
              <w:rPr>
                <w:sz w:val="20"/>
                <w:szCs w:val="20"/>
                <w:lang w:val="uk-UA"/>
              </w:rPr>
            </w:pPr>
            <w:r w:rsidRPr="008524DE">
              <w:rPr>
                <w:sz w:val="20"/>
                <w:szCs w:val="20"/>
              </w:rPr>
              <w:t>69 066,97</w:t>
            </w:r>
          </w:p>
        </w:tc>
        <w:tc>
          <w:tcPr>
            <w:tcW w:w="888" w:type="pct"/>
            <w:hideMark/>
          </w:tcPr>
          <w:p w:rsidR="00FD623A" w:rsidRPr="008524DE" w:rsidRDefault="008524DE" w:rsidP="00FD623A">
            <w:pPr>
              <w:pStyle w:val="a3"/>
              <w:jc w:val="center"/>
              <w:rPr>
                <w:sz w:val="20"/>
                <w:szCs w:val="20"/>
              </w:rPr>
            </w:pPr>
            <w:r w:rsidRPr="008524DE">
              <w:rPr>
                <w:sz w:val="20"/>
                <w:szCs w:val="20"/>
              </w:rPr>
              <w:t>130 933,03</w:t>
            </w:r>
          </w:p>
        </w:tc>
      </w:tr>
      <w:tr w:rsidR="00FD623A" w:rsidTr="000B53F7">
        <w:tc>
          <w:tcPr>
            <w:tcW w:w="173" w:type="pct"/>
            <w:hideMark/>
          </w:tcPr>
          <w:p w:rsidR="00FD623A" w:rsidRPr="007214EE" w:rsidRDefault="00FD623A" w:rsidP="00FD623A">
            <w:pPr>
              <w:pStyle w:val="a3"/>
              <w:jc w:val="center"/>
            </w:pPr>
            <w:r w:rsidRPr="007214EE">
              <w:rPr>
                <w:sz w:val="20"/>
                <w:szCs w:val="20"/>
              </w:rPr>
              <w:t>  </w:t>
            </w:r>
          </w:p>
        </w:tc>
        <w:tc>
          <w:tcPr>
            <w:tcW w:w="2677" w:type="pct"/>
            <w:hideMark/>
          </w:tcPr>
          <w:p w:rsidR="00FD623A" w:rsidRPr="007214EE" w:rsidRDefault="00FD623A" w:rsidP="00FD623A">
            <w:pPr>
              <w:pStyle w:val="a3"/>
            </w:pPr>
            <w:r w:rsidRPr="007214EE">
              <w:rPr>
                <w:sz w:val="20"/>
                <w:szCs w:val="20"/>
              </w:rPr>
              <w:t>в т. ч.  </w:t>
            </w:r>
          </w:p>
        </w:tc>
        <w:tc>
          <w:tcPr>
            <w:tcW w:w="701" w:type="pct"/>
            <w:hideMark/>
          </w:tcPr>
          <w:p w:rsidR="00FD623A" w:rsidRPr="00FC6F5A" w:rsidRDefault="00FD623A" w:rsidP="00FD623A">
            <w:pPr>
              <w:pStyle w:val="a3"/>
              <w:jc w:val="center"/>
              <w:rPr>
                <w:sz w:val="20"/>
                <w:szCs w:val="20"/>
              </w:rPr>
            </w:pPr>
            <w:r w:rsidRPr="00FC6F5A">
              <w:rPr>
                <w:sz w:val="20"/>
                <w:szCs w:val="20"/>
              </w:rPr>
              <w:t>  </w:t>
            </w:r>
          </w:p>
        </w:tc>
        <w:tc>
          <w:tcPr>
            <w:tcW w:w="561" w:type="pct"/>
            <w:hideMark/>
          </w:tcPr>
          <w:p w:rsidR="00FD623A" w:rsidRPr="008524DE" w:rsidRDefault="00FD623A" w:rsidP="00FD623A">
            <w:pPr>
              <w:pStyle w:val="a3"/>
              <w:jc w:val="center"/>
              <w:rPr>
                <w:sz w:val="20"/>
                <w:szCs w:val="20"/>
              </w:rPr>
            </w:pPr>
            <w:r w:rsidRPr="008524DE">
              <w:rPr>
                <w:sz w:val="20"/>
                <w:szCs w:val="20"/>
              </w:rPr>
              <w:t>  </w:t>
            </w:r>
          </w:p>
        </w:tc>
        <w:tc>
          <w:tcPr>
            <w:tcW w:w="888" w:type="pct"/>
            <w:hideMark/>
          </w:tcPr>
          <w:p w:rsidR="00FD623A" w:rsidRPr="008524DE" w:rsidRDefault="00FD623A" w:rsidP="00FD623A">
            <w:pPr>
              <w:pStyle w:val="a3"/>
              <w:jc w:val="center"/>
              <w:rPr>
                <w:sz w:val="20"/>
                <w:szCs w:val="20"/>
              </w:rPr>
            </w:pPr>
            <w:r w:rsidRPr="008524DE">
              <w:rPr>
                <w:sz w:val="20"/>
                <w:szCs w:val="20"/>
              </w:rPr>
              <w:t>  </w:t>
            </w:r>
          </w:p>
        </w:tc>
      </w:tr>
      <w:tr w:rsidR="00FD623A" w:rsidTr="000B53F7">
        <w:tc>
          <w:tcPr>
            <w:tcW w:w="173" w:type="pct"/>
            <w:hideMark/>
          </w:tcPr>
          <w:p w:rsidR="00FD623A" w:rsidRPr="007214EE" w:rsidRDefault="00FD623A" w:rsidP="00FD623A">
            <w:pPr>
              <w:pStyle w:val="a3"/>
              <w:jc w:val="center"/>
            </w:pPr>
            <w:r w:rsidRPr="007214EE">
              <w:rPr>
                <w:sz w:val="20"/>
                <w:szCs w:val="20"/>
              </w:rPr>
              <w:t>2.1 </w:t>
            </w:r>
          </w:p>
        </w:tc>
        <w:tc>
          <w:tcPr>
            <w:tcW w:w="2677" w:type="pct"/>
            <w:hideMark/>
          </w:tcPr>
          <w:p w:rsidR="00FD623A" w:rsidRPr="007214EE" w:rsidRDefault="00FD623A" w:rsidP="00FD623A">
            <w:pPr>
              <w:pStyle w:val="a3"/>
            </w:pPr>
            <w:r w:rsidRPr="007214EE">
              <w:rPr>
                <w:sz w:val="20"/>
                <w:szCs w:val="20"/>
              </w:rPr>
              <w:t>власні надходження </w:t>
            </w:r>
          </w:p>
        </w:tc>
        <w:tc>
          <w:tcPr>
            <w:tcW w:w="701" w:type="pct"/>
            <w:hideMark/>
          </w:tcPr>
          <w:p w:rsidR="00FD623A" w:rsidRPr="00FC6F5A" w:rsidRDefault="008524DE" w:rsidP="00FD623A">
            <w:pPr>
              <w:pStyle w:val="a3"/>
              <w:jc w:val="center"/>
              <w:rPr>
                <w:sz w:val="20"/>
                <w:szCs w:val="20"/>
              </w:rPr>
            </w:pPr>
            <w:r>
              <w:rPr>
                <w:sz w:val="20"/>
                <w:szCs w:val="20"/>
                <w:lang w:val="uk-UA"/>
              </w:rPr>
              <w:t>200 000</w:t>
            </w:r>
            <w:r w:rsidR="00A03603" w:rsidRPr="00FC6F5A">
              <w:rPr>
                <w:sz w:val="20"/>
                <w:szCs w:val="20"/>
              </w:rPr>
              <w:t> </w:t>
            </w:r>
          </w:p>
        </w:tc>
        <w:tc>
          <w:tcPr>
            <w:tcW w:w="561" w:type="pct"/>
            <w:hideMark/>
          </w:tcPr>
          <w:p w:rsidR="00FD623A" w:rsidRPr="008524DE" w:rsidRDefault="008524DE" w:rsidP="00A03603">
            <w:pPr>
              <w:pStyle w:val="a3"/>
              <w:jc w:val="center"/>
              <w:rPr>
                <w:sz w:val="20"/>
                <w:szCs w:val="20"/>
                <w:lang w:val="uk-UA"/>
              </w:rPr>
            </w:pPr>
            <w:r w:rsidRPr="008524DE">
              <w:rPr>
                <w:sz w:val="20"/>
                <w:szCs w:val="20"/>
              </w:rPr>
              <w:t>69 066,97</w:t>
            </w:r>
          </w:p>
        </w:tc>
        <w:tc>
          <w:tcPr>
            <w:tcW w:w="888" w:type="pct"/>
            <w:hideMark/>
          </w:tcPr>
          <w:p w:rsidR="00FD623A" w:rsidRPr="008524DE" w:rsidRDefault="008524DE" w:rsidP="00FD623A">
            <w:pPr>
              <w:pStyle w:val="a3"/>
              <w:jc w:val="center"/>
              <w:rPr>
                <w:sz w:val="20"/>
                <w:szCs w:val="20"/>
              </w:rPr>
            </w:pPr>
            <w:r w:rsidRPr="008524DE">
              <w:rPr>
                <w:sz w:val="20"/>
                <w:szCs w:val="20"/>
              </w:rPr>
              <w:t>130 933,03</w:t>
            </w:r>
          </w:p>
        </w:tc>
      </w:tr>
      <w:tr w:rsidR="00ED770C" w:rsidTr="000B53F7">
        <w:tc>
          <w:tcPr>
            <w:tcW w:w="173" w:type="pct"/>
            <w:hideMark/>
          </w:tcPr>
          <w:p w:rsidR="00ED770C" w:rsidRPr="007214EE" w:rsidRDefault="00ED770C" w:rsidP="00ED770C">
            <w:pPr>
              <w:pStyle w:val="a3"/>
              <w:jc w:val="center"/>
            </w:pPr>
            <w:r w:rsidRPr="007214EE">
              <w:rPr>
                <w:sz w:val="20"/>
                <w:szCs w:val="20"/>
              </w:rPr>
              <w:t>2.2 </w:t>
            </w:r>
          </w:p>
        </w:tc>
        <w:tc>
          <w:tcPr>
            <w:tcW w:w="2677" w:type="pct"/>
            <w:hideMark/>
          </w:tcPr>
          <w:p w:rsidR="00ED770C" w:rsidRPr="007214EE" w:rsidRDefault="00ED770C" w:rsidP="00ED770C">
            <w:pPr>
              <w:pStyle w:val="a3"/>
            </w:pPr>
            <w:r w:rsidRPr="007214EE">
              <w:rPr>
                <w:sz w:val="20"/>
                <w:szCs w:val="20"/>
              </w:rPr>
              <w:t>надходження позик </w:t>
            </w:r>
          </w:p>
        </w:tc>
        <w:tc>
          <w:tcPr>
            <w:tcW w:w="701" w:type="pct"/>
            <w:hideMark/>
          </w:tcPr>
          <w:p w:rsidR="00ED770C" w:rsidRPr="007214EE" w:rsidRDefault="00ED770C" w:rsidP="00ED770C">
            <w:pPr>
              <w:pStyle w:val="a3"/>
              <w:jc w:val="center"/>
            </w:pPr>
            <w:r>
              <w:rPr>
                <w:sz w:val="20"/>
                <w:szCs w:val="20"/>
                <w:lang w:val="uk-UA"/>
              </w:rPr>
              <w:t>-</w:t>
            </w:r>
            <w:r w:rsidRPr="007214EE">
              <w:rPr>
                <w:sz w:val="20"/>
                <w:szCs w:val="20"/>
              </w:rPr>
              <w:t> </w:t>
            </w:r>
          </w:p>
        </w:tc>
        <w:tc>
          <w:tcPr>
            <w:tcW w:w="561" w:type="pct"/>
            <w:hideMark/>
          </w:tcPr>
          <w:p w:rsidR="00ED770C" w:rsidRPr="00ED770C" w:rsidRDefault="00ED770C" w:rsidP="00ED770C">
            <w:pPr>
              <w:pStyle w:val="a3"/>
              <w:jc w:val="center"/>
              <w:rPr>
                <w:lang w:val="uk-UA"/>
              </w:rPr>
            </w:pPr>
            <w:r w:rsidRPr="007214EE">
              <w:rPr>
                <w:sz w:val="20"/>
                <w:szCs w:val="20"/>
              </w:rPr>
              <w:t>  </w:t>
            </w:r>
            <w:r>
              <w:rPr>
                <w:sz w:val="20"/>
                <w:szCs w:val="20"/>
                <w:lang w:val="uk-UA"/>
              </w:rPr>
              <w:t>-</w:t>
            </w:r>
          </w:p>
        </w:tc>
        <w:tc>
          <w:tcPr>
            <w:tcW w:w="888" w:type="pct"/>
            <w:hideMark/>
          </w:tcPr>
          <w:p w:rsidR="00ED770C" w:rsidRPr="007214EE" w:rsidRDefault="00ED770C" w:rsidP="00ED770C">
            <w:pPr>
              <w:pStyle w:val="a3"/>
              <w:jc w:val="center"/>
            </w:pPr>
            <w:r>
              <w:rPr>
                <w:sz w:val="20"/>
                <w:szCs w:val="20"/>
                <w:lang w:val="uk-UA"/>
              </w:rPr>
              <w:t>-</w:t>
            </w:r>
            <w:r w:rsidRPr="007214EE">
              <w:rPr>
                <w:sz w:val="20"/>
                <w:szCs w:val="20"/>
              </w:rPr>
              <w:t> </w:t>
            </w:r>
          </w:p>
        </w:tc>
      </w:tr>
      <w:tr w:rsidR="00ED770C" w:rsidTr="000B53F7">
        <w:tc>
          <w:tcPr>
            <w:tcW w:w="173" w:type="pct"/>
            <w:hideMark/>
          </w:tcPr>
          <w:p w:rsidR="00ED770C" w:rsidRPr="007214EE" w:rsidRDefault="00ED770C" w:rsidP="00ED770C">
            <w:pPr>
              <w:pStyle w:val="a3"/>
              <w:jc w:val="center"/>
            </w:pPr>
            <w:r w:rsidRPr="007214EE">
              <w:rPr>
                <w:sz w:val="20"/>
                <w:szCs w:val="20"/>
              </w:rPr>
              <w:t>2.3 </w:t>
            </w:r>
          </w:p>
        </w:tc>
        <w:tc>
          <w:tcPr>
            <w:tcW w:w="2677" w:type="pct"/>
            <w:hideMark/>
          </w:tcPr>
          <w:p w:rsidR="00ED770C" w:rsidRPr="007214EE" w:rsidRDefault="00ED770C" w:rsidP="00ED770C">
            <w:pPr>
              <w:pStyle w:val="a3"/>
            </w:pPr>
            <w:r w:rsidRPr="007214EE">
              <w:rPr>
                <w:sz w:val="20"/>
                <w:szCs w:val="20"/>
              </w:rPr>
              <w:t>повернення кредитів  </w:t>
            </w:r>
          </w:p>
        </w:tc>
        <w:tc>
          <w:tcPr>
            <w:tcW w:w="701" w:type="pct"/>
            <w:hideMark/>
          </w:tcPr>
          <w:p w:rsidR="00ED770C" w:rsidRPr="007214EE" w:rsidRDefault="00ED770C" w:rsidP="00ED770C">
            <w:pPr>
              <w:pStyle w:val="a3"/>
              <w:jc w:val="center"/>
            </w:pPr>
            <w:r>
              <w:rPr>
                <w:sz w:val="20"/>
                <w:szCs w:val="20"/>
                <w:lang w:val="uk-UA"/>
              </w:rPr>
              <w:t>-</w:t>
            </w:r>
            <w:r w:rsidRPr="007214EE">
              <w:rPr>
                <w:sz w:val="20"/>
                <w:szCs w:val="20"/>
              </w:rPr>
              <w:t> </w:t>
            </w:r>
          </w:p>
        </w:tc>
        <w:tc>
          <w:tcPr>
            <w:tcW w:w="561" w:type="pct"/>
            <w:hideMark/>
          </w:tcPr>
          <w:p w:rsidR="00ED770C" w:rsidRPr="00ED770C" w:rsidRDefault="00ED770C" w:rsidP="00ED770C">
            <w:pPr>
              <w:pStyle w:val="a3"/>
              <w:jc w:val="center"/>
              <w:rPr>
                <w:lang w:val="uk-UA"/>
              </w:rPr>
            </w:pPr>
            <w:r w:rsidRPr="007214EE">
              <w:rPr>
                <w:sz w:val="20"/>
                <w:szCs w:val="20"/>
              </w:rPr>
              <w:t>  </w:t>
            </w:r>
            <w:r>
              <w:rPr>
                <w:sz w:val="20"/>
                <w:szCs w:val="20"/>
                <w:lang w:val="uk-UA"/>
              </w:rPr>
              <w:t>-</w:t>
            </w:r>
          </w:p>
        </w:tc>
        <w:tc>
          <w:tcPr>
            <w:tcW w:w="888" w:type="pct"/>
            <w:hideMark/>
          </w:tcPr>
          <w:p w:rsidR="00ED770C" w:rsidRPr="007214EE" w:rsidRDefault="00ED770C" w:rsidP="00ED770C">
            <w:pPr>
              <w:pStyle w:val="a3"/>
              <w:jc w:val="center"/>
            </w:pPr>
            <w:r>
              <w:rPr>
                <w:sz w:val="20"/>
                <w:szCs w:val="20"/>
                <w:lang w:val="uk-UA"/>
              </w:rPr>
              <w:t>-</w:t>
            </w:r>
            <w:r w:rsidRPr="007214EE">
              <w:rPr>
                <w:sz w:val="20"/>
                <w:szCs w:val="20"/>
              </w:rPr>
              <w:t> </w:t>
            </w:r>
          </w:p>
        </w:tc>
      </w:tr>
      <w:tr w:rsidR="00ED770C" w:rsidTr="000B53F7">
        <w:tc>
          <w:tcPr>
            <w:tcW w:w="173" w:type="pct"/>
            <w:hideMark/>
          </w:tcPr>
          <w:p w:rsidR="00ED770C" w:rsidRPr="007214EE" w:rsidRDefault="00ED770C" w:rsidP="00ED770C">
            <w:pPr>
              <w:pStyle w:val="a3"/>
              <w:jc w:val="center"/>
            </w:pPr>
            <w:r w:rsidRPr="007214EE">
              <w:rPr>
                <w:sz w:val="20"/>
                <w:szCs w:val="20"/>
              </w:rPr>
              <w:t>2.4 </w:t>
            </w:r>
          </w:p>
        </w:tc>
        <w:tc>
          <w:tcPr>
            <w:tcW w:w="2677" w:type="pct"/>
            <w:hideMark/>
          </w:tcPr>
          <w:p w:rsidR="00ED770C" w:rsidRPr="007214EE" w:rsidRDefault="00ED770C" w:rsidP="00ED770C">
            <w:pPr>
              <w:pStyle w:val="a3"/>
            </w:pPr>
            <w:r w:rsidRPr="007214EE">
              <w:rPr>
                <w:sz w:val="20"/>
                <w:szCs w:val="20"/>
              </w:rPr>
              <w:t>інші надходження </w:t>
            </w:r>
          </w:p>
        </w:tc>
        <w:tc>
          <w:tcPr>
            <w:tcW w:w="701" w:type="pct"/>
            <w:hideMark/>
          </w:tcPr>
          <w:p w:rsidR="00ED770C" w:rsidRPr="007214EE" w:rsidRDefault="00ED770C" w:rsidP="00ED770C">
            <w:pPr>
              <w:pStyle w:val="a3"/>
              <w:jc w:val="center"/>
            </w:pPr>
            <w:r>
              <w:rPr>
                <w:sz w:val="20"/>
                <w:szCs w:val="20"/>
                <w:lang w:val="uk-UA"/>
              </w:rPr>
              <w:t>-</w:t>
            </w:r>
            <w:r w:rsidRPr="007214EE">
              <w:rPr>
                <w:sz w:val="20"/>
                <w:szCs w:val="20"/>
              </w:rPr>
              <w:t> </w:t>
            </w:r>
          </w:p>
        </w:tc>
        <w:tc>
          <w:tcPr>
            <w:tcW w:w="561" w:type="pct"/>
            <w:hideMark/>
          </w:tcPr>
          <w:p w:rsidR="00ED770C" w:rsidRPr="00ED770C" w:rsidRDefault="00ED770C" w:rsidP="00ED770C">
            <w:pPr>
              <w:pStyle w:val="a3"/>
              <w:jc w:val="center"/>
              <w:rPr>
                <w:lang w:val="uk-UA"/>
              </w:rPr>
            </w:pPr>
            <w:r w:rsidRPr="007214EE">
              <w:rPr>
                <w:sz w:val="20"/>
                <w:szCs w:val="20"/>
              </w:rPr>
              <w:t>  </w:t>
            </w:r>
            <w:r>
              <w:rPr>
                <w:sz w:val="20"/>
                <w:szCs w:val="20"/>
                <w:lang w:val="uk-UA"/>
              </w:rPr>
              <w:t>-</w:t>
            </w:r>
          </w:p>
        </w:tc>
        <w:tc>
          <w:tcPr>
            <w:tcW w:w="888" w:type="pct"/>
            <w:hideMark/>
          </w:tcPr>
          <w:p w:rsidR="00ED770C" w:rsidRPr="007214EE" w:rsidRDefault="00ED770C" w:rsidP="00ED770C">
            <w:pPr>
              <w:pStyle w:val="a3"/>
              <w:jc w:val="center"/>
            </w:pPr>
            <w:r>
              <w:rPr>
                <w:sz w:val="20"/>
                <w:szCs w:val="20"/>
                <w:lang w:val="uk-UA"/>
              </w:rPr>
              <w:t>-</w:t>
            </w:r>
            <w:r w:rsidRPr="007214EE">
              <w:rPr>
                <w:sz w:val="20"/>
                <w:szCs w:val="20"/>
              </w:rPr>
              <w:t> </w:t>
            </w:r>
          </w:p>
        </w:tc>
      </w:tr>
      <w:tr w:rsidR="001D20B2" w:rsidTr="000B53F7">
        <w:tc>
          <w:tcPr>
            <w:tcW w:w="5000" w:type="pct"/>
            <w:gridSpan w:val="5"/>
            <w:hideMark/>
          </w:tcPr>
          <w:p w:rsidR="001D20B2" w:rsidRPr="007214EE" w:rsidRDefault="001D20B2" w:rsidP="00437A8C">
            <w:pPr>
              <w:pStyle w:val="a3"/>
              <w:jc w:val="center"/>
            </w:pPr>
            <w:r w:rsidRPr="007214EE">
              <w:rPr>
                <w:sz w:val="20"/>
                <w:szCs w:val="20"/>
              </w:rPr>
              <w:t>Пояснення причин відхилення фактичних обсягів надходжень від планових </w:t>
            </w:r>
          </w:p>
        </w:tc>
      </w:tr>
      <w:tr w:rsidR="00ED770C" w:rsidTr="000B53F7">
        <w:tc>
          <w:tcPr>
            <w:tcW w:w="173" w:type="pct"/>
            <w:hideMark/>
          </w:tcPr>
          <w:p w:rsidR="00ED770C" w:rsidRPr="007214EE" w:rsidRDefault="00ED770C" w:rsidP="00ED770C">
            <w:pPr>
              <w:pStyle w:val="a3"/>
              <w:jc w:val="center"/>
            </w:pPr>
            <w:r w:rsidRPr="007214EE">
              <w:rPr>
                <w:sz w:val="20"/>
                <w:szCs w:val="20"/>
              </w:rPr>
              <w:t>3. </w:t>
            </w:r>
          </w:p>
        </w:tc>
        <w:tc>
          <w:tcPr>
            <w:tcW w:w="2677" w:type="pct"/>
            <w:hideMark/>
          </w:tcPr>
          <w:p w:rsidR="00ED770C" w:rsidRPr="007214EE" w:rsidRDefault="00ED770C" w:rsidP="00ED770C">
            <w:pPr>
              <w:pStyle w:val="a3"/>
            </w:pPr>
            <w:r w:rsidRPr="007214EE">
              <w:rPr>
                <w:sz w:val="20"/>
                <w:szCs w:val="20"/>
              </w:rPr>
              <w:t>Залишок на кінець року </w:t>
            </w:r>
          </w:p>
        </w:tc>
        <w:tc>
          <w:tcPr>
            <w:tcW w:w="701" w:type="pct"/>
            <w:hideMark/>
          </w:tcPr>
          <w:p w:rsidR="00ED770C" w:rsidRPr="007214EE" w:rsidRDefault="00ED770C" w:rsidP="00ED770C">
            <w:pPr>
              <w:pStyle w:val="a3"/>
              <w:jc w:val="center"/>
            </w:pPr>
            <w:r>
              <w:rPr>
                <w:sz w:val="20"/>
                <w:szCs w:val="20"/>
                <w:lang w:val="uk-UA"/>
              </w:rPr>
              <w:t>-</w:t>
            </w:r>
            <w:r w:rsidRPr="007214EE">
              <w:rPr>
                <w:sz w:val="20"/>
                <w:szCs w:val="20"/>
              </w:rPr>
              <w:t> </w:t>
            </w:r>
          </w:p>
        </w:tc>
        <w:tc>
          <w:tcPr>
            <w:tcW w:w="561" w:type="pct"/>
            <w:hideMark/>
          </w:tcPr>
          <w:p w:rsidR="00ED770C" w:rsidRPr="00ED770C" w:rsidRDefault="00ED770C" w:rsidP="00ED770C">
            <w:pPr>
              <w:pStyle w:val="a3"/>
              <w:jc w:val="center"/>
              <w:rPr>
                <w:lang w:val="uk-UA"/>
              </w:rPr>
            </w:pPr>
            <w:r w:rsidRPr="007214EE">
              <w:rPr>
                <w:sz w:val="20"/>
                <w:szCs w:val="20"/>
              </w:rPr>
              <w:t>  </w:t>
            </w:r>
            <w:r>
              <w:rPr>
                <w:sz w:val="20"/>
                <w:szCs w:val="20"/>
                <w:lang w:val="uk-UA"/>
              </w:rPr>
              <w:t>-</w:t>
            </w:r>
          </w:p>
        </w:tc>
        <w:tc>
          <w:tcPr>
            <w:tcW w:w="888" w:type="pct"/>
            <w:hideMark/>
          </w:tcPr>
          <w:p w:rsidR="00ED770C" w:rsidRPr="007214EE" w:rsidRDefault="00FD623A" w:rsidP="00ED770C">
            <w:pPr>
              <w:pStyle w:val="a3"/>
              <w:jc w:val="center"/>
            </w:pPr>
            <w:r>
              <w:rPr>
                <w:sz w:val="20"/>
                <w:szCs w:val="20"/>
                <w:lang w:val="uk-UA"/>
              </w:rPr>
              <w:t>-</w:t>
            </w:r>
          </w:p>
        </w:tc>
      </w:tr>
      <w:tr w:rsidR="001D20B2" w:rsidTr="000B53F7">
        <w:tc>
          <w:tcPr>
            <w:tcW w:w="173" w:type="pct"/>
            <w:hideMark/>
          </w:tcPr>
          <w:p w:rsidR="001D20B2" w:rsidRPr="007214EE" w:rsidRDefault="001D20B2" w:rsidP="00437A8C">
            <w:pPr>
              <w:pStyle w:val="a3"/>
              <w:jc w:val="center"/>
            </w:pPr>
            <w:r w:rsidRPr="007214EE">
              <w:rPr>
                <w:sz w:val="20"/>
                <w:szCs w:val="20"/>
              </w:rPr>
              <w:t>  </w:t>
            </w:r>
          </w:p>
        </w:tc>
        <w:tc>
          <w:tcPr>
            <w:tcW w:w="2677" w:type="pct"/>
            <w:hideMark/>
          </w:tcPr>
          <w:p w:rsidR="001D20B2" w:rsidRPr="007214EE" w:rsidRDefault="001D20B2" w:rsidP="00437A8C">
            <w:pPr>
              <w:pStyle w:val="a3"/>
            </w:pPr>
            <w:r w:rsidRPr="007214EE">
              <w:rPr>
                <w:sz w:val="20"/>
                <w:szCs w:val="20"/>
              </w:rPr>
              <w:t>в т. ч.  </w:t>
            </w:r>
          </w:p>
        </w:tc>
        <w:tc>
          <w:tcPr>
            <w:tcW w:w="701" w:type="pct"/>
            <w:hideMark/>
          </w:tcPr>
          <w:p w:rsidR="001D20B2" w:rsidRPr="007214EE" w:rsidRDefault="001D20B2" w:rsidP="00437A8C">
            <w:pPr>
              <w:pStyle w:val="a3"/>
              <w:jc w:val="center"/>
            </w:pPr>
            <w:r w:rsidRPr="007214EE">
              <w:rPr>
                <w:sz w:val="20"/>
                <w:szCs w:val="20"/>
              </w:rPr>
              <w:t>  </w:t>
            </w:r>
          </w:p>
        </w:tc>
        <w:tc>
          <w:tcPr>
            <w:tcW w:w="561" w:type="pct"/>
            <w:hideMark/>
          </w:tcPr>
          <w:p w:rsidR="001D20B2" w:rsidRPr="007214EE" w:rsidRDefault="001D20B2" w:rsidP="00437A8C">
            <w:pPr>
              <w:pStyle w:val="a3"/>
              <w:jc w:val="center"/>
            </w:pPr>
            <w:r w:rsidRPr="007214EE">
              <w:rPr>
                <w:sz w:val="20"/>
                <w:szCs w:val="20"/>
              </w:rPr>
              <w:t>  </w:t>
            </w:r>
          </w:p>
        </w:tc>
        <w:tc>
          <w:tcPr>
            <w:tcW w:w="888" w:type="pct"/>
            <w:hideMark/>
          </w:tcPr>
          <w:p w:rsidR="001D20B2" w:rsidRPr="007214EE" w:rsidRDefault="001D20B2" w:rsidP="00437A8C">
            <w:pPr>
              <w:pStyle w:val="a3"/>
              <w:jc w:val="center"/>
            </w:pPr>
            <w:r w:rsidRPr="007214EE">
              <w:rPr>
                <w:sz w:val="20"/>
                <w:szCs w:val="20"/>
              </w:rPr>
              <w:t>  </w:t>
            </w:r>
          </w:p>
        </w:tc>
      </w:tr>
      <w:tr w:rsidR="00ED770C" w:rsidTr="000B53F7">
        <w:tc>
          <w:tcPr>
            <w:tcW w:w="173" w:type="pct"/>
            <w:hideMark/>
          </w:tcPr>
          <w:p w:rsidR="00ED770C" w:rsidRPr="007214EE" w:rsidRDefault="00ED770C" w:rsidP="00ED770C">
            <w:pPr>
              <w:pStyle w:val="a3"/>
              <w:jc w:val="center"/>
            </w:pPr>
            <w:r w:rsidRPr="007214EE">
              <w:rPr>
                <w:sz w:val="20"/>
                <w:szCs w:val="20"/>
              </w:rPr>
              <w:t>3.1 </w:t>
            </w:r>
          </w:p>
        </w:tc>
        <w:tc>
          <w:tcPr>
            <w:tcW w:w="2677" w:type="pct"/>
            <w:hideMark/>
          </w:tcPr>
          <w:p w:rsidR="00ED770C" w:rsidRPr="007214EE" w:rsidRDefault="00ED770C" w:rsidP="00ED770C">
            <w:pPr>
              <w:pStyle w:val="a3"/>
            </w:pPr>
            <w:r w:rsidRPr="007214EE">
              <w:rPr>
                <w:sz w:val="20"/>
                <w:szCs w:val="20"/>
              </w:rPr>
              <w:t>власних надходжень  </w:t>
            </w:r>
          </w:p>
        </w:tc>
        <w:tc>
          <w:tcPr>
            <w:tcW w:w="701" w:type="pct"/>
            <w:hideMark/>
          </w:tcPr>
          <w:p w:rsidR="00ED770C" w:rsidRPr="007214EE" w:rsidRDefault="00ED770C" w:rsidP="00ED770C">
            <w:pPr>
              <w:pStyle w:val="a3"/>
              <w:jc w:val="center"/>
            </w:pPr>
            <w:r>
              <w:rPr>
                <w:sz w:val="20"/>
                <w:szCs w:val="20"/>
                <w:lang w:val="uk-UA"/>
              </w:rPr>
              <w:t>-</w:t>
            </w:r>
            <w:r w:rsidRPr="007214EE">
              <w:rPr>
                <w:sz w:val="20"/>
                <w:szCs w:val="20"/>
              </w:rPr>
              <w:t> </w:t>
            </w:r>
          </w:p>
        </w:tc>
        <w:tc>
          <w:tcPr>
            <w:tcW w:w="561" w:type="pct"/>
            <w:hideMark/>
          </w:tcPr>
          <w:p w:rsidR="00ED770C" w:rsidRPr="00ED770C" w:rsidRDefault="00ED770C" w:rsidP="00ED770C">
            <w:pPr>
              <w:pStyle w:val="a3"/>
              <w:jc w:val="center"/>
              <w:rPr>
                <w:lang w:val="uk-UA"/>
              </w:rPr>
            </w:pPr>
            <w:r w:rsidRPr="007214EE">
              <w:rPr>
                <w:sz w:val="20"/>
                <w:szCs w:val="20"/>
              </w:rPr>
              <w:t>  </w:t>
            </w:r>
            <w:r>
              <w:rPr>
                <w:sz w:val="20"/>
                <w:szCs w:val="20"/>
                <w:lang w:val="uk-UA"/>
              </w:rPr>
              <w:t>-</w:t>
            </w:r>
          </w:p>
        </w:tc>
        <w:tc>
          <w:tcPr>
            <w:tcW w:w="888" w:type="pct"/>
            <w:hideMark/>
          </w:tcPr>
          <w:p w:rsidR="00ED770C" w:rsidRPr="007214EE" w:rsidRDefault="00FD623A" w:rsidP="00ED770C">
            <w:pPr>
              <w:pStyle w:val="a3"/>
              <w:jc w:val="center"/>
            </w:pPr>
            <w:r>
              <w:rPr>
                <w:sz w:val="20"/>
                <w:szCs w:val="20"/>
                <w:lang w:val="uk-UA"/>
              </w:rPr>
              <w:t>-</w:t>
            </w:r>
          </w:p>
        </w:tc>
      </w:tr>
      <w:tr w:rsidR="00ED770C" w:rsidTr="000B53F7">
        <w:tc>
          <w:tcPr>
            <w:tcW w:w="173" w:type="pct"/>
            <w:hideMark/>
          </w:tcPr>
          <w:p w:rsidR="00ED770C" w:rsidRPr="007214EE" w:rsidRDefault="00ED770C" w:rsidP="00ED770C">
            <w:pPr>
              <w:pStyle w:val="a3"/>
              <w:jc w:val="center"/>
            </w:pPr>
            <w:r w:rsidRPr="007214EE">
              <w:rPr>
                <w:sz w:val="20"/>
                <w:szCs w:val="20"/>
              </w:rPr>
              <w:t>3.2 </w:t>
            </w:r>
          </w:p>
        </w:tc>
        <w:tc>
          <w:tcPr>
            <w:tcW w:w="2677" w:type="pct"/>
            <w:hideMark/>
          </w:tcPr>
          <w:p w:rsidR="00ED770C" w:rsidRPr="007214EE" w:rsidRDefault="00ED770C" w:rsidP="00ED770C">
            <w:pPr>
              <w:pStyle w:val="a3"/>
            </w:pPr>
            <w:r w:rsidRPr="007214EE">
              <w:rPr>
                <w:sz w:val="20"/>
                <w:szCs w:val="20"/>
              </w:rPr>
              <w:t>інших надходжень </w:t>
            </w:r>
          </w:p>
        </w:tc>
        <w:tc>
          <w:tcPr>
            <w:tcW w:w="701" w:type="pct"/>
            <w:hideMark/>
          </w:tcPr>
          <w:p w:rsidR="00ED770C" w:rsidRPr="007214EE" w:rsidRDefault="00ED770C" w:rsidP="00ED770C">
            <w:pPr>
              <w:pStyle w:val="a3"/>
              <w:jc w:val="center"/>
            </w:pPr>
            <w:r>
              <w:rPr>
                <w:sz w:val="20"/>
                <w:szCs w:val="20"/>
                <w:lang w:val="uk-UA"/>
              </w:rPr>
              <w:t>-</w:t>
            </w:r>
            <w:r w:rsidRPr="007214EE">
              <w:rPr>
                <w:sz w:val="20"/>
                <w:szCs w:val="20"/>
              </w:rPr>
              <w:t> </w:t>
            </w:r>
          </w:p>
        </w:tc>
        <w:tc>
          <w:tcPr>
            <w:tcW w:w="561" w:type="pct"/>
            <w:hideMark/>
          </w:tcPr>
          <w:p w:rsidR="00ED770C" w:rsidRPr="00ED770C" w:rsidRDefault="00ED770C" w:rsidP="00ED770C">
            <w:pPr>
              <w:pStyle w:val="a3"/>
              <w:jc w:val="center"/>
              <w:rPr>
                <w:lang w:val="uk-UA"/>
              </w:rPr>
            </w:pPr>
            <w:r w:rsidRPr="007214EE">
              <w:rPr>
                <w:sz w:val="20"/>
                <w:szCs w:val="20"/>
              </w:rPr>
              <w:t>  </w:t>
            </w:r>
            <w:r>
              <w:rPr>
                <w:sz w:val="20"/>
                <w:szCs w:val="20"/>
                <w:lang w:val="uk-UA"/>
              </w:rPr>
              <w:t>-</w:t>
            </w:r>
          </w:p>
        </w:tc>
        <w:tc>
          <w:tcPr>
            <w:tcW w:w="888" w:type="pct"/>
            <w:hideMark/>
          </w:tcPr>
          <w:p w:rsidR="00ED770C" w:rsidRPr="007214EE" w:rsidRDefault="00ED770C" w:rsidP="00ED770C">
            <w:pPr>
              <w:pStyle w:val="a3"/>
              <w:jc w:val="center"/>
            </w:pPr>
            <w:r>
              <w:rPr>
                <w:sz w:val="20"/>
                <w:szCs w:val="20"/>
                <w:lang w:val="uk-UA"/>
              </w:rPr>
              <w:t>-</w:t>
            </w:r>
            <w:r w:rsidRPr="007214EE">
              <w:rPr>
                <w:sz w:val="20"/>
                <w:szCs w:val="20"/>
              </w:rPr>
              <w:t> </w:t>
            </w:r>
          </w:p>
        </w:tc>
      </w:tr>
      <w:tr w:rsidR="00D429D0" w:rsidTr="000B53F7">
        <w:tc>
          <w:tcPr>
            <w:tcW w:w="5000" w:type="pct"/>
            <w:gridSpan w:val="5"/>
            <w:hideMark/>
          </w:tcPr>
          <w:p w:rsidR="00D429D0" w:rsidRPr="00444FB9" w:rsidRDefault="00D429D0" w:rsidP="00D429D0">
            <w:pPr>
              <w:pStyle w:val="a3"/>
              <w:jc w:val="center"/>
              <w:rPr>
                <w:sz w:val="20"/>
                <w:szCs w:val="20"/>
              </w:rPr>
            </w:pPr>
            <w:r w:rsidRPr="00444FB9">
              <w:rPr>
                <w:sz w:val="20"/>
                <w:szCs w:val="20"/>
                <w:lang w:eastAsia="uk-UA"/>
              </w:rPr>
              <w:t>Відхилення між касовими видатками та затвердженими у паспорті бюджетної програми пов’язані із відсутністю коштів для фінансування</w:t>
            </w:r>
          </w:p>
        </w:tc>
      </w:tr>
    </w:tbl>
    <w:p w:rsidR="001D20B2" w:rsidRDefault="001D20B2" w:rsidP="001D20B2">
      <w:r>
        <w:br w:type="textWrapping" w:clear="all"/>
      </w:r>
    </w:p>
    <w:tbl>
      <w:tblPr>
        <w:tblW w:w="11766" w:type="dxa"/>
        <w:jc w:val="center"/>
        <w:tblCellSpacing w:w="22" w:type="dxa"/>
        <w:tblCellMar>
          <w:top w:w="30" w:type="dxa"/>
          <w:left w:w="30" w:type="dxa"/>
          <w:bottom w:w="30" w:type="dxa"/>
          <w:right w:w="30" w:type="dxa"/>
        </w:tblCellMar>
        <w:tblLook w:val="04A0" w:firstRow="1" w:lastRow="0" w:firstColumn="1" w:lastColumn="0" w:noHBand="0" w:noVBand="1"/>
      </w:tblPr>
      <w:tblGrid>
        <w:gridCol w:w="11766"/>
      </w:tblGrid>
      <w:tr w:rsidR="001D20B2" w:rsidTr="002477BC">
        <w:trPr>
          <w:tblCellSpacing w:w="22" w:type="dxa"/>
          <w:jc w:val="center"/>
        </w:trPr>
        <w:tc>
          <w:tcPr>
            <w:tcW w:w="11678" w:type="dxa"/>
            <w:hideMark/>
          </w:tcPr>
          <w:p w:rsidR="001D20B2" w:rsidRDefault="001D20B2" w:rsidP="00ED770C">
            <w:pPr>
              <w:pStyle w:val="a3"/>
              <w:jc w:val="both"/>
              <w:rPr>
                <w:b/>
              </w:rPr>
            </w:pPr>
            <w:r w:rsidRPr="002477BC">
              <w:rPr>
                <w:b/>
              </w:rPr>
              <w:t>5.3 "Виконання результативних показників бюджетної програми за напрямами використання бюджетних коштів": (тис. грн.) </w:t>
            </w:r>
          </w:p>
          <w:p w:rsidR="00ED2117" w:rsidRDefault="00ED2117" w:rsidP="00ED770C">
            <w:pPr>
              <w:pStyle w:val="a3"/>
              <w:jc w:val="both"/>
              <w:rPr>
                <w:b/>
              </w:rPr>
            </w:pPr>
          </w:p>
          <w:p w:rsidR="00ED2117" w:rsidRPr="002477BC" w:rsidRDefault="00ED2117" w:rsidP="00ED770C">
            <w:pPr>
              <w:pStyle w:val="a3"/>
              <w:jc w:val="both"/>
              <w:rPr>
                <w:b/>
              </w:rPr>
            </w:pPr>
          </w:p>
        </w:tc>
      </w:tr>
    </w:tbl>
    <w:p w:rsidR="001D20B2" w:rsidRDefault="001D20B2" w:rsidP="001D20B2">
      <w:r>
        <w:br w:type="textWrapping" w:clear="all"/>
      </w:r>
    </w:p>
    <w:tbl>
      <w:tblPr>
        <w:tblStyle w:val="a5"/>
        <w:tblW w:w="15021" w:type="dxa"/>
        <w:tblLook w:val="04A0" w:firstRow="1" w:lastRow="0" w:firstColumn="1" w:lastColumn="0" w:noHBand="0" w:noVBand="1"/>
      </w:tblPr>
      <w:tblGrid>
        <w:gridCol w:w="508"/>
        <w:gridCol w:w="3568"/>
        <w:gridCol w:w="1111"/>
        <w:gridCol w:w="1265"/>
        <w:gridCol w:w="1117"/>
        <w:gridCol w:w="1259"/>
        <w:gridCol w:w="1265"/>
        <w:gridCol w:w="1130"/>
        <w:gridCol w:w="1067"/>
        <w:gridCol w:w="1292"/>
        <w:gridCol w:w="1439"/>
      </w:tblGrid>
      <w:tr w:rsidR="001D20B2" w:rsidTr="007E16D9">
        <w:tc>
          <w:tcPr>
            <w:tcW w:w="169" w:type="pct"/>
            <w:vMerge w:val="restart"/>
            <w:hideMark/>
          </w:tcPr>
          <w:p w:rsidR="001D20B2" w:rsidRPr="007214EE" w:rsidRDefault="001D20B2" w:rsidP="00437A8C">
            <w:pPr>
              <w:pStyle w:val="a3"/>
              <w:jc w:val="center"/>
            </w:pPr>
            <w:r w:rsidRPr="007214EE">
              <w:rPr>
                <w:sz w:val="20"/>
                <w:szCs w:val="20"/>
              </w:rPr>
              <w:t>N з/п </w:t>
            </w:r>
          </w:p>
        </w:tc>
        <w:tc>
          <w:tcPr>
            <w:tcW w:w="1188" w:type="pct"/>
            <w:vMerge w:val="restart"/>
            <w:hideMark/>
          </w:tcPr>
          <w:p w:rsidR="001D20B2" w:rsidRPr="007214EE" w:rsidRDefault="001D20B2" w:rsidP="00437A8C">
            <w:pPr>
              <w:pStyle w:val="a3"/>
              <w:jc w:val="center"/>
            </w:pPr>
            <w:r w:rsidRPr="007214EE">
              <w:rPr>
                <w:sz w:val="20"/>
                <w:szCs w:val="20"/>
              </w:rPr>
              <w:t>Показники </w:t>
            </w:r>
          </w:p>
        </w:tc>
        <w:tc>
          <w:tcPr>
            <w:tcW w:w="1163" w:type="pct"/>
            <w:gridSpan w:val="3"/>
            <w:hideMark/>
          </w:tcPr>
          <w:p w:rsidR="001D20B2" w:rsidRPr="007214EE" w:rsidRDefault="001D20B2" w:rsidP="00437A8C">
            <w:pPr>
              <w:pStyle w:val="a3"/>
              <w:jc w:val="center"/>
            </w:pPr>
            <w:r w:rsidRPr="007214EE">
              <w:rPr>
                <w:sz w:val="20"/>
                <w:szCs w:val="20"/>
              </w:rPr>
              <w:t>Затверджено паспортом бюджетної програми </w:t>
            </w:r>
          </w:p>
        </w:tc>
        <w:tc>
          <w:tcPr>
            <w:tcW w:w="1216" w:type="pct"/>
            <w:gridSpan w:val="3"/>
            <w:hideMark/>
          </w:tcPr>
          <w:p w:rsidR="001D20B2" w:rsidRPr="007214EE" w:rsidRDefault="001D20B2" w:rsidP="00437A8C">
            <w:pPr>
              <w:pStyle w:val="a3"/>
              <w:jc w:val="center"/>
            </w:pPr>
            <w:r w:rsidRPr="007214EE">
              <w:rPr>
                <w:sz w:val="20"/>
                <w:szCs w:val="20"/>
              </w:rPr>
              <w:t>Виконано </w:t>
            </w:r>
          </w:p>
        </w:tc>
        <w:tc>
          <w:tcPr>
            <w:tcW w:w="1264" w:type="pct"/>
            <w:gridSpan w:val="3"/>
            <w:hideMark/>
          </w:tcPr>
          <w:p w:rsidR="001D20B2" w:rsidRPr="007214EE" w:rsidRDefault="001D20B2" w:rsidP="00437A8C">
            <w:pPr>
              <w:pStyle w:val="a3"/>
              <w:jc w:val="center"/>
            </w:pPr>
            <w:r w:rsidRPr="007214EE">
              <w:rPr>
                <w:sz w:val="20"/>
                <w:szCs w:val="20"/>
              </w:rPr>
              <w:t>Відхилення </w:t>
            </w:r>
          </w:p>
        </w:tc>
      </w:tr>
      <w:tr w:rsidR="007E16D9" w:rsidTr="00EF07B7">
        <w:tc>
          <w:tcPr>
            <w:tcW w:w="169" w:type="pct"/>
            <w:vMerge/>
            <w:hideMark/>
          </w:tcPr>
          <w:p w:rsidR="001D20B2" w:rsidRPr="007214EE" w:rsidRDefault="001D20B2" w:rsidP="00437A8C"/>
        </w:tc>
        <w:tc>
          <w:tcPr>
            <w:tcW w:w="1188" w:type="pct"/>
            <w:vMerge/>
            <w:hideMark/>
          </w:tcPr>
          <w:p w:rsidR="001D20B2" w:rsidRPr="007214EE" w:rsidRDefault="001D20B2" w:rsidP="00437A8C"/>
        </w:tc>
        <w:tc>
          <w:tcPr>
            <w:tcW w:w="370" w:type="pct"/>
            <w:hideMark/>
          </w:tcPr>
          <w:p w:rsidR="001D20B2" w:rsidRPr="007214EE" w:rsidRDefault="001D20B2" w:rsidP="00437A8C">
            <w:pPr>
              <w:pStyle w:val="a3"/>
              <w:jc w:val="center"/>
            </w:pPr>
            <w:r w:rsidRPr="007214EE">
              <w:rPr>
                <w:sz w:val="20"/>
                <w:szCs w:val="20"/>
              </w:rPr>
              <w:t>загальний фонд </w:t>
            </w:r>
          </w:p>
        </w:tc>
        <w:tc>
          <w:tcPr>
            <w:tcW w:w="421" w:type="pct"/>
            <w:hideMark/>
          </w:tcPr>
          <w:p w:rsidR="001D20B2" w:rsidRPr="007214EE" w:rsidRDefault="001D20B2" w:rsidP="00437A8C">
            <w:pPr>
              <w:pStyle w:val="a3"/>
              <w:jc w:val="center"/>
            </w:pPr>
            <w:r w:rsidRPr="007214EE">
              <w:rPr>
                <w:sz w:val="20"/>
                <w:szCs w:val="20"/>
              </w:rPr>
              <w:t>спеціальний фонд </w:t>
            </w:r>
          </w:p>
        </w:tc>
        <w:tc>
          <w:tcPr>
            <w:tcW w:w="372" w:type="pct"/>
            <w:hideMark/>
          </w:tcPr>
          <w:p w:rsidR="001D20B2" w:rsidRPr="007214EE" w:rsidRDefault="001D20B2" w:rsidP="00437A8C">
            <w:pPr>
              <w:pStyle w:val="a3"/>
              <w:jc w:val="center"/>
            </w:pPr>
            <w:r w:rsidRPr="007214EE">
              <w:rPr>
                <w:sz w:val="20"/>
                <w:szCs w:val="20"/>
              </w:rPr>
              <w:t>разом </w:t>
            </w:r>
          </w:p>
        </w:tc>
        <w:tc>
          <w:tcPr>
            <w:tcW w:w="419" w:type="pct"/>
            <w:hideMark/>
          </w:tcPr>
          <w:p w:rsidR="001D20B2" w:rsidRPr="007214EE" w:rsidRDefault="001D20B2" w:rsidP="00437A8C">
            <w:pPr>
              <w:pStyle w:val="a3"/>
              <w:jc w:val="center"/>
            </w:pPr>
            <w:r w:rsidRPr="007214EE">
              <w:rPr>
                <w:sz w:val="20"/>
                <w:szCs w:val="20"/>
              </w:rPr>
              <w:t>загальний фонд </w:t>
            </w:r>
          </w:p>
        </w:tc>
        <w:tc>
          <w:tcPr>
            <w:tcW w:w="421" w:type="pct"/>
            <w:hideMark/>
          </w:tcPr>
          <w:p w:rsidR="001D20B2" w:rsidRPr="007214EE" w:rsidRDefault="001D20B2" w:rsidP="00437A8C">
            <w:pPr>
              <w:pStyle w:val="a3"/>
              <w:jc w:val="center"/>
            </w:pPr>
            <w:r w:rsidRPr="007214EE">
              <w:rPr>
                <w:sz w:val="20"/>
                <w:szCs w:val="20"/>
              </w:rPr>
              <w:t>спеціальний фонд </w:t>
            </w:r>
          </w:p>
        </w:tc>
        <w:tc>
          <w:tcPr>
            <w:tcW w:w="376" w:type="pct"/>
            <w:hideMark/>
          </w:tcPr>
          <w:p w:rsidR="001D20B2" w:rsidRPr="007214EE" w:rsidRDefault="001D20B2" w:rsidP="00437A8C">
            <w:pPr>
              <w:pStyle w:val="a3"/>
              <w:jc w:val="center"/>
            </w:pPr>
            <w:r w:rsidRPr="007214EE">
              <w:rPr>
                <w:sz w:val="20"/>
                <w:szCs w:val="20"/>
              </w:rPr>
              <w:t>разом </w:t>
            </w:r>
          </w:p>
        </w:tc>
        <w:tc>
          <w:tcPr>
            <w:tcW w:w="355" w:type="pct"/>
            <w:hideMark/>
          </w:tcPr>
          <w:p w:rsidR="001D20B2" w:rsidRPr="007214EE" w:rsidRDefault="001D20B2" w:rsidP="00437A8C">
            <w:pPr>
              <w:pStyle w:val="a3"/>
              <w:jc w:val="center"/>
            </w:pPr>
            <w:r w:rsidRPr="007214EE">
              <w:rPr>
                <w:sz w:val="20"/>
                <w:szCs w:val="20"/>
              </w:rPr>
              <w:t>загальний фонд </w:t>
            </w:r>
          </w:p>
        </w:tc>
        <w:tc>
          <w:tcPr>
            <w:tcW w:w="430" w:type="pct"/>
            <w:hideMark/>
          </w:tcPr>
          <w:p w:rsidR="001D20B2" w:rsidRPr="007214EE" w:rsidRDefault="001D20B2" w:rsidP="00437A8C">
            <w:pPr>
              <w:pStyle w:val="a3"/>
              <w:jc w:val="center"/>
            </w:pPr>
            <w:r w:rsidRPr="007214EE">
              <w:rPr>
                <w:sz w:val="20"/>
                <w:szCs w:val="20"/>
              </w:rPr>
              <w:t>спеціальний фонд </w:t>
            </w:r>
          </w:p>
        </w:tc>
        <w:tc>
          <w:tcPr>
            <w:tcW w:w="479" w:type="pct"/>
            <w:hideMark/>
          </w:tcPr>
          <w:p w:rsidR="001D20B2" w:rsidRPr="007214EE" w:rsidRDefault="001D20B2" w:rsidP="00437A8C">
            <w:pPr>
              <w:pStyle w:val="a3"/>
              <w:jc w:val="center"/>
            </w:pPr>
            <w:r w:rsidRPr="007214EE">
              <w:rPr>
                <w:sz w:val="20"/>
                <w:szCs w:val="20"/>
              </w:rPr>
              <w:t>разом </w:t>
            </w:r>
          </w:p>
        </w:tc>
      </w:tr>
      <w:tr w:rsidR="001D20B2" w:rsidTr="007E16D9">
        <w:tc>
          <w:tcPr>
            <w:tcW w:w="5000" w:type="pct"/>
            <w:gridSpan w:val="11"/>
          </w:tcPr>
          <w:p w:rsidR="001D20B2" w:rsidRPr="00D02ED0" w:rsidRDefault="001D20B2" w:rsidP="00437A8C">
            <w:pPr>
              <w:pStyle w:val="a3"/>
              <w:jc w:val="center"/>
              <w:rPr>
                <w:b/>
                <w:sz w:val="22"/>
                <w:szCs w:val="22"/>
              </w:rPr>
            </w:pPr>
          </w:p>
        </w:tc>
      </w:tr>
      <w:tr w:rsidR="007E16D9" w:rsidTr="00EF07B7">
        <w:tc>
          <w:tcPr>
            <w:tcW w:w="169" w:type="pct"/>
          </w:tcPr>
          <w:p w:rsidR="002F2341" w:rsidRPr="007214EE" w:rsidRDefault="002F2341" w:rsidP="002F2341">
            <w:pPr>
              <w:pStyle w:val="a3"/>
              <w:jc w:val="center"/>
            </w:pPr>
          </w:p>
        </w:tc>
        <w:tc>
          <w:tcPr>
            <w:tcW w:w="1188" w:type="pct"/>
            <w:vAlign w:val="center"/>
          </w:tcPr>
          <w:p w:rsidR="002F2341" w:rsidRPr="00D76841" w:rsidRDefault="002F2341" w:rsidP="002F2341">
            <w:pPr>
              <w:spacing w:after="165"/>
              <w:jc w:val="center"/>
              <w:rPr>
                <w:b/>
                <w:sz w:val="20"/>
                <w:szCs w:val="20"/>
                <w:lang w:eastAsia="uk-UA"/>
              </w:rPr>
            </w:pPr>
            <w:r w:rsidRPr="00D76841">
              <w:rPr>
                <w:b/>
                <w:sz w:val="20"/>
                <w:szCs w:val="20"/>
                <w:lang w:eastAsia="uk-UA"/>
              </w:rPr>
              <w:t>затрат</w:t>
            </w:r>
          </w:p>
        </w:tc>
        <w:tc>
          <w:tcPr>
            <w:tcW w:w="370" w:type="pct"/>
          </w:tcPr>
          <w:p w:rsidR="002F2341" w:rsidRPr="007214EE" w:rsidRDefault="002F2341" w:rsidP="002F2341">
            <w:pPr>
              <w:pStyle w:val="a3"/>
              <w:jc w:val="center"/>
              <w:rPr>
                <w:sz w:val="20"/>
                <w:szCs w:val="20"/>
              </w:rPr>
            </w:pPr>
          </w:p>
        </w:tc>
        <w:tc>
          <w:tcPr>
            <w:tcW w:w="421" w:type="pct"/>
          </w:tcPr>
          <w:p w:rsidR="002F2341" w:rsidRPr="007214EE" w:rsidRDefault="002F2341" w:rsidP="002F2341">
            <w:pPr>
              <w:pStyle w:val="a3"/>
              <w:jc w:val="center"/>
              <w:rPr>
                <w:sz w:val="20"/>
                <w:szCs w:val="20"/>
              </w:rPr>
            </w:pPr>
          </w:p>
        </w:tc>
        <w:tc>
          <w:tcPr>
            <w:tcW w:w="372" w:type="pct"/>
          </w:tcPr>
          <w:p w:rsidR="002F2341" w:rsidRPr="007214EE" w:rsidRDefault="002F2341" w:rsidP="002F2341">
            <w:pPr>
              <w:pStyle w:val="a3"/>
              <w:jc w:val="center"/>
              <w:rPr>
                <w:sz w:val="20"/>
                <w:szCs w:val="20"/>
              </w:rPr>
            </w:pPr>
          </w:p>
        </w:tc>
        <w:tc>
          <w:tcPr>
            <w:tcW w:w="419" w:type="pct"/>
          </w:tcPr>
          <w:p w:rsidR="002F2341" w:rsidRPr="007214EE" w:rsidRDefault="002F2341" w:rsidP="002F2341">
            <w:pPr>
              <w:pStyle w:val="a3"/>
              <w:jc w:val="center"/>
              <w:rPr>
                <w:sz w:val="20"/>
                <w:szCs w:val="20"/>
              </w:rPr>
            </w:pPr>
          </w:p>
        </w:tc>
        <w:tc>
          <w:tcPr>
            <w:tcW w:w="421" w:type="pct"/>
          </w:tcPr>
          <w:p w:rsidR="002F2341" w:rsidRPr="007214EE" w:rsidRDefault="002F2341" w:rsidP="002F2341">
            <w:pPr>
              <w:pStyle w:val="a3"/>
              <w:jc w:val="center"/>
              <w:rPr>
                <w:sz w:val="20"/>
                <w:szCs w:val="20"/>
              </w:rPr>
            </w:pPr>
          </w:p>
        </w:tc>
        <w:tc>
          <w:tcPr>
            <w:tcW w:w="376" w:type="pct"/>
          </w:tcPr>
          <w:p w:rsidR="002F2341" w:rsidRPr="007214EE" w:rsidRDefault="002F2341" w:rsidP="002F2341">
            <w:pPr>
              <w:pStyle w:val="a3"/>
              <w:jc w:val="center"/>
              <w:rPr>
                <w:sz w:val="20"/>
                <w:szCs w:val="20"/>
              </w:rPr>
            </w:pPr>
          </w:p>
        </w:tc>
        <w:tc>
          <w:tcPr>
            <w:tcW w:w="355" w:type="pct"/>
          </w:tcPr>
          <w:p w:rsidR="002F2341" w:rsidRPr="007214EE" w:rsidRDefault="002F2341" w:rsidP="002F2341">
            <w:pPr>
              <w:pStyle w:val="a3"/>
              <w:jc w:val="center"/>
              <w:rPr>
                <w:sz w:val="20"/>
                <w:szCs w:val="20"/>
              </w:rPr>
            </w:pPr>
          </w:p>
        </w:tc>
        <w:tc>
          <w:tcPr>
            <w:tcW w:w="430" w:type="pct"/>
          </w:tcPr>
          <w:p w:rsidR="002F2341" w:rsidRPr="007214EE" w:rsidRDefault="002F2341" w:rsidP="002F2341">
            <w:pPr>
              <w:pStyle w:val="a3"/>
              <w:jc w:val="center"/>
              <w:rPr>
                <w:sz w:val="20"/>
                <w:szCs w:val="20"/>
              </w:rPr>
            </w:pPr>
          </w:p>
        </w:tc>
        <w:tc>
          <w:tcPr>
            <w:tcW w:w="479" w:type="pct"/>
          </w:tcPr>
          <w:p w:rsidR="002F2341" w:rsidRPr="007214EE" w:rsidRDefault="002F2341" w:rsidP="002F2341">
            <w:pPr>
              <w:pStyle w:val="a3"/>
              <w:jc w:val="center"/>
              <w:rPr>
                <w:sz w:val="20"/>
                <w:szCs w:val="20"/>
              </w:rPr>
            </w:pPr>
          </w:p>
        </w:tc>
      </w:tr>
      <w:tr w:rsidR="00EF07B7" w:rsidTr="00EF07B7">
        <w:tc>
          <w:tcPr>
            <w:tcW w:w="169" w:type="pct"/>
          </w:tcPr>
          <w:p w:rsidR="00EF07B7" w:rsidRPr="007214EE" w:rsidRDefault="00EF07B7" w:rsidP="00EF07B7">
            <w:pPr>
              <w:pStyle w:val="a3"/>
              <w:jc w:val="center"/>
            </w:pPr>
          </w:p>
        </w:tc>
        <w:tc>
          <w:tcPr>
            <w:tcW w:w="1188" w:type="pct"/>
          </w:tcPr>
          <w:p w:rsidR="00EF07B7" w:rsidRPr="007E16D9" w:rsidRDefault="00EF07B7" w:rsidP="00EF07B7">
            <w:pPr>
              <w:rPr>
                <w:sz w:val="20"/>
                <w:szCs w:val="20"/>
              </w:rPr>
            </w:pPr>
            <w:r w:rsidRPr="007E16D9">
              <w:rPr>
                <w:sz w:val="20"/>
                <w:szCs w:val="20"/>
              </w:rPr>
              <w:t>Придбання періодичних, довідкових, інформаційних видань (бюлетнів, збірників, експрес-інформації та інших статистичних матеріалів)</w:t>
            </w:r>
          </w:p>
        </w:tc>
        <w:tc>
          <w:tcPr>
            <w:tcW w:w="370" w:type="pct"/>
          </w:tcPr>
          <w:p w:rsidR="00EF07B7" w:rsidRPr="00EF07B7" w:rsidRDefault="00EF07B7" w:rsidP="00EF07B7">
            <w:pPr>
              <w:jc w:val="center"/>
              <w:rPr>
                <w:sz w:val="20"/>
                <w:szCs w:val="20"/>
              </w:rPr>
            </w:pPr>
            <w:r>
              <w:rPr>
                <w:sz w:val="20"/>
                <w:szCs w:val="20"/>
              </w:rPr>
              <w:t>-</w:t>
            </w:r>
          </w:p>
        </w:tc>
        <w:tc>
          <w:tcPr>
            <w:tcW w:w="421" w:type="pct"/>
          </w:tcPr>
          <w:p w:rsidR="00EF07B7" w:rsidRPr="00EF07B7" w:rsidRDefault="00EF07B7" w:rsidP="00EF07B7">
            <w:pPr>
              <w:jc w:val="center"/>
              <w:rPr>
                <w:sz w:val="20"/>
                <w:szCs w:val="20"/>
              </w:rPr>
            </w:pPr>
            <w:r w:rsidRPr="00EF07B7">
              <w:rPr>
                <w:sz w:val="20"/>
                <w:szCs w:val="20"/>
              </w:rPr>
              <w:t>10 000</w:t>
            </w:r>
          </w:p>
        </w:tc>
        <w:tc>
          <w:tcPr>
            <w:tcW w:w="372" w:type="pct"/>
          </w:tcPr>
          <w:p w:rsidR="00EF07B7" w:rsidRPr="00EF07B7" w:rsidRDefault="00EF07B7" w:rsidP="00EF07B7">
            <w:pPr>
              <w:jc w:val="center"/>
              <w:rPr>
                <w:sz w:val="20"/>
                <w:szCs w:val="20"/>
              </w:rPr>
            </w:pPr>
            <w:r w:rsidRPr="00EF07B7">
              <w:rPr>
                <w:sz w:val="20"/>
                <w:szCs w:val="20"/>
              </w:rPr>
              <w:t>10 000</w:t>
            </w:r>
          </w:p>
        </w:tc>
        <w:tc>
          <w:tcPr>
            <w:tcW w:w="419" w:type="pct"/>
          </w:tcPr>
          <w:p w:rsidR="00EF07B7" w:rsidRDefault="00EF07B7" w:rsidP="00EF07B7">
            <w:pPr>
              <w:jc w:val="center"/>
            </w:pPr>
            <w:r w:rsidRPr="00720D6E">
              <w:rPr>
                <w:sz w:val="20"/>
                <w:szCs w:val="20"/>
              </w:rPr>
              <w:t>-</w:t>
            </w:r>
          </w:p>
        </w:tc>
        <w:tc>
          <w:tcPr>
            <w:tcW w:w="421" w:type="pct"/>
          </w:tcPr>
          <w:p w:rsidR="00EF07B7" w:rsidRPr="00EF07B7" w:rsidRDefault="00EF07B7" w:rsidP="00EF07B7">
            <w:pPr>
              <w:jc w:val="center"/>
              <w:rPr>
                <w:sz w:val="20"/>
                <w:szCs w:val="20"/>
              </w:rPr>
            </w:pPr>
            <w:r w:rsidRPr="00EF07B7">
              <w:rPr>
                <w:sz w:val="20"/>
                <w:szCs w:val="20"/>
              </w:rPr>
              <w:t>8 049,42</w:t>
            </w:r>
          </w:p>
        </w:tc>
        <w:tc>
          <w:tcPr>
            <w:tcW w:w="376" w:type="pct"/>
          </w:tcPr>
          <w:p w:rsidR="00EF07B7" w:rsidRPr="00EF07B7" w:rsidRDefault="00EF07B7" w:rsidP="00EF07B7">
            <w:pPr>
              <w:jc w:val="center"/>
              <w:rPr>
                <w:sz w:val="20"/>
                <w:szCs w:val="20"/>
              </w:rPr>
            </w:pPr>
            <w:r w:rsidRPr="00EF07B7">
              <w:rPr>
                <w:sz w:val="20"/>
                <w:szCs w:val="20"/>
              </w:rPr>
              <w:t>8 049,42</w:t>
            </w:r>
          </w:p>
        </w:tc>
        <w:tc>
          <w:tcPr>
            <w:tcW w:w="355" w:type="pct"/>
          </w:tcPr>
          <w:p w:rsidR="00EF07B7" w:rsidRDefault="00EF07B7" w:rsidP="00EF07B7">
            <w:pPr>
              <w:jc w:val="center"/>
            </w:pPr>
            <w:r w:rsidRPr="00B228E1">
              <w:rPr>
                <w:sz w:val="20"/>
                <w:szCs w:val="20"/>
              </w:rPr>
              <w:t>-</w:t>
            </w:r>
          </w:p>
        </w:tc>
        <w:tc>
          <w:tcPr>
            <w:tcW w:w="430" w:type="pct"/>
          </w:tcPr>
          <w:p w:rsidR="00EF07B7" w:rsidRPr="00EF07B7" w:rsidRDefault="00EF07B7" w:rsidP="00EF07B7">
            <w:pPr>
              <w:jc w:val="center"/>
              <w:rPr>
                <w:sz w:val="20"/>
                <w:szCs w:val="20"/>
              </w:rPr>
            </w:pPr>
            <w:r w:rsidRPr="00EF07B7">
              <w:rPr>
                <w:sz w:val="20"/>
                <w:szCs w:val="20"/>
              </w:rPr>
              <w:t>1 950,58</w:t>
            </w:r>
          </w:p>
        </w:tc>
        <w:tc>
          <w:tcPr>
            <w:tcW w:w="479" w:type="pct"/>
          </w:tcPr>
          <w:p w:rsidR="00EF07B7" w:rsidRPr="00EF07B7" w:rsidRDefault="00EF07B7" w:rsidP="00EF07B7">
            <w:pPr>
              <w:jc w:val="center"/>
              <w:rPr>
                <w:sz w:val="20"/>
                <w:szCs w:val="20"/>
              </w:rPr>
            </w:pPr>
            <w:r w:rsidRPr="00EF07B7">
              <w:rPr>
                <w:sz w:val="20"/>
                <w:szCs w:val="20"/>
              </w:rPr>
              <w:t>1  950,58</w:t>
            </w:r>
          </w:p>
        </w:tc>
      </w:tr>
      <w:tr w:rsidR="0036133E" w:rsidTr="0036133E">
        <w:tc>
          <w:tcPr>
            <w:tcW w:w="5000" w:type="pct"/>
            <w:gridSpan w:val="11"/>
          </w:tcPr>
          <w:p w:rsidR="0036133E" w:rsidRPr="00EF07B7" w:rsidRDefault="0036133E" w:rsidP="00EF07B7">
            <w:pPr>
              <w:jc w:val="center"/>
              <w:rPr>
                <w:sz w:val="20"/>
                <w:szCs w:val="20"/>
              </w:rPr>
            </w:pPr>
            <w:r w:rsidRPr="0036133E">
              <w:rPr>
                <w:sz w:val="20"/>
                <w:szCs w:val="20"/>
              </w:rPr>
              <w:t>Пояснення щодо розбіжностей між фактичними та плановими результативними показниками </w:t>
            </w:r>
            <w:r w:rsidRPr="008524DE">
              <w:rPr>
                <w:sz w:val="22"/>
                <w:szCs w:val="22"/>
                <w:lang w:eastAsia="uk-UA"/>
              </w:rPr>
              <w:t xml:space="preserve">пов’язані із відсутністю  потреби в кількості </w:t>
            </w:r>
            <w:r w:rsidRPr="008524DE">
              <w:rPr>
                <w:sz w:val="22"/>
                <w:szCs w:val="22"/>
              </w:rPr>
              <w:t>періодичних, довідкових, інформаційних видань (бюлетнів, збірників, експрес-інформації та інших статистичних матеріалів)</w:t>
            </w:r>
            <w:r w:rsidRPr="008524DE">
              <w:rPr>
                <w:sz w:val="22"/>
                <w:szCs w:val="22"/>
                <w:lang w:val="uk-UA"/>
              </w:rPr>
              <w:t>.</w:t>
            </w:r>
          </w:p>
        </w:tc>
      </w:tr>
      <w:tr w:rsidR="00EF07B7" w:rsidTr="00EF07B7">
        <w:tc>
          <w:tcPr>
            <w:tcW w:w="169" w:type="pct"/>
          </w:tcPr>
          <w:p w:rsidR="00EF07B7" w:rsidRPr="007214EE" w:rsidRDefault="00EF07B7" w:rsidP="00EF07B7">
            <w:pPr>
              <w:pStyle w:val="a3"/>
              <w:jc w:val="center"/>
            </w:pPr>
          </w:p>
        </w:tc>
        <w:tc>
          <w:tcPr>
            <w:tcW w:w="1188" w:type="pct"/>
          </w:tcPr>
          <w:p w:rsidR="00EF07B7" w:rsidRPr="007E16D9" w:rsidRDefault="00EF07B7" w:rsidP="00EF07B7">
            <w:pPr>
              <w:rPr>
                <w:sz w:val="20"/>
                <w:szCs w:val="20"/>
              </w:rPr>
            </w:pPr>
            <w:r w:rsidRPr="007E16D9">
              <w:rPr>
                <w:sz w:val="20"/>
                <w:szCs w:val="20"/>
              </w:rPr>
              <w:t>Придбання інвентарю для благоустрою території (інформаційні таблички про розклад руху міських автобусних маршрутів)</w:t>
            </w:r>
          </w:p>
        </w:tc>
        <w:tc>
          <w:tcPr>
            <w:tcW w:w="370" w:type="pct"/>
          </w:tcPr>
          <w:p w:rsidR="00EF07B7" w:rsidRDefault="00EF07B7" w:rsidP="00EF07B7">
            <w:pPr>
              <w:jc w:val="center"/>
            </w:pPr>
            <w:r w:rsidRPr="007777C3">
              <w:rPr>
                <w:sz w:val="20"/>
                <w:szCs w:val="20"/>
              </w:rPr>
              <w:t>-</w:t>
            </w:r>
          </w:p>
        </w:tc>
        <w:tc>
          <w:tcPr>
            <w:tcW w:w="421" w:type="pct"/>
          </w:tcPr>
          <w:p w:rsidR="00EF07B7" w:rsidRPr="00EF07B7" w:rsidRDefault="00EF07B7" w:rsidP="00EF07B7">
            <w:pPr>
              <w:jc w:val="center"/>
              <w:rPr>
                <w:sz w:val="20"/>
                <w:szCs w:val="20"/>
              </w:rPr>
            </w:pPr>
            <w:r w:rsidRPr="00EF07B7">
              <w:rPr>
                <w:sz w:val="20"/>
                <w:szCs w:val="20"/>
              </w:rPr>
              <w:t>50 000</w:t>
            </w:r>
          </w:p>
        </w:tc>
        <w:tc>
          <w:tcPr>
            <w:tcW w:w="372" w:type="pct"/>
          </w:tcPr>
          <w:p w:rsidR="00EF07B7" w:rsidRPr="00EF07B7" w:rsidRDefault="00EF07B7" w:rsidP="00EF07B7">
            <w:pPr>
              <w:jc w:val="center"/>
              <w:rPr>
                <w:sz w:val="20"/>
                <w:szCs w:val="20"/>
              </w:rPr>
            </w:pPr>
            <w:r w:rsidRPr="00EF07B7">
              <w:rPr>
                <w:sz w:val="20"/>
                <w:szCs w:val="20"/>
              </w:rPr>
              <w:t>50 000</w:t>
            </w:r>
          </w:p>
        </w:tc>
        <w:tc>
          <w:tcPr>
            <w:tcW w:w="419" w:type="pct"/>
          </w:tcPr>
          <w:p w:rsidR="00EF07B7" w:rsidRDefault="00EF07B7" w:rsidP="00EF07B7">
            <w:pPr>
              <w:jc w:val="center"/>
            </w:pPr>
            <w:r w:rsidRPr="00720D6E">
              <w:rPr>
                <w:sz w:val="20"/>
                <w:szCs w:val="20"/>
              </w:rPr>
              <w:t>-</w:t>
            </w:r>
          </w:p>
        </w:tc>
        <w:tc>
          <w:tcPr>
            <w:tcW w:w="421" w:type="pct"/>
          </w:tcPr>
          <w:p w:rsidR="00EF07B7" w:rsidRDefault="00EF07B7" w:rsidP="00EF07B7">
            <w:pPr>
              <w:jc w:val="center"/>
            </w:pPr>
            <w:r w:rsidRPr="00FB5D26">
              <w:rPr>
                <w:sz w:val="20"/>
                <w:szCs w:val="20"/>
              </w:rPr>
              <w:t>-</w:t>
            </w:r>
          </w:p>
        </w:tc>
        <w:tc>
          <w:tcPr>
            <w:tcW w:w="376" w:type="pct"/>
          </w:tcPr>
          <w:p w:rsidR="00EF07B7" w:rsidRDefault="00EF07B7" w:rsidP="00EF07B7">
            <w:pPr>
              <w:jc w:val="center"/>
            </w:pPr>
            <w:r w:rsidRPr="007810E6">
              <w:rPr>
                <w:sz w:val="20"/>
                <w:szCs w:val="20"/>
              </w:rPr>
              <w:t>-</w:t>
            </w:r>
          </w:p>
        </w:tc>
        <w:tc>
          <w:tcPr>
            <w:tcW w:w="355" w:type="pct"/>
          </w:tcPr>
          <w:p w:rsidR="00EF07B7" w:rsidRDefault="00EF07B7" w:rsidP="00EF07B7">
            <w:pPr>
              <w:jc w:val="center"/>
            </w:pPr>
            <w:r w:rsidRPr="00B228E1">
              <w:rPr>
                <w:sz w:val="20"/>
                <w:szCs w:val="20"/>
              </w:rPr>
              <w:t>-</w:t>
            </w:r>
          </w:p>
        </w:tc>
        <w:tc>
          <w:tcPr>
            <w:tcW w:w="430" w:type="pct"/>
          </w:tcPr>
          <w:p w:rsidR="00EF07B7" w:rsidRPr="00EF07B7" w:rsidRDefault="00EF07B7" w:rsidP="00EF07B7">
            <w:pPr>
              <w:jc w:val="center"/>
              <w:rPr>
                <w:sz w:val="20"/>
                <w:szCs w:val="20"/>
              </w:rPr>
            </w:pPr>
            <w:r w:rsidRPr="00EF07B7">
              <w:rPr>
                <w:sz w:val="20"/>
                <w:szCs w:val="20"/>
              </w:rPr>
              <w:t>50 000</w:t>
            </w:r>
          </w:p>
        </w:tc>
        <w:tc>
          <w:tcPr>
            <w:tcW w:w="479" w:type="pct"/>
          </w:tcPr>
          <w:p w:rsidR="00EF07B7" w:rsidRPr="00EF07B7" w:rsidRDefault="00EF07B7" w:rsidP="00EF07B7">
            <w:pPr>
              <w:jc w:val="center"/>
              <w:rPr>
                <w:sz w:val="20"/>
                <w:szCs w:val="20"/>
              </w:rPr>
            </w:pPr>
            <w:r w:rsidRPr="00EF07B7">
              <w:rPr>
                <w:sz w:val="20"/>
                <w:szCs w:val="20"/>
              </w:rPr>
              <w:t>50 000</w:t>
            </w:r>
          </w:p>
        </w:tc>
      </w:tr>
      <w:tr w:rsidR="0036133E" w:rsidTr="0036133E">
        <w:tc>
          <w:tcPr>
            <w:tcW w:w="5000" w:type="pct"/>
            <w:gridSpan w:val="11"/>
          </w:tcPr>
          <w:p w:rsidR="0036133E" w:rsidRPr="00EF07B7" w:rsidRDefault="0036133E" w:rsidP="00EF07B7">
            <w:pPr>
              <w:jc w:val="center"/>
              <w:rPr>
                <w:sz w:val="20"/>
                <w:szCs w:val="20"/>
              </w:rPr>
            </w:pPr>
            <w:r w:rsidRPr="0036133E">
              <w:rPr>
                <w:sz w:val="20"/>
                <w:szCs w:val="20"/>
              </w:rPr>
              <w:t>Пояснення щодо розбіжностей між фактичними та плановими результативними показниками </w:t>
            </w:r>
            <w:r w:rsidRPr="00972F1E">
              <w:rPr>
                <w:lang w:eastAsia="uk-UA"/>
              </w:rPr>
              <w:t>пов’язані</w:t>
            </w:r>
            <w:r>
              <w:rPr>
                <w:lang w:eastAsia="uk-UA"/>
              </w:rPr>
              <w:t xml:space="preserve"> із відсутністю  коштів для фінансування  інвентарю </w:t>
            </w:r>
            <w:r w:rsidRPr="00972F1E">
              <w:t>благоустрою території (інформаційні таблички про розклад руху міських автобусних маршрутів)</w:t>
            </w:r>
          </w:p>
        </w:tc>
      </w:tr>
      <w:tr w:rsidR="00EF07B7" w:rsidTr="00EF07B7">
        <w:tc>
          <w:tcPr>
            <w:tcW w:w="169" w:type="pct"/>
          </w:tcPr>
          <w:p w:rsidR="00EF07B7" w:rsidRPr="007214EE" w:rsidRDefault="00EF07B7" w:rsidP="00EF07B7">
            <w:pPr>
              <w:pStyle w:val="a3"/>
              <w:jc w:val="center"/>
            </w:pPr>
          </w:p>
        </w:tc>
        <w:tc>
          <w:tcPr>
            <w:tcW w:w="1188" w:type="pct"/>
          </w:tcPr>
          <w:p w:rsidR="00EF07B7" w:rsidRPr="007E16D9" w:rsidRDefault="00EF07B7" w:rsidP="00EF07B7">
            <w:pPr>
              <w:rPr>
                <w:sz w:val="20"/>
                <w:szCs w:val="20"/>
              </w:rPr>
            </w:pPr>
            <w:r w:rsidRPr="007E16D9">
              <w:rPr>
                <w:sz w:val="20"/>
                <w:szCs w:val="20"/>
              </w:rPr>
              <w:t>Впровадження новітніх транспортних технологій та встановлення програмного забезпечення (системи GPS-моніторингу і GPS-контролю транспорту)</w:t>
            </w:r>
          </w:p>
        </w:tc>
        <w:tc>
          <w:tcPr>
            <w:tcW w:w="370" w:type="pct"/>
          </w:tcPr>
          <w:p w:rsidR="00EF07B7" w:rsidRDefault="00EF07B7" w:rsidP="00EF07B7">
            <w:pPr>
              <w:jc w:val="center"/>
            </w:pPr>
            <w:r w:rsidRPr="007777C3">
              <w:rPr>
                <w:sz w:val="20"/>
                <w:szCs w:val="20"/>
              </w:rPr>
              <w:t>-</w:t>
            </w:r>
          </w:p>
        </w:tc>
        <w:tc>
          <w:tcPr>
            <w:tcW w:w="421" w:type="pct"/>
          </w:tcPr>
          <w:p w:rsidR="00EF07B7" w:rsidRPr="00EF07B7" w:rsidRDefault="00EF07B7" w:rsidP="00EF07B7">
            <w:pPr>
              <w:jc w:val="center"/>
              <w:rPr>
                <w:sz w:val="20"/>
                <w:szCs w:val="20"/>
              </w:rPr>
            </w:pPr>
            <w:r w:rsidRPr="00EF07B7">
              <w:rPr>
                <w:sz w:val="20"/>
                <w:szCs w:val="20"/>
              </w:rPr>
              <w:t>69 000</w:t>
            </w:r>
          </w:p>
        </w:tc>
        <w:tc>
          <w:tcPr>
            <w:tcW w:w="372" w:type="pct"/>
          </w:tcPr>
          <w:p w:rsidR="00EF07B7" w:rsidRPr="00EF07B7" w:rsidRDefault="00EF07B7" w:rsidP="00EF07B7">
            <w:pPr>
              <w:jc w:val="center"/>
              <w:rPr>
                <w:sz w:val="20"/>
                <w:szCs w:val="20"/>
              </w:rPr>
            </w:pPr>
            <w:r w:rsidRPr="00EF07B7">
              <w:rPr>
                <w:sz w:val="20"/>
                <w:szCs w:val="20"/>
              </w:rPr>
              <w:t>69 000</w:t>
            </w:r>
          </w:p>
        </w:tc>
        <w:tc>
          <w:tcPr>
            <w:tcW w:w="419" w:type="pct"/>
          </w:tcPr>
          <w:p w:rsidR="00EF07B7" w:rsidRDefault="00EF07B7" w:rsidP="00EF07B7">
            <w:pPr>
              <w:jc w:val="center"/>
            </w:pPr>
            <w:r w:rsidRPr="00720D6E">
              <w:rPr>
                <w:sz w:val="20"/>
                <w:szCs w:val="20"/>
              </w:rPr>
              <w:t>-</w:t>
            </w:r>
          </w:p>
        </w:tc>
        <w:tc>
          <w:tcPr>
            <w:tcW w:w="421" w:type="pct"/>
          </w:tcPr>
          <w:p w:rsidR="00EF07B7" w:rsidRDefault="00EF07B7" w:rsidP="00EF07B7">
            <w:pPr>
              <w:jc w:val="center"/>
            </w:pPr>
            <w:r w:rsidRPr="00FB5D26">
              <w:rPr>
                <w:sz w:val="20"/>
                <w:szCs w:val="20"/>
              </w:rPr>
              <w:t>-</w:t>
            </w:r>
          </w:p>
        </w:tc>
        <w:tc>
          <w:tcPr>
            <w:tcW w:w="376" w:type="pct"/>
          </w:tcPr>
          <w:p w:rsidR="00EF07B7" w:rsidRDefault="00EF07B7" w:rsidP="00EF07B7">
            <w:pPr>
              <w:jc w:val="center"/>
            </w:pPr>
            <w:r w:rsidRPr="007810E6">
              <w:rPr>
                <w:sz w:val="20"/>
                <w:szCs w:val="20"/>
              </w:rPr>
              <w:t>-</w:t>
            </w:r>
          </w:p>
        </w:tc>
        <w:tc>
          <w:tcPr>
            <w:tcW w:w="355" w:type="pct"/>
          </w:tcPr>
          <w:p w:rsidR="00EF07B7" w:rsidRDefault="00EF07B7" w:rsidP="00EF07B7">
            <w:pPr>
              <w:jc w:val="center"/>
            </w:pPr>
            <w:r w:rsidRPr="00B228E1">
              <w:rPr>
                <w:sz w:val="20"/>
                <w:szCs w:val="20"/>
              </w:rPr>
              <w:t>-</w:t>
            </w:r>
          </w:p>
        </w:tc>
        <w:tc>
          <w:tcPr>
            <w:tcW w:w="430" w:type="pct"/>
          </w:tcPr>
          <w:p w:rsidR="00EF07B7" w:rsidRPr="00EF07B7" w:rsidRDefault="00EF07B7" w:rsidP="00EF07B7">
            <w:pPr>
              <w:jc w:val="center"/>
              <w:rPr>
                <w:sz w:val="20"/>
                <w:szCs w:val="20"/>
              </w:rPr>
            </w:pPr>
            <w:r w:rsidRPr="00EF07B7">
              <w:rPr>
                <w:sz w:val="20"/>
                <w:szCs w:val="20"/>
              </w:rPr>
              <w:t>69 000</w:t>
            </w:r>
          </w:p>
        </w:tc>
        <w:tc>
          <w:tcPr>
            <w:tcW w:w="479" w:type="pct"/>
          </w:tcPr>
          <w:p w:rsidR="00EF07B7" w:rsidRPr="00EF07B7" w:rsidRDefault="00EF07B7" w:rsidP="00EF07B7">
            <w:pPr>
              <w:jc w:val="center"/>
              <w:rPr>
                <w:sz w:val="20"/>
                <w:szCs w:val="20"/>
              </w:rPr>
            </w:pPr>
            <w:r w:rsidRPr="00EF07B7">
              <w:rPr>
                <w:sz w:val="20"/>
                <w:szCs w:val="20"/>
              </w:rPr>
              <w:t>69 000</w:t>
            </w:r>
          </w:p>
        </w:tc>
      </w:tr>
      <w:tr w:rsidR="0036133E" w:rsidTr="0036133E">
        <w:tc>
          <w:tcPr>
            <w:tcW w:w="5000" w:type="pct"/>
            <w:gridSpan w:val="11"/>
          </w:tcPr>
          <w:p w:rsidR="0036133E" w:rsidRPr="0036133E" w:rsidRDefault="0036133E" w:rsidP="00EF07B7">
            <w:pPr>
              <w:jc w:val="center"/>
              <w:rPr>
                <w:sz w:val="22"/>
                <w:szCs w:val="22"/>
              </w:rPr>
            </w:pPr>
            <w:r w:rsidRPr="0036133E">
              <w:rPr>
                <w:sz w:val="22"/>
                <w:szCs w:val="22"/>
              </w:rPr>
              <w:t>Пояснення щодо розбіжностей між фактичними та плановими результативними показниками</w:t>
            </w:r>
            <w:r w:rsidRPr="0036133E">
              <w:rPr>
                <w:sz w:val="22"/>
                <w:szCs w:val="22"/>
                <w:lang w:val="uk-UA"/>
              </w:rPr>
              <w:t>,</w:t>
            </w:r>
            <w:r w:rsidRPr="0036133E">
              <w:rPr>
                <w:sz w:val="22"/>
                <w:szCs w:val="22"/>
              </w:rPr>
              <w:t> </w:t>
            </w:r>
            <w:r w:rsidRPr="0036133E">
              <w:rPr>
                <w:sz w:val="22"/>
                <w:szCs w:val="22"/>
                <w:lang w:eastAsia="uk-UA"/>
              </w:rPr>
              <w:t xml:space="preserve">пов’язані із </w:t>
            </w:r>
            <w:proofErr w:type="gramStart"/>
            <w:r w:rsidRPr="0036133E">
              <w:rPr>
                <w:sz w:val="22"/>
                <w:szCs w:val="22"/>
                <w:lang w:eastAsia="uk-UA"/>
              </w:rPr>
              <w:t>відсутністю  потреби</w:t>
            </w:r>
            <w:proofErr w:type="gramEnd"/>
            <w:r w:rsidRPr="0036133E">
              <w:rPr>
                <w:sz w:val="22"/>
                <w:szCs w:val="22"/>
                <w:lang w:eastAsia="uk-UA"/>
              </w:rPr>
              <w:t xml:space="preserve"> на фінансування </w:t>
            </w:r>
            <w:r w:rsidRPr="0036133E">
              <w:rPr>
                <w:sz w:val="22"/>
                <w:szCs w:val="22"/>
              </w:rPr>
              <w:t>програмного забезпечення (системи GPS-моніторингу і GPS-контролю транспорту). Програмне забезпечення встановлено безкоштовно.</w:t>
            </w:r>
          </w:p>
        </w:tc>
      </w:tr>
      <w:tr w:rsidR="00EF07B7" w:rsidTr="00EF07B7">
        <w:tc>
          <w:tcPr>
            <w:tcW w:w="169" w:type="pct"/>
          </w:tcPr>
          <w:p w:rsidR="00EF07B7" w:rsidRPr="007214EE" w:rsidRDefault="00EF07B7" w:rsidP="00EF07B7">
            <w:pPr>
              <w:pStyle w:val="a3"/>
              <w:jc w:val="center"/>
            </w:pPr>
          </w:p>
        </w:tc>
        <w:tc>
          <w:tcPr>
            <w:tcW w:w="1188" w:type="pct"/>
          </w:tcPr>
          <w:p w:rsidR="00EF07B7" w:rsidRPr="007E16D9" w:rsidRDefault="00EF07B7" w:rsidP="00EF07B7">
            <w:pPr>
              <w:rPr>
                <w:sz w:val="20"/>
                <w:szCs w:val="20"/>
              </w:rPr>
            </w:pPr>
            <w:r w:rsidRPr="007E16D9">
              <w:rPr>
                <w:sz w:val="20"/>
                <w:szCs w:val="20"/>
              </w:rPr>
              <w:t>Виготовлення паспортів автобусних маршрутів</w:t>
            </w:r>
          </w:p>
        </w:tc>
        <w:tc>
          <w:tcPr>
            <w:tcW w:w="370" w:type="pct"/>
          </w:tcPr>
          <w:p w:rsidR="00EF07B7" w:rsidRDefault="00EF07B7" w:rsidP="00EF07B7">
            <w:pPr>
              <w:jc w:val="center"/>
            </w:pPr>
            <w:r w:rsidRPr="007777C3">
              <w:rPr>
                <w:sz w:val="20"/>
                <w:szCs w:val="20"/>
              </w:rPr>
              <w:t>-</w:t>
            </w:r>
          </w:p>
        </w:tc>
        <w:tc>
          <w:tcPr>
            <w:tcW w:w="421" w:type="pct"/>
          </w:tcPr>
          <w:p w:rsidR="00EF07B7" w:rsidRPr="00EF07B7" w:rsidRDefault="00EF07B7" w:rsidP="00EF07B7">
            <w:pPr>
              <w:jc w:val="center"/>
              <w:rPr>
                <w:sz w:val="20"/>
                <w:szCs w:val="20"/>
              </w:rPr>
            </w:pPr>
            <w:r w:rsidRPr="00EF07B7">
              <w:rPr>
                <w:sz w:val="20"/>
                <w:szCs w:val="20"/>
              </w:rPr>
              <w:t>10 000</w:t>
            </w:r>
          </w:p>
        </w:tc>
        <w:tc>
          <w:tcPr>
            <w:tcW w:w="372" w:type="pct"/>
          </w:tcPr>
          <w:p w:rsidR="00EF07B7" w:rsidRPr="00EF07B7" w:rsidRDefault="00EF07B7" w:rsidP="00EF07B7">
            <w:pPr>
              <w:jc w:val="center"/>
              <w:rPr>
                <w:sz w:val="20"/>
                <w:szCs w:val="20"/>
              </w:rPr>
            </w:pPr>
            <w:r w:rsidRPr="00EF07B7">
              <w:rPr>
                <w:sz w:val="20"/>
                <w:szCs w:val="20"/>
              </w:rPr>
              <w:t>10 000</w:t>
            </w:r>
          </w:p>
        </w:tc>
        <w:tc>
          <w:tcPr>
            <w:tcW w:w="419" w:type="pct"/>
          </w:tcPr>
          <w:p w:rsidR="00EF07B7" w:rsidRDefault="00EF07B7" w:rsidP="00EF07B7">
            <w:pPr>
              <w:jc w:val="center"/>
            </w:pPr>
            <w:r w:rsidRPr="00720D6E">
              <w:rPr>
                <w:sz w:val="20"/>
                <w:szCs w:val="20"/>
              </w:rPr>
              <w:t>-</w:t>
            </w:r>
          </w:p>
        </w:tc>
        <w:tc>
          <w:tcPr>
            <w:tcW w:w="421" w:type="pct"/>
          </w:tcPr>
          <w:p w:rsidR="00EF07B7" w:rsidRPr="00EF07B7" w:rsidRDefault="00EF07B7" w:rsidP="00EF07B7">
            <w:pPr>
              <w:jc w:val="center"/>
              <w:rPr>
                <w:sz w:val="20"/>
                <w:szCs w:val="20"/>
              </w:rPr>
            </w:pPr>
            <w:r w:rsidRPr="00EF07B7">
              <w:rPr>
                <w:sz w:val="20"/>
                <w:szCs w:val="20"/>
              </w:rPr>
              <w:t>2 400</w:t>
            </w:r>
          </w:p>
        </w:tc>
        <w:tc>
          <w:tcPr>
            <w:tcW w:w="376" w:type="pct"/>
          </w:tcPr>
          <w:p w:rsidR="00EF07B7" w:rsidRPr="00EF07B7" w:rsidRDefault="00EF07B7" w:rsidP="00EF07B7">
            <w:pPr>
              <w:jc w:val="center"/>
              <w:rPr>
                <w:sz w:val="20"/>
                <w:szCs w:val="20"/>
              </w:rPr>
            </w:pPr>
            <w:r w:rsidRPr="00EF07B7">
              <w:rPr>
                <w:sz w:val="20"/>
                <w:szCs w:val="20"/>
              </w:rPr>
              <w:t>2 400</w:t>
            </w:r>
          </w:p>
        </w:tc>
        <w:tc>
          <w:tcPr>
            <w:tcW w:w="355" w:type="pct"/>
          </w:tcPr>
          <w:p w:rsidR="00EF07B7" w:rsidRDefault="00EF07B7" w:rsidP="00EF07B7">
            <w:pPr>
              <w:jc w:val="center"/>
            </w:pPr>
            <w:r w:rsidRPr="00B228E1">
              <w:rPr>
                <w:sz w:val="20"/>
                <w:szCs w:val="20"/>
              </w:rPr>
              <w:t>-</w:t>
            </w:r>
          </w:p>
        </w:tc>
        <w:tc>
          <w:tcPr>
            <w:tcW w:w="430" w:type="pct"/>
          </w:tcPr>
          <w:p w:rsidR="00EF07B7" w:rsidRPr="00EF07B7" w:rsidRDefault="00EF07B7" w:rsidP="00EF07B7">
            <w:pPr>
              <w:jc w:val="center"/>
              <w:rPr>
                <w:sz w:val="20"/>
                <w:szCs w:val="20"/>
              </w:rPr>
            </w:pPr>
            <w:r w:rsidRPr="00EF07B7">
              <w:rPr>
                <w:sz w:val="20"/>
                <w:szCs w:val="20"/>
              </w:rPr>
              <w:t>7 600</w:t>
            </w:r>
          </w:p>
        </w:tc>
        <w:tc>
          <w:tcPr>
            <w:tcW w:w="479" w:type="pct"/>
          </w:tcPr>
          <w:p w:rsidR="00EF07B7" w:rsidRPr="00EF07B7" w:rsidRDefault="00EF07B7" w:rsidP="00EF07B7">
            <w:pPr>
              <w:jc w:val="center"/>
              <w:rPr>
                <w:sz w:val="20"/>
                <w:szCs w:val="20"/>
              </w:rPr>
            </w:pPr>
            <w:r w:rsidRPr="00EF07B7">
              <w:rPr>
                <w:sz w:val="20"/>
                <w:szCs w:val="20"/>
              </w:rPr>
              <w:t>7 600</w:t>
            </w:r>
          </w:p>
        </w:tc>
      </w:tr>
      <w:tr w:rsidR="0036133E" w:rsidTr="0036133E">
        <w:tc>
          <w:tcPr>
            <w:tcW w:w="5000" w:type="pct"/>
            <w:gridSpan w:val="11"/>
          </w:tcPr>
          <w:p w:rsidR="0036133E" w:rsidRPr="00671AB8" w:rsidRDefault="0036133E" w:rsidP="00EF07B7">
            <w:pPr>
              <w:jc w:val="center"/>
              <w:rPr>
                <w:sz w:val="22"/>
                <w:szCs w:val="22"/>
              </w:rPr>
            </w:pPr>
            <w:r w:rsidRPr="00671AB8">
              <w:rPr>
                <w:sz w:val="22"/>
                <w:szCs w:val="22"/>
              </w:rPr>
              <w:t>Пояснення щодо розбіжностей між фактичними та плановими результативними показниками </w:t>
            </w:r>
            <w:r w:rsidRPr="00671AB8">
              <w:rPr>
                <w:sz w:val="22"/>
                <w:szCs w:val="22"/>
                <w:lang w:eastAsia="uk-UA"/>
              </w:rPr>
              <w:t xml:space="preserve">пов’язані із відсутністю  кількості виготовлених </w:t>
            </w:r>
            <w:r w:rsidRPr="00671AB8">
              <w:rPr>
                <w:sz w:val="22"/>
                <w:szCs w:val="22"/>
              </w:rPr>
              <w:t>паспортів автобусних маршрутів</w:t>
            </w:r>
          </w:p>
        </w:tc>
      </w:tr>
      <w:tr w:rsidR="00EF07B7" w:rsidTr="00EF07B7">
        <w:tc>
          <w:tcPr>
            <w:tcW w:w="169" w:type="pct"/>
          </w:tcPr>
          <w:p w:rsidR="00EF07B7" w:rsidRPr="007214EE" w:rsidRDefault="00EF07B7" w:rsidP="00EF07B7">
            <w:pPr>
              <w:pStyle w:val="a3"/>
              <w:jc w:val="center"/>
            </w:pPr>
          </w:p>
        </w:tc>
        <w:tc>
          <w:tcPr>
            <w:tcW w:w="1188" w:type="pct"/>
          </w:tcPr>
          <w:p w:rsidR="00EF07B7" w:rsidRPr="007E16D9" w:rsidRDefault="00EF07B7" w:rsidP="00EF07B7">
            <w:pPr>
              <w:rPr>
                <w:sz w:val="20"/>
                <w:szCs w:val="20"/>
              </w:rPr>
            </w:pPr>
            <w:r w:rsidRPr="007E16D9">
              <w:rPr>
                <w:sz w:val="20"/>
                <w:szCs w:val="20"/>
              </w:rPr>
              <w:t>Проведення організаційних заходів з метою відновлення платоспроможності або ліквідації комунальних підприємств, які тривалий час не здійснюють виробничо-господарську діяльність</w:t>
            </w:r>
          </w:p>
        </w:tc>
        <w:tc>
          <w:tcPr>
            <w:tcW w:w="370" w:type="pct"/>
          </w:tcPr>
          <w:p w:rsidR="00EF07B7" w:rsidRDefault="00EF07B7" w:rsidP="00EF07B7">
            <w:pPr>
              <w:jc w:val="center"/>
            </w:pPr>
            <w:r w:rsidRPr="007777C3">
              <w:rPr>
                <w:sz w:val="20"/>
                <w:szCs w:val="20"/>
              </w:rPr>
              <w:t>-</w:t>
            </w:r>
          </w:p>
        </w:tc>
        <w:tc>
          <w:tcPr>
            <w:tcW w:w="421" w:type="pct"/>
          </w:tcPr>
          <w:p w:rsidR="00EF07B7" w:rsidRPr="00EF07B7" w:rsidRDefault="00EF07B7" w:rsidP="00EF07B7">
            <w:pPr>
              <w:jc w:val="center"/>
              <w:rPr>
                <w:sz w:val="20"/>
                <w:szCs w:val="20"/>
              </w:rPr>
            </w:pPr>
            <w:r w:rsidRPr="00EF07B7">
              <w:rPr>
                <w:sz w:val="20"/>
                <w:szCs w:val="20"/>
              </w:rPr>
              <w:t>31 000</w:t>
            </w:r>
          </w:p>
        </w:tc>
        <w:tc>
          <w:tcPr>
            <w:tcW w:w="372" w:type="pct"/>
          </w:tcPr>
          <w:p w:rsidR="00EF07B7" w:rsidRPr="00EF07B7" w:rsidRDefault="00EF07B7" w:rsidP="00EF07B7">
            <w:pPr>
              <w:jc w:val="center"/>
              <w:rPr>
                <w:sz w:val="20"/>
                <w:szCs w:val="20"/>
              </w:rPr>
            </w:pPr>
            <w:r w:rsidRPr="00EF07B7">
              <w:rPr>
                <w:sz w:val="20"/>
                <w:szCs w:val="20"/>
              </w:rPr>
              <w:t>31 000</w:t>
            </w:r>
          </w:p>
        </w:tc>
        <w:tc>
          <w:tcPr>
            <w:tcW w:w="419" w:type="pct"/>
          </w:tcPr>
          <w:p w:rsidR="00EF07B7" w:rsidRDefault="00EF07B7" w:rsidP="00EF07B7">
            <w:pPr>
              <w:jc w:val="center"/>
            </w:pPr>
            <w:r w:rsidRPr="00720D6E">
              <w:rPr>
                <w:sz w:val="20"/>
                <w:szCs w:val="20"/>
              </w:rPr>
              <w:t>-</w:t>
            </w:r>
          </w:p>
        </w:tc>
        <w:tc>
          <w:tcPr>
            <w:tcW w:w="421" w:type="pct"/>
          </w:tcPr>
          <w:p w:rsidR="00EF07B7" w:rsidRPr="00EF07B7" w:rsidRDefault="00EF07B7" w:rsidP="00EF07B7">
            <w:pPr>
              <w:jc w:val="center"/>
              <w:rPr>
                <w:sz w:val="20"/>
                <w:szCs w:val="20"/>
              </w:rPr>
            </w:pPr>
            <w:r w:rsidRPr="00EF07B7">
              <w:rPr>
                <w:sz w:val="20"/>
                <w:szCs w:val="20"/>
              </w:rPr>
              <w:t>28 617,55</w:t>
            </w:r>
          </w:p>
        </w:tc>
        <w:tc>
          <w:tcPr>
            <w:tcW w:w="376" w:type="pct"/>
          </w:tcPr>
          <w:p w:rsidR="00EF07B7" w:rsidRPr="00EF07B7" w:rsidRDefault="00EF07B7" w:rsidP="00EF07B7">
            <w:pPr>
              <w:jc w:val="center"/>
              <w:rPr>
                <w:sz w:val="20"/>
                <w:szCs w:val="20"/>
              </w:rPr>
            </w:pPr>
            <w:r w:rsidRPr="00EF07B7">
              <w:rPr>
                <w:sz w:val="20"/>
                <w:szCs w:val="20"/>
              </w:rPr>
              <w:t>28 617,55</w:t>
            </w:r>
          </w:p>
        </w:tc>
        <w:tc>
          <w:tcPr>
            <w:tcW w:w="355" w:type="pct"/>
          </w:tcPr>
          <w:p w:rsidR="00EF07B7" w:rsidRDefault="00EF07B7" w:rsidP="00EF07B7">
            <w:pPr>
              <w:jc w:val="center"/>
            </w:pPr>
            <w:r w:rsidRPr="00B228E1">
              <w:rPr>
                <w:sz w:val="20"/>
                <w:szCs w:val="20"/>
              </w:rPr>
              <w:t>-</w:t>
            </w:r>
          </w:p>
        </w:tc>
        <w:tc>
          <w:tcPr>
            <w:tcW w:w="430" w:type="pct"/>
          </w:tcPr>
          <w:p w:rsidR="00EF07B7" w:rsidRPr="00EF07B7" w:rsidRDefault="00EF07B7" w:rsidP="00EF07B7">
            <w:pPr>
              <w:jc w:val="center"/>
              <w:rPr>
                <w:sz w:val="20"/>
                <w:szCs w:val="20"/>
              </w:rPr>
            </w:pPr>
            <w:r w:rsidRPr="00EF07B7">
              <w:rPr>
                <w:sz w:val="20"/>
                <w:szCs w:val="20"/>
              </w:rPr>
              <w:t>2 382,45</w:t>
            </w:r>
          </w:p>
        </w:tc>
        <w:tc>
          <w:tcPr>
            <w:tcW w:w="479" w:type="pct"/>
          </w:tcPr>
          <w:p w:rsidR="00EF07B7" w:rsidRPr="00EF07B7" w:rsidRDefault="00EF07B7" w:rsidP="00EF07B7">
            <w:pPr>
              <w:jc w:val="center"/>
              <w:rPr>
                <w:sz w:val="20"/>
                <w:szCs w:val="20"/>
              </w:rPr>
            </w:pPr>
            <w:r w:rsidRPr="00EF07B7">
              <w:rPr>
                <w:sz w:val="20"/>
                <w:szCs w:val="20"/>
              </w:rPr>
              <w:t>2 382,45</w:t>
            </w:r>
          </w:p>
        </w:tc>
      </w:tr>
      <w:tr w:rsidR="0036133E" w:rsidTr="0036133E">
        <w:tc>
          <w:tcPr>
            <w:tcW w:w="5000" w:type="pct"/>
            <w:gridSpan w:val="11"/>
          </w:tcPr>
          <w:p w:rsidR="0036133E" w:rsidRPr="00EF07B7" w:rsidRDefault="0036133E" w:rsidP="00EF07B7">
            <w:pPr>
              <w:jc w:val="center"/>
              <w:rPr>
                <w:sz w:val="20"/>
                <w:szCs w:val="20"/>
              </w:rPr>
            </w:pPr>
            <w:r w:rsidRPr="0036133E">
              <w:rPr>
                <w:sz w:val="20"/>
                <w:szCs w:val="20"/>
              </w:rPr>
              <w:t>Пояснення щодо розбіжностей між фактичними та плановими результативними показниками </w:t>
            </w:r>
            <w:r w:rsidRPr="00972F1E">
              <w:rPr>
                <w:lang w:eastAsia="uk-UA"/>
              </w:rPr>
              <w:t>пов’язані</w:t>
            </w:r>
            <w:r>
              <w:rPr>
                <w:lang w:eastAsia="uk-UA"/>
              </w:rPr>
              <w:t xml:space="preserve"> із відсутністю  потреби на фінансування</w:t>
            </w:r>
          </w:p>
        </w:tc>
      </w:tr>
      <w:tr w:rsidR="00EF07B7" w:rsidRPr="0036133E" w:rsidTr="00EF07B7">
        <w:tc>
          <w:tcPr>
            <w:tcW w:w="169" w:type="pct"/>
          </w:tcPr>
          <w:p w:rsidR="00EF07B7" w:rsidRPr="007214EE" w:rsidRDefault="00EF07B7" w:rsidP="00EF07B7">
            <w:pPr>
              <w:pStyle w:val="a3"/>
              <w:jc w:val="center"/>
            </w:pPr>
          </w:p>
        </w:tc>
        <w:tc>
          <w:tcPr>
            <w:tcW w:w="1188" w:type="pct"/>
          </w:tcPr>
          <w:p w:rsidR="00EF07B7" w:rsidRPr="007E16D9" w:rsidRDefault="00EF07B7" w:rsidP="00EF07B7">
            <w:pPr>
              <w:rPr>
                <w:sz w:val="20"/>
                <w:szCs w:val="20"/>
              </w:rPr>
            </w:pPr>
            <w:r w:rsidRPr="007E16D9">
              <w:rPr>
                <w:sz w:val="20"/>
                <w:szCs w:val="20"/>
              </w:rPr>
              <w:t>Проведення заходів по проекту «Транскордонна зелена транспортна мережа – ключове рішення для доступності та сталої мобільності»: організація зустрічі партнерів Проекту та проведення презентації проекту «Транскордонна зелена  транспортна мережа» програми транскордонної співробітництва ЄІС Угорщина-Словаччина-Румунія-Україна 2014-2020», проведення промоційних активностей в місті та онлайн (відео продукція, інформуючі брошури, згадуваня в ЗМІ та інше)</w:t>
            </w:r>
          </w:p>
        </w:tc>
        <w:tc>
          <w:tcPr>
            <w:tcW w:w="370" w:type="pct"/>
          </w:tcPr>
          <w:p w:rsidR="00EF07B7" w:rsidRDefault="00EF07B7" w:rsidP="00EF07B7">
            <w:pPr>
              <w:jc w:val="center"/>
            </w:pPr>
            <w:r w:rsidRPr="007777C3">
              <w:rPr>
                <w:sz w:val="20"/>
                <w:szCs w:val="20"/>
              </w:rPr>
              <w:t>-</w:t>
            </w:r>
          </w:p>
        </w:tc>
        <w:tc>
          <w:tcPr>
            <w:tcW w:w="421" w:type="pct"/>
          </w:tcPr>
          <w:p w:rsidR="00EF07B7" w:rsidRPr="00EF07B7" w:rsidRDefault="00EF07B7" w:rsidP="00EF07B7">
            <w:pPr>
              <w:jc w:val="center"/>
              <w:rPr>
                <w:sz w:val="20"/>
                <w:szCs w:val="20"/>
              </w:rPr>
            </w:pPr>
            <w:r w:rsidRPr="00EF07B7">
              <w:rPr>
                <w:sz w:val="20"/>
                <w:szCs w:val="20"/>
              </w:rPr>
              <w:t>30 000</w:t>
            </w:r>
          </w:p>
        </w:tc>
        <w:tc>
          <w:tcPr>
            <w:tcW w:w="372" w:type="pct"/>
          </w:tcPr>
          <w:p w:rsidR="00EF07B7" w:rsidRPr="00EF07B7" w:rsidRDefault="00EF07B7" w:rsidP="00EF07B7">
            <w:pPr>
              <w:jc w:val="center"/>
              <w:rPr>
                <w:sz w:val="20"/>
                <w:szCs w:val="20"/>
              </w:rPr>
            </w:pPr>
            <w:r w:rsidRPr="00EF07B7">
              <w:rPr>
                <w:sz w:val="20"/>
                <w:szCs w:val="20"/>
              </w:rPr>
              <w:t>30 000</w:t>
            </w:r>
          </w:p>
        </w:tc>
        <w:tc>
          <w:tcPr>
            <w:tcW w:w="419" w:type="pct"/>
          </w:tcPr>
          <w:p w:rsidR="00EF07B7" w:rsidRDefault="00EF07B7" w:rsidP="00EF07B7">
            <w:pPr>
              <w:jc w:val="center"/>
            </w:pPr>
            <w:r w:rsidRPr="00720D6E">
              <w:rPr>
                <w:sz w:val="20"/>
                <w:szCs w:val="20"/>
              </w:rPr>
              <w:t>-</w:t>
            </w:r>
          </w:p>
        </w:tc>
        <w:tc>
          <w:tcPr>
            <w:tcW w:w="421" w:type="pct"/>
          </w:tcPr>
          <w:p w:rsidR="00EF07B7" w:rsidRPr="00EF07B7" w:rsidRDefault="00EF07B7" w:rsidP="00EF07B7">
            <w:pPr>
              <w:jc w:val="center"/>
              <w:rPr>
                <w:sz w:val="20"/>
                <w:szCs w:val="20"/>
              </w:rPr>
            </w:pPr>
            <w:r w:rsidRPr="00EF07B7">
              <w:rPr>
                <w:sz w:val="20"/>
                <w:szCs w:val="20"/>
              </w:rPr>
              <w:t>30 000</w:t>
            </w:r>
          </w:p>
        </w:tc>
        <w:tc>
          <w:tcPr>
            <w:tcW w:w="376" w:type="pct"/>
          </w:tcPr>
          <w:p w:rsidR="00EF07B7" w:rsidRPr="00EF07B7" w:rsidRDefault="00EF07B7" w:rsidP="00EF07B7">
            <w:pPr>
              <w:jc w:val="center"/>
              <w:rPr>
                <w:sz w:val="20"/>
                <w:szCs w:val="20"/>
              </w:rPr>
            </w:pPr>
            <w:r w:rsidRPr="00EF07B7">
              <w:rPr>
                <w:sz w:val="20"/>
                <w:szCs w:val="20"/>
              </w:rPr>
              <w:t>30 000</w:t>
            </w:r>
          </w:p>
        </w:tc>
        <w:tc>
          <w:tcPr>
            <w:tcW w:w="355" w:type="pct"/>
          </w:tcPr>
          <w:p w:rsidR="00EF07B7" w:rsidRDefault="00EF07B7" w:rsidP="00EF07B7">
            <w:pPr>
              <w:jc w:val="center"/>
            </w:pPr>
            <w:r w:rsidRPr="00B228E1">
              <w:rPr>
                <w:sz w:val="20"/>
                <w:szCs w:val="20"/>
              </w:rPr>
              <w:t>-</w:t>
            </w:r>
          </w:p>
        </w:tc>
        <w:tc>
          <w:tcPr>
            <w:tcW w:w="430" w:type="pct"/>
          </w:tcPr>
          <w:p w:rsidR="00EF07B7" w:rsidRPr="00EF07B7" w:rsidRDefault="00EF07B7" w:rsidP="00EF07B7">
            <w:pPr>
              <w:jc w:val="center"/>
              <w:rPr>
                <w:sz w:val="20"/>
                <w:szCs w:val="20"/>
              </w:rPr>
            </w:pPr>
            <w:r>
              <w:rPr>
                <w:sz w:val="20"/>
                <w:szCs w:val="20"/>
              </w:rPr>
              <w:t>-</w:t>
            </w:r>
          </w:p>
        </w:tc>
        <w:tc>
          <w:tcPr>
            <w:tcW w:w="479" w:type="pct"/>
          </w:tcPr>
          <w:p w:rsidR="00EF07B7" w:rsidRPr="00EF07B7" w:rsidRDefault="00EF07B7" w:rsidP="00EF07B7">
            <w:pPr>
              <w:jc w:val="center"/>
              <w:rPr>
                <w:sz w:val="20"/>
                <w:szCs w:val="20"/>
              </w:rPr>
            </w:pPr>
            <w:r>
              <w:rPr>
                <w:sz w:val="20"/>
                <w:szCs w:val="20"/>
              </w:rPr>
              <w:t>-</w:t>
            </w:r>
          </w:p>
        </w:tc>
      </w:tr>
      <w:tr w:rsidR="007E16D9" w:rsidTr="00EF07B7">
        <w:tc>
          <w:tcPr>
            <w:tcW w:w="169" w:type="pct"/>
          </w:tcPr>
          <w:p w:rsidR="002F2341" w:rsidRPr="007214EE" w:rsidRDefault="002F2341" w:rsidP="002F2341">
            <w:pPr>
              <w:pStyle w:val="a3"/>
              <w:jc w:val="center"/>
            </w:pPr>
          </w:p>
        </w:tc>
        <w:tc>
          <w:tcPr>
            <w:tcW w:w="1188" w:type="pct"/>
            <w:vAlign w:val="center"/>
          </w:tcPr>
          <w:p w:rsidR="002F2341" w:rsidRPr="00550D92" w:rsidRDefault="002F2341" w:rsidP="002F2341">
            <w:pPr>
              <w:spacing w:after="165"/>
              <w:jc w:val="center"/>
              <w:rPr>
                <w:b/>
                <w:sz w:val="20"/>
                <w:szCs w:val="20"/>
                <w:lang w:eastAsia="uk-UA"/>
              </w:rPr>
            </w:pPr>
            <w:r w:rsidRPr="00550D92">
              <w:rPr>
                <w:b/>
                <w:sz w:val="20"/>
                <w:szCs w:val="20"/>
                <w:lang w:eastAsia="uk-UA"/>
              </w:rPr>
              <w:t>продукту</w:t>
            </w:r>
          </w:p>
        </w:tc>
        <w:tc>
          <w:tcPr>
            <w:tcW w:w="370" w:type="pct"/>
          </w:tcPr>
          <w:p w:rsidR="002F2341" w:rsidRPr="00550D92" w:rsidRDefault="002F2341" w:rsidP="002F2341">
            <w:pPr>
              <w:pStyle w:val="a3"/>
              <w:jc w:val="center"/>
              <w:rPr>
                <w:sz w:val="20"/>
                <w:szCs w:val="20"/>
              </w:rPr>
            </w:pPr>
          </w:p>
        </w:tc>
        <w:tc>
          <w:tcPr>
            <w:tcW w:w="421" w:type="pct"/>
          </w:tcPr>
          <w:p w:rsidR="002F2341" w:rsidRPr="00550D92" w:rsidRDefault="002F2341" w:rsidP="002F2341">
            <w:pPr>
              <w:pStyle w:val="a3"/>
              <w:jc w:val="center"/>
              <w:rPr>
                <w:sz w:val="20"/>
                <w:szCs w:val="20"/>
              </w:rPr>
            </w:pPr>
          </w:p>
        </w:tc>
        <w:tc>
          <w:tcPr>
            <w:tcW w:w="372" w:type="pct"/>
          </w:tcPr>
          <w:p w:rsidR="002F2341" w:rsidRPr="00550D92" w:rsidRDefault="002F2341" w:rsidP="002F2341">
            <w:pPr>
              <w:pStyle w:val="a3"/>
              <w:jc w:val="center"/>
              <w:rPr>
                <w:sz w:val="20"/>
                <w:szCs w:val="20"/>
              </w:rPr>
            </w:pPr>
          </w:p>
        </w:tc>
        <w:tc>
          <w:tcPr>
            <w:tcW w:w="419" w:type="pct"/>
          </w:tcPr>
          <w:p w:rsidR="002F2341" w:rsidRPr="00550D92" w:rsidRDefault="002F2341" w:rsidP="002F2341">
            <w:pPr>
              <w:pStyle w:val="a3"/>
              <w:jc w:val="center"/>
              <w:rPr>
                <w:sz w:val="20"/>
                <w:szCs w:val="20"/>
              </w:rPr>
            </w:pPr>
          </w:p>
        </w:tc>
        <w:tc>
          <w:tcPr>
            <w:tcW w:w="421" w:type="pct"/>
          </w:tcPr>
          <w:p w:rsidR="002F2341" w:rsidRPr="00550D92" w:rsidRDefault="002F2341" w:rsidP="002F2341">
            <w:pPr>
              <w:pStyle w:val="a3"/>
              <w:jc w:val="center"/>
              <w:rPr>
                <w:sz w:val="20"/>
                <w:szCs w:val="20"/>
              </w:rPr>
            </w:pPr>
          </w:p>
        </w:tc>
        <w:tc>
          <w:tcPr>
            <w:tcW w:w="376" w:type="pct"/>
          </w:tcPr>
          <w:p w:rsidR="002F2341" w:rsidRPr="00550D92" w:rsidRDefault="002F2341" w:rsidP="002F2341">
            <w:pPr>
              <w:pStyle w:val="a3"/>
              <w:jc w:val="center"/>
              <w:rPr>
                <w:sz w:val="20"/>
                <w:szCs w:val="20"/>
              </w:rPr>
            </w:pPr>
          </w:p>
        </w:tc>
        <w:tc>
          <w:tcPr>
            <w:tcW w:w="355" w:type="pct"/>
          </w:tcPr>
          <w:p w:rsidR="002F2341" w:rsidRPr="00550D92" w:rsidRDefault="002F2341" w:rsidP="002F2341">
            <w:pPr>
              <w:pStyle w:val="a3"/>
              <w:jc w:val="center"/>
              <w:rPr>
                <w:sz w:val="20"/>
                <w:szCs w:val="20"/>
              </w:rPr>
            </w:pPr>
          </w:p>
        </w:tc>
        <w:tc>
          <w:tcPr>
            <w:tcW w:w="430" w:type="pct"/>
          </w:tcPr>
          <w:p w:rsidR="002F2341" w:rsidRPr="00550D92" w:rsidRDefault="002F2341" w:rsidP="002F2341">
            <w:pPr>
              <w:pStyle w:val="a3"/>
              <w:jc w:val="center"/>
              <w:rPr>
                <w:sz w:val="20"/>
                <w:szCs w:val="20"/>
              </w:rPr>
            </w:pPr>
          </w:p>
        </w:tc>
        <w:tc>
          <w:tcPr>
            <w:tcW w:w="479" w:type="pct"/>
          </w:tcPr>
          <w:p w:rsidR="002F2341" w:rsidRPr="00550D92" w:rsidRDefault="002F2341" w:rsidP="002F2341">
            <w:pPr>
              <w:pStyle w:val="a3"/>
              <w:jc w:val="center"/>
              <w:rPr>
                <w:sz w:val="20"/>
                <w:szCs w:val="20"/>
              </w:rPr>
            </w:pPr>
          </w:p>
        </w:tc>
      </w:tr>
      <w:tr w:rsidR="00EF07B7" w:rsidTr="00F135FC">
        <w:tc>
          <w:tcPr>
            <w:tcW w:w="169" w:type="pct"/>
          </w:tcPr>
          <w:p w:rsidR="00EF07B7" w:rsidRPr="007214EE" w:rsidRDefault="00EF07B7" w:rsidP="00EF07B7">
            <w:pPr>
              <w:pStyle w:val="a3"/>
              <w:jc w:val="center"/>
              <w:rPr>
                <w:sz w:val="20"/>
                <w:szCs w:val="20"/>
              </w:rPr>
            </w:pPr>
          </w:p>
        </w:tc>
        <w:tc>
          <w:tcPr>
            <w:tcW w:w="1188" w:type="pct"/>
          </w:tcPr>
          <w:p w:rsidR="00EF07B7" w:rsidRPr="00EF07B7" w:rsidRDefault="00EF07B7" w:rsidP="00EF07B7">
            <w:pPr>
              <w:rPr>
                <w:sz w:val="20"/>
                <w:szCs w:val="20"/>
              </w:rPr>
            </w:pPr>
            <w:r w:rsidRPr="00EF07B7">
              <w:rPr>
                <w:sz w:val="20"/>
                <w:szCs w:val="20"/>
              </w:rPr>
              <w:t>Кількість придбаних періодичних, довідкових, інформаційних видань (бюлетнів, збірників, експрес-інформації та інших статистичних матеріалів)</w:t>
            </w:r>
          </w:p>
        </w:tc>
        <w:tc>
          <w:tcPr>
            <w:tcW w:w="370" w:type="pct"/>
          </w:tcPr>
          <w:p w:rsidR="00EF07B7" w:rsidRDefault="00EF07B7" w:rsidP="00EF07B7">
            <w:r w:rsidRPr="002875C8">
              <w:rPr>
                <w:sz w:val="20"/>
                <w:szCs w:val="20"/>
              </w:rPr>
              <w:t>-</w:t>
            </w:r>
          </w:p>
        </w:tc>
        <w:tc>
          <w:tcPr>
            <w:tcW w:w="421" w:type="pct"/>
          </w:tcPr>
          <w:p w:rsidR="00EF07B7" w:rsidRPr="00EF07B7" w:rsidRDefault="00EF07B7" w:rsidP="00EF07B7">
            <w:pPr>
              <w:jc w:val="center"/>
              <w:rPr>
                <w:sz w:val="20"/>
                <w:szCs w:val="20"/>
              </w:rPr>
            </w:pPr>
            <w:r w:rsidRPr="00EF07B7">
              <w:rPr>
                <w:sz w:val="20"/>
                <w:szCs w:val="20"/>
              </w:rPr>
              <w:t>10</w:t>
            </w:r>
          </w:p>
        </w:tc>
        <w:tc>
          <w:tcPr>
            <w:tcW w:w="372" w:type="pct"/>
          </w:tcPr>
          <w:p w:rsidR="00EF07B7" w:rsidRPr="00EF07B7" w:rsidRDefault="00EF07B7" w:rsidP="00EF07B7">
            <w:pPr>
              <w:jc w:val="center"/>
              <w:rPr>
                <w:sz w:val="20"/>
                <w:szCs w:val="20"/>
              </w:rPr>
            </w:pPr>
            <w:r w:rsidRPr="00EF07B7">
              <w:rPr>
                <w:sz w:val="20"/>
                <w:szCs w:val="20"/>
              </w:rPr>
              <w:t>10</w:t>
            </w:r>
          </w:p>
        </w:tc>
        <w:tc>
          <w:tcPr>
            <w:tcW w:w="419" w:type="pct"/>
          </w:tcPr>
          <w:p w:rsidR="00EF07B7" w:rsidRDefault="00EF07B7" w:rsidP="00EF07B7">
            <w:r w:rsidRPr="007D03B2">
              <w:rPr>
                <w:sz w:val="20"/>
                <w:szCs w:val="20"/>
              </w:rPr>
              <w:t>-</w:t>
            </w:r>
          </w:p>
        </w:tc>
        <w:tc>
          <w:tcPr>
            <w:tcW w:w="421" w:type="pct"/>
          </w:tcPr>
          <w:p w:rsidR="00EF07B7" w:rsidRPr="00EF07B7" w:rsidRDefault="00EF07B7" w:rsidP="00EF07B7">
            <w:pPr>
              <w:jc w:val="center"/>
              <w:rPr>
                <w:sz w:val="20"/>
                <w:szCs w:val="20"/>
              </w:rPr>
            </w:pPr>
            <w:r w:rsidRPr="00EF07B7">
              <w:rPr>
                <w:sz w:val="20"/>
                <w:szCs w:val="20"/>
              </w:rPr>
              <w:t>8</w:t>
            </w:r>
          </w:p>
        </w:tc>
        <w:tc>
          <w:tcPr>
            <w:tcW w:w="376" w:type="pct"/>
          </w:tcPr>
          <w:p w:rsidR="00EF07B7" w:rsidRPr="00EF07B7" w:rsidRDefault="00EF07B7" w:rsidP="00EF07B7">
            <w:pPr>
              <w:jc w:val="center"/>
              <w:rPr>
                <w:sz w:val="20"/>
                <w:szCs w:val="20"/>
              </w:rPr>
            </w:pPr>
            <w:r w:rsidRPr="00EF07B7">
              <w:rPr>
                <w:sz w:val="20"/>
                <w:szCs w:val="20"/>
              </w:rPr>
              <w:t>8</w:t>
            </w:r>
          </w:p>
        </w:tc>
        <w:tc>
          <w:tcPr>
            <w:tcW w:w="355" w:type="pct"/>
          </w:tcPr>
          <w:p w:rsidR="00EF07B7" w:rsidRDefault="00EF07B7" w:rsidP="00EF07B7">
            <w:r w:rsidRPr="008C0052">
              <w:rPr>
                <w:sz w:val="20"/>
                <w:szCs w:val="20"/>
              </w:rPr>
              <w:t>-</w:t>
            </w:r>
          </w:p>
        </w:tc>
        <w:tc>
          <w:tcPr>
            <w:tcW w:w="430" w:type="pct"/>
          </w:tcPr>
          <w:p w:rsidR="00EF07B7" w:rsidRPr="00EF07B7" w:rsidRDefault="00EF07B7" w:rsidP="00EF07B7">
            <w:pPr>
              <w:jc w:val="center"/>
              <w:rPr>
                <w:sz w:val="20"/>
                <w:szCs w:val="20"/>
              </w:rPr>
            </w:pPr>
            <w:r w:rsidRPr="00EF07B7">
              <w:rPr>
                <w:sz w:val="20"/>
                <w:szCs w:val="20"/>
              </w:rPr>
              <w:t>2</w:t>
            </w:r>
          </w:p>
        </w:tc>
        <w:tc>
          <w:tcPr>
            <w:tcW w:w="479" w:type="pct"/>
          </w:tcPr>
          <w:p w:rsidR="00EF07B7" w:rsidRPr="00EF07B7" w:rsidRDefault="00EF07B7" w:rsidP="00EF07B7">
            <w:pPr>
              <w:jc w:val="center"/>
              <w:rPr>
                <w:sz w:val="20"/>
                <w:szCs w:val="20"/>
              </w:rPr>
            </w:pPr>
            <w:r w:rsidRPr="00EF07B7">
              <w:rPr>
                <w:sz w:val="20"/>
                <w:szCs w:val="20"/>
              </w:rPr>
              <w:t>2</w:t>
            </w:r>
          </w:p>
        </w:tc>
      </w:tr>
      <w:tr w:rsidR="0036133E" w:rsidTr="0036133E">
        <w:tc>
          <w:tcPr>
            <w:tcW w:w="5000" w:type="pct"/>
            <w:gridSpan w:val="11"/>
          </w:tcPr>
          <w:p w:rsidR="0036133E" w:rsidRPr="00EF07B7" w:rsidRDefault="0036133E" w:rsidP="00EF07B7">
            <w:pPr>
              <w:jc w:val="center"/>
              <w:rPr>
                <w:sz w:val="20"/>
                <w:szCs w:val="20"/>
              </w:rPr>
            </w:pPr>
            <w:r w:rsidRPr="0036133E">
              <w:rPr>
                <w:sz w:val="20"/>
                <w:szCs w:val="20"/>
              </w:rPr>
              <w:t>Пояснення щодо розбіжностей між фактичними та плановими результативними показниками </w:t>
            </w:r>
            <w:r w:rsidRPr="008524DE">
              <w:rPr>
                <w:sz w:val="22"/>
                <w:szCs w:val="22"/>
                <w:lang w:eastAsia="uk-UA"/>
              </w:rPr>
              <w:t xml:space="preserve">пов’язані із відсутністю  потреби в кількості </w:t>
            </w:r>
            <w:r w:rsidRPr="008524DE">
              <w:rPr>
                <w:sz w:val="22"/>
                <w:szCs w:val="22"/>
              </w:rPr>
              <w:t>періодичних, довідкових, інформаційних видань (бюлетнів, збірників, експрес-інформації та інших статистичних матеріалів)</w:t>
            </w:r>
            <w:r w:rsidRPr="008524DE">
              <w:rPr>
                <w:sz w:val="22"/>
                <w:szCs w:val="22"/>
                <w:lang w:val="uk-UA"/>
              </w:rPr>
              <w:t>.</w:t>
            </w:r>
          </w:p>
        </w:tc>
      </w:tr>
      <w:tr w:rsidR="00EF07B7" w:rsidTr="00F135FC">
        <w:tc>
          <w:tcPr>
            <w:tcW w:w="169" w:type="pct"/>
          </w:tcPr>
          <w:p w:rsidR="00EF07B7" w:rsidRPr="007214EE" w:rsidRDefault="00EF07B7" w:rsidP="00EF07B7">
            <w:pPr>
              <w:pStyle w:val="a3"/>
              <w:jc w:val="center"/>
              <w:rPr>
                <w:sz w:val="20"/>
                <w:szCs w:val="20"/>
              </w:rPr>
            </w:pPr>
          </w:p>
        </w:tc>
        <w:tc>
          <w:tcPr>
            <w:tcW w:w="1188" w:type="pct"/>
          </w:tcPr>
          <w:p w:rsidR="00EF07B7" w:rsidRPr="00EF07B7" w:rsidRDefault="00EF07B7" w:rsidP="00EF07B7">
            <w:pPr>
              <w:rPr>
                <w:sz w:val="20"/>
                <w:szCs w:val="20"/>
              </w:rPr>
            </w:pPr>
            <w:r w:rsidRPr="00EF07B7">
              <w:rPr>
                <w:sz w:val="20"/>
                <w:szCs w:val="20"/>
              </w:rPr>
              <w:t>Кількість придбання інвентарю для благоустрою території (інформаційні таблички про розклад руху міських автобусних маршрутів)</w:t>
            </w:r>
          </w:p>
        </w:tc>
        <w:tc>
          <w:tcPr>
            <w:tcW w:w="370" w:type="pct"/>
          </w:tcPr>
          <w:p w:rsidR="00EF07B7" w:rsidRDefault="00EF07B7" w:rsidP="00EF07B7">
            <w:r w:rsidRPr="002875C8">
              <w:rPr>
                <w:sz w:val="20"/>
                <w:szCs w:val="20"/>
              </w:rPr>
              <w:t>-</w:t>
            </w:r>
          </w:p>
        </w:tc>
        <w:tc>
          <w:tcPr>
            <w:tcW w:w="421" w:type="pct"/>
          </w:tcPr>
          <w:p w:rsidR="00EF07B7" w:rsidRPr="00EF07B7" w:rsidRDefault="00EF07B7" w:rsidP="00EF07B7">
            <w:pPr>
              <w:jc w:val="center"/>
              <w:rPr>
                <w:sz w:val="20"/>
                <w:szCs w:val="20"/>
              </w:rPr>
            </w:pPr>
            <w:r w:rsidRPr="00EF07B7">
              <w:rPr>
                <w:sz w:val="20"/>
                <w:szCs w:val="20"/>
              </w:rPr>
              <w:t>10</w:t>
            </w:r>
          </w:p>
        </w:tc>
        <w:tc>
          <w:tcPr>
            <w:tcW w:w="372" w:type="pct"/>
          </w:tcPr>
          <w:p w:rsidR="00EF07B7" w:rsidRPr="00EF07B7" w:rsidRDefault="00EF07B7" w:rsidP="00EF07B7">
            <w:pPr>
              <w:jc w:val="center"/>
              <w:rPr>
                <w:sz w:val="20"/>
                <w:szCs w:val="20"/>
              </w:rPr>
            </w:pPr>
            <w:r w:rsidRPr="00EF07B7">
              <w:rPr>
                <w:sz w:val="20"/>
                <w:szCs w:val="20"/>
              </w:rPr>
              <w:t>10</w:t>
            </w:r>
          </w:p>
        </w:tc>
        <w:tc>
          <w:tcPr>
            <w:tcW w:w="419" w:type="pct"/>
          </w:tcPr>
          <w:p w:rsidR="00EF07B7" w:rsidRDefault="00EF07B7" w:rsidP="00EF07B7">
            <w:r w:rsidRPr="007D03B2">
              <w:rPr>
                <w:sz w:val="20"/>
                <w:szCs w:val="20"/>
              </w:rPr>
              <w:t>-</w:t>
            </w:r>
          </w:p>
        </w:tc>
        <w:tc>
          <w:tcPr>
            <w:tcW w:w="421" w:type="pct"/>
          </w:tcPr>
          <w:p w:rsidR="00EF07B7" w:rsidRDefault="00EF07B7" w:rsidP="00EF07B7">
            <w:r w:rsidRPr="0078715F">
              <w:rPr>
                <w:sz w:val="20"/>
                <w:szCs w:val="20"/>
              </w:rPr>
              <w:t>-</w:t>
            </w:r>
          </w:p>
        </w:tc>
        <w:tc>
          <w:tcPr>
            <w:tcW w:w="376" w:type="pct"/>
          </w:tcPr>
          <w:p w:rsidR="00EF07B7" w:rsidRDefault="00EF07B7" w:rsidP="00EF07B7">
            <w:r w:rsidRPr="00207601">
              <w:rPr>
                <w:sz w:val="20"/>
                <w:szCs w:val="20"/>
              </w:rPr>
              <w:t>-</w:t>
            </w:r>
          </w:p>
        </w:tc>
        <w:tc>
          <w:tcPr>
            <w:tcW w:w="355" w:type="pct"/>
          </w:tcPr>
          <w:p w:rsidR="00EF07B7" w:rsidRDefault="00EF07B7" w:rsidP="00EF07B7">
            <w:r w:rsidRPr="008C0052">
              <w:rPr>
                <w:sz w:val="20"/>
                <w:szCs w:val="20"/>
              </w:rPr>
              <w:t>-</w:t>
            </w:r>
          </w:p>
        </w:tc>
        <w:tc>
          <w:tcPr>
            <w:tcW w:w="430" w:type="pct"/>
          </w:tcPr>
          <w:p w:rsidR="00EF07B7" w:rsidRPr="00EF07B7" w:rsidRDefault="00EF07B7" w:rsidP="00EF07B7">
            <w:pPr>
              <w:jc w:val="center"/>
              <w:rPr>
                <w:sz w:val="20"/>
                <w:szCs w:val="20"/>
              </w:rPr>
            </w:pPr>
            <w:r w:rsidRPr="00EF07B7">
              <w:rPr>
                <w:sz w:val="20"/>
                <w:szCs w:val="20"/>
              </w:rPr>
              <w:t>10</w:t>
            </w:r>
          </w:p>
        </w:tc>
        <w:tc>
          <w:tcPr>
            <w:tcW w:w="479" w:type="pct"/>
          </w:tcPr>
          <w:p w:rsidR="00EF07B7" w:rsidRPr="00EF07B7" w:rsidRDefault="00EF07B7" w:rsidP="00EF07B7">
            <w:pPr>
              <w:jc w:val="center"/>
              <w:rPr>
                <w:sz w:val="20"/>
                <w:szCs w:val="20"/>
              </w:rPr>
            </w:pPr>
            <w:r w:rsidRPr="00EF07B7">
              <w:rPr>
                <w:sz w:val="20"/>
                <w:szCs w:val="20"/>
              </w:rPr>
              <w:t>10</w:t>
            </w:r>
          </w:p>
        </w:tc>
      </w:tr>
      <w:tr w:rsidR="00671AB8" w:rsidTr="00671AB8">
        <w:tc>
          <w:tcPr>
            <w:tcW w:w="5000" w:type="pct"/>
            <w:gridSpan w:val="11"/>
          </w:tcPr>
          <w:p w:rsidR="00671AB8" w:rsidRPr="00671AB8" w:rsidRDefault="00671AB8" w:rsidP="00EF07B7">
            <w:pPr>
              <w:jc w:val="center"/>
              <w:rPr>
                <w:sz w:val="22"/>
                <w:szCs w:val="22"/>
              </w:rPr>
            </w:pPr>
            <w:r w:rsidRPr="00671AB8">
              <w:rPr>
                <w:sz w:val="22"/>
                <w:szCs w:val="22"/>
              </w:rPr>
              <w:t>Пояснення щодо розбіжностей між фактичними та плановими результативними показниками </w:t>
            </w:r>
            <w:r w:rsidRPr="00671AB8">
              <w:rPr>
                <w:sz w:val="22"/>
                <w:szCs w:val="22"/>
                <w:lang w:val="uk-UA"/>
              </w:rPr>
              <w:t>,</w:t>
            </w:r>
            <w:r w:rsidRPr="00671AB8">
              <w:rPr>
                <w:sz w:val="22"/>
                <w:szCs w:val="22"/>
                <w:lang w:eastAsia="uk-UA"/>
              </w:rPr>
              <w:t xml:space="preserve">пов’язані із відсутністю  коштів для фінансування  інвентарю </w:t>
            </w:r>
            <w:r w:rsidRPr="00671AB8">
              <w:rPr>
                <w:sz w:val="22"/>
                <w:szCs w:val="22"/>
              </w:rPr>
              <w:t>благоустрою території (інформаційні таблички про розклад руху міських автобусних маршрутів)</w:t>
            </w:r>
          </w:p>
        </w:tc>
      </w:tr>
      <w:tr w:rsidR="00EF07B7" w:rsidTr="00F135FC">
        <w:tc>
          <w:tcPr>
            <w:tcW w:w="169" w:type="pct"/>
          </w:tcPr>
          <w:p w:rsidR="00EF07B7" w:rsidRPr="007214EE" w:rsidRDefault="00EF07B7" w:rsidP="00EF07B7">
            <w:pPr>
              <w:pStyle w:val="a3"/>
              <w:jc w:val="center"/>
              <w:rPr>
                <w:sz w:val="20"/>
                <w:szCs w:val="20"/>
              </w:rPr>
            </w:pPr>
          </w:p>
        </w:tc>
        <w:tc>
          <w:tcPr>
            <w:tcW w:w="1188" w:type="pct"/>
          </w:tcPr>
          <w:p w:rsidR="00EF07B7" w:rsidRPr="00EF07B7" w:rsidRDefault="00EF07B7" w:rsidP="00EF07B7">
            <w:pPr>
              <w:rPr>
                <w:sz w:val="20"/>
                <w:szCs w:val="20"/>
              </w:rPr>
            </w:pPr>
            <w:r w:rsidRPr="00EF07B7">
              <w:rPr>
                <w:sz w:val="20"/>
                <w:szCs w:val="20"/>
              </w:rPr>
              <w:t>Кількість новітніх транспортних технологій та встановлення програмного забезпечення (системи GPS-моніторингу і GPS-контролю транспорту)</w:t>
            </w:r>
          </w:p>
        </w:tc>
        <w:tc>
          <w:tcPr>
            <w:tcW w:w="370" w:type="pct"/>
          </w:tcPr>
          <w:p w:rsidR="00EF07B7" w:rsidRDefault="00EF07B7" w:rsidP="00EF07B7">
            <w:r w:rsidRPr="002875C8">
              <w:rPr>
                <w:sz w:val="20"/>
                <w:szCs w:val="20"/>
              </w:rPr>
              <w:t>-</w:t>
            </w:r>
          </w:p>
        </w:tc>
        <w:tc>
          <w:tcPr>
            <w:tcW w:w="421" w:type="pct"/>
          </w:tcPr>
          <w:p w:rsidR="00EF07B7" w:rsidRPr="00EF07B7" w:rsidRDefault="00EF07B7" w:rsidP="00EF07B7">
            <w:pPr>
              <w:jc w:val="center"/>
              <w:rPr>
                <w:sz w:val="20"/>
                <w:szCs w:val="20"/>
              </w:rPr>
            </w:pPr>
            <w:r w:rsidRPr="00EF07B7">
              <w:rPr>
                <w:sz w:val="20"/>
                <w:szCs w:val="20"/>
              </w:rPr>
              <w:t>2</w:t>
            </w:r>
          </w:p>
        </w:tc>
        <w:tc>
          <w:tcPr>
            <w:tcW w:w="372" w:type="pct"/>
          </w:tcPr>
          <w:p w:rsidR="00EF07B7" w:rsidRPr="00EF07B7" w:rsidRDefault="00EF07B7" w:rsidP="00EF07B7">
            <w:pPr>
              <w:jc w:val="center"/>
              <w:rPr>
                <w:sz w:val="20"/>
                <w:szCs w:val="20"/>
              </w:rPr>
            </w:pPr>
            <w:r w:rsidRPr="00EF07B7">
              <w:rPr>
                <w:sz w:val="20"/>
                <w:szCs w:val="20"/>
              </w:rPr>
              <w:t>2</w:t>
            </w:r>
          </w:p>
        </w:tc>
        <w:tc>
          <w:tcPr>
            <w:tcW w:w="419" w:type="pct"/>
          </w:tcPr>
          <w:p w:rsidR="00EF07B7" w:rsidRDefault="00EF07B7" w:rsidP="00EF07B7">
            <w:r w:rsidRPr="007D03B2">
              <w:rPr>
                <w:sz w:val="20"/>
                <w:szCs w:val="20"/>
              </w:rPr>
              <w:t>-</w:t>
            </w:r>
          </w:p>
        </w:tc>
        <w:tc>
          <w:tcPr>
            <w:tcW w:w="421" w:type="pct"/>
          </w:tcPr>
          <w:p w:rsidR="00EF07B7" w:rsidRDefault="00EF07B7" w:rsidP="00EF07B7">
            <w:r w:rsidRPr="0078715F">
              <w:rPr>
                <w:sz w:val="20"/>
                <w:szCs w:val="20"/>
              </w:rPr>
              <w:t>-</w:t>
            </w:r>
          </w:p>
        </w:tc>
        <w:tc>
          <w:tcPr>
            <w:tcW w:w="376" w:type="pct"/>
          </w:tcPr>
          <w:p w:rsidR="00EF07B7" w:rsidRDefault="00EF07B7" w:rsidP="00EF07B7">
            <w:r w:rsidRPr="00207601">
              <w:rPr>
                <w:sz w:val="20"/>
                <w:szCs w:val="20"/>
              </w:rPr>
              <w:t>-</w:t>
            </w:r>
          </w:p>
        </w:tc>
        <w:tc>
          <w:tcPr>
            <w:tcW w:w="355" w:type="pct"/>
          </w:tcPr>
          <w:p w:rsidR="00EF07B7" w:rsidRDefault="00EF07B7" w:rsidP="00EF07B7">
            <w:r w:rsidRPr="008C0052">
              <w:rPr>
                <w:sz w:val="20"/>
                <w:szCs w:val="20"/>
              </w:rPr>
              <w:t>-</w:t>
            </w:r>
          </w:p>
        </w:tc>
        <w:tc>
          <w:tcPr>
            <w:tcW w:w="430" w:type="pct"/>
          </w:tcPr>
          <w:p w:rsidR="00EF07B7" w:rsidRPr="00EF07B7" w:rsidRDefault="00EF07B7" w:rsidP="00EF07B7">
            <w:pPr>
              <w:jc w:val="center"/>
              <w:rPr>
                <w:sz w:val="20"/>
                <w:szCs w:val="20"/>
              </w:rPr>
            </w:pPr>
            <w:r w:rsidRPr="00EF07B7">
              <w:rPr>
                <w:sz w:val="20"/>
                <w:szCs w:val="20"/>
              </w:rPr>
              <w:t>2</w:t>
            </w:r>
          </w:p>
        </w:tc>
        <w:tc>
          <w:tcPr>
            <w:tcW w:w="479" w:type="pct"/>
          </w:tcPr>
          <w:p w:rsidR="00EF07B7" w:rsidRPr="00EF07B7" w:rsidRDefault="00EF07B7" w:rsidP="00EF07B7">
            <w:pPr>
              <w:jc w:val="center"/>
              <w:rPr>
                <w:sz w:val="20"/>
                <w:szCs w:val="20"/>
              </w:rPr>
            </w:pPr>
            <w:r w:rsidRPr="00EF07B7">
              <w:rPr>
                <w:sz w:val="20"/>
                <w:szCs w:val="20"/>
              </w:rPr>
              <w:t>2</w:t>
            </w:r>
          </w:p>
        </w:tc>
      </w:tr>
      <w:tr w:rsidR="00671AB8" w:rsidTr="00671AB8">
        <w:tc>
          <w:tcPr>
            <w:tcW w:w="5000" w:type="pct"/>
            <w:gridSpan w:val="11"/>
          </w:tcPr>
          <w:p w:rsidR="00671AB8" w:rsidRPr="00671AB8" w:rsidRDefault="00671AB8" w:rsidP="00EF07B7">
            <w:pPr>
              <w:jc w:val="center"/>
              <w:rPr>
                <w:b/>
                <w:sz w:val="20"/>
                <w:szCs w:val="20"/>
              </w:rPr>
            </w:pPr>
            <w:r w:rsidRPr="0036133E">
              <w:rPr>
                <w:sz w:val="22"/>
                <w:szCs w:val="22"/>
              </w:rPr>
              <w:t>Пояснення щодо розбіжностей між фактичними та плановими результативними показниками</w:t>
            </w:r>
            <w:r w:rsidRPr="0036133E">
              <w:rPr>
                <w:sz w:val="22"/>
                <w:szCs w:val="22"/>
                <w:lang w:val="uk-UA"/>
              </w:rPr>
              <w:t>,</w:t>
            </w:r>
            <w:r w:rsidRPr="0036133E">
              <w:rPr>
                <w:sz w:val="22"/>
                <w:szCs w:val="22"/>
              </w:rPr>
              <w:t> </w:t>
            </w:r>
            <w:r w:rsidRPr="0036133E">
              <w:rPr>
                <w:sz w:val="22"/>
                <w:szCs w:val="22"/>
                <w:lang w:eastAsia="uk-UA"/>
              </w:rPr>
              <w:t xml:space="preserve">пов’язані із </w:t>
            </w:r>
            <w:proofErr w:type="gramStart"/>
            <w:r w:rsidRPr="0036133E">
              <w:rPr>
                <w:sz w:val="22"/>
                <w:szCs w:val="22"/>
                <w:lang w:eastAsia="uk-UA"/>
              </w:rPr>
              <w:t>відсутністю  потреби</w:t>
            </w:r>
            <w:proofErr w:type="gramEnd"/>
            <w:r w:rsidRPr="0036133E">
              <w:rPr>
                <w:sz w:val="22"/>
                <w:szCs w:val="22"/>
                <w:lang w:eastAsia="uk-UA"/>
              </w:rPr>
              <w:t xml:space="preserve"> на фінансування </w:t>
            </w:r>
            <w:r w:rsidRPr="0036133E">
              <w:rPr>
                <w:sz w:val="22"/>
                <w:szCs w:val="22"/>
              </w:rPr>
              <w:t>програмного забезпечення (системи GPS-моніторингу і GPS-контролю транспорту). Програмне забезпечення встановлено безкоштовно.</w:t>
            </w:r>
          </w:p>
        </w:tc>
      </w:tr>
      <w:tr w:rsidR="00EF07B7" w:rsidTr="00F135FC">
        <w:tc>
          <w:tcPr>
            <w:tcW w:w="169" w:type="pct"/>
          </w:tcPr>
          <w:p w:rsidR="00EF07B7" w:rsidRPr="007214EE" w:rsidRDefault="00EF07B7" w:rsidP="00EF07B7">
            <w:pPr>
              <w:pStyle w:val="a3"/>
              <w:jc w:val="center"/>
              <w:rPr>
                <w:sz w:val="20"/>
                <w:szCs w:val="20"/>
              </w:rPr>
            </w:pPr>
          </w:p>
        </w:tc>
        <w:tc>
          <w:tcPr>
            <w:tcW w:w="1188" w:type="pct"/>
          </w:tcPr>
          <w:p w:rsidR="00EF07B7" w:rsidRPr="00EF07B7" w:rsidRDefault="00EF07B7" w:rsidP="00EF07B7">
            <w:pPr>
              <w:rPr>
                <w:sz w:val="20"/>
                <w:szCs w:val="20"/>
              </w:rPr>
            </w:pPr>
            <w:r w:rsidRPr="00EF07B7">
              <w:rPr>
                <w:sz w:val="20"/>
                <w:szCs w:val="20"/>
              </w:rPr>
              <w:t>Кількість паспортів автобусних маршрутів</w:t>
            </w:r>
          </w:p>
        </w:tc>
        <w:tc>
          <w:tcPr>
            <w:tcW w:w="370" w:type="pct"/>
          </w:tcPr>
          <w:p w:rsidR="00EF07B7" w:rsidRDefault="00EF07B7" w:rsidP="00EF07B7">
            <w:r w:rsidRPr="002875C8">
              <w:rPr>
                <w:sz w:val="20"/>
                <w:szCs w:val="20"/>
              </w:rPr>
              <w:t>-</w:t>
            </w:r>
          </w:p>
        </w:tc>
        <w:tc>
          <w:tcPr>
            <w:tcW w:w="421" w:type="pct"/>
          </w:tcPr>
          <w:p w:rsidR="00EF07B7" w:rsidRPr="00EF07B7" w:rsidRDefault="00EF07B7" w:rsidP="00EF07B7">
            <w:pPr>
              <w:jc w:val="center"/>
              <w:rPr>
                <w:sz w:val="20"/>
                <w:szCs w:val="20"/>
              </w:rPr>
            </w:pPr>
            <w:r w:rsidRPr="00EF07B7">
              <w:rPr>
                <w:sz w:val="20"/>
                <w:szCs w:val="20"/>
              </w:rPr>
              <w:t>10</w:t>
            </w:r>
          </w:p>
        </w:tc>
        <w:tc>
          <w:tcPr>
            <w:tcW w:w="372" w:type="pct"/>
          </w:tcPr>
          <w:p w:rsidR="00EF07B7" w:rsidRPr="00EF07B7" w:rsidRDefault="00EF07B7" w:rsidP="00EF07B7">
            <w:pPr>
              <w:jc w:val="center"/>
              <w:rPr>
                <w:sz w:val="20"/>
                <w:szCs w:val="20"/>
              </w:rPr>
            </w:pPr>
            <w:r w:rsidRPr="00EF07B7">
              <w:rPr>
                <w:sz w:val="20"/>
                <w:szCs w:val="20"/>
              </w:rPr>
              <w:t>10</w:t>
            </w:r>
          </w:p>
        </w:tc>
        <w:tc>
          <w:tcPr>
            <w:tcW w:w="419" w:type="pct"/>
          </w:tcPr>
          <w:p w:rsidR="00EF07B7" w:rsidRDefault="00EF07B7" w:rsidP="00EF07B7">
            <w:r w:rsidRPr="007D03B2">
              <w:rPr>
                <w:sz w:val="20"/>
                <w:szCs w:val="20"/>
              </w:rPr>
              <w:t>-</w:t>
            </w:r>
          </w:p>
        </w:tc>
        <w:tc>
          <w:tcPr>
            <w:tcW w:w="421" w:type="pct"/>
          </w:tcPr>
          <w:p w:rsidR="00EF07B7" w:rsidRPr="00EF07B7" w:rsidRDefault="00EF07B7" w:rsidP="00EF07B7">
            <w:pPr>
              <w:jc w:val="center"/>
              <w:rPr>
                <w:sz w:val="20"/>
                <w:szCs w:val="20"/>
              </w:rPr>
            </w:pPr>
            <w:r w:rsidRPr="00EF07B7">
              <w:rPr>
                <w:sz w:val="20"/>
                <w:szCs w:val="20"/>
              </w:rPr>
              <w:t>4</w:t>
            </w:r>
          </w:p>
        </w:tc>
        <w:tc>
          <w:tcPr>
            <w:tcW w:w="376" w:type="pct"/>
          </w:tcPr>
          <w:p w:rsidR="00EF07B7" w:rsidRPr="00EF07B7" w:rsidRDefault="00EF07B7" w:rsidP="00EF07B7">
            <w:pPr>
              <w:jc w:val="center"/>
              <w:rPr>
                <w:sz w:val="20"/>
                <w:szCs w:val="20"/>
              </w:rPr>
            </w:pPr>
            <w:r w:rsidRPr="00EF07B7">
              <w:rPr>
                <w:sz w:val="20"/>
                <w:szCs w:val="20"/>
              </w:rPr>
              <w:t>4</w:t>
            </w:r>
          </w:p>
        </w:tc>
        <w:tc>
          <w:tcPr>
            <w:tcW w:w="355" w:type="pct"/>
          </w:tcPr>
          <w:p w:rsidR="00EF07B7" w:rsidRDefault="00EF07B7" w:rsidP="00EF07B7">
            <w:r w:rsidRPr="008C0052">
              <w:rPr>
                <w:sz w:val="20"/>
                <w:szCs w:val="20"/>
              </w:rPr>
              <w:t>-</w:t>
            </w:r>
          </w:p>
        </w:tc>
        <w:tc>
          <w:tcPr>
            <w:tcW w:w="430" w:type="pct"/>
          </w:tcPr>
          <w:p w:rsidR="00EF07B7" w:rsidRPr="00EF07B7" w:rsidRDefault="00EF07B7" w:rsidP="00EF07B7">
            <w:pPr>
              <w:jc w:val="center"/>
              <w:rPr>
                <w:sz w:val="20"/>
                <w:szCs w:val="20"/>
              </w:rPr>
            </w:pPr>
            <w:r w:rsidRPr="00EF07B7">
              <w:rPr>
                <w:sz w:val="20"/>
                <w:szCs w:val="20"/>
              </w:rPr>
              <w:t>6</w:t>
            </w:r>
          </w:p>
        </w:tc>
        <w:tc>
          <w:tcPr>
            <w:tcW w:w="479" w:type="pct"/>
          </w:tcPr>
          <w:p w:rsidR="00EF07B7" w:rsidRPr="00EF07B7" w:rsidRDefault="00EF07B7" w:rsidP="00EF07B7">
            <w:pPr>
              <w:jc w:val="center"/>
              <w:rPr>
                <w:sz w:val="20"/>
                <w:szCs w:val="20"/>
              </w:rPr>
            </w:pPr>
            <w:r w:rsidRPr="00EF07B7">
              <w:rPr>
                <w:sz w:val="20"/>
                <w:szCs w:val="20"/>
              </w:rPr>
              <w:t>6</w:t>
            </w:r>
          </w:p>
        </w:tc>
      </w:tr>
      <w:tr w:rsidR="00671AB8" w:rsidTr="00671AB8">
        <w:tc>
          <w:tcPr>
            <w:tcW w:w="5000" w:type="pct"/>
            <w:gridSpan w:val="11"/>
          </w:tcPr>
          <w:p w:rsidR="00671AB8" w:rsidRPr="00EF07B7" w:rsidRDefault="00671AB8" w:rsidP="00671AB8">
            <w:pPr>
              <w:jc w:val="center"/>
              <w:rPr>
                <w:sz w:val="20"/>
                <w:szCs w:val="20"/>
              </w:rPr>
            </w:pPr>
            <w:r w:rsidRPr="00671AB8">
              <w:rPr>
                <w:sz w:val="22"/>
                <w:szCs w:val="22"/>
              </w:rPr>
              <w:t>Пояснення щодо розбіжностей між фактичними та плановими результативними показниками </w:t>
            </w:r>
            <w:r w:rsidRPr="00671AB8">
              <w:rPr>
                <w:sz w:val="22"/>
                <w:szCs w:val="22"/>
                <w:lang w:eastAsia="uk-UA"/>
              </w:rPr>
              <w:t xml:space="preserve">пов’язані із відсутністю  кількості виготовлених </w:t>
            </w:r>
            <w:r w:rsidRPr="00671AB8">
              <w:rPr>
                <w:sz w:val="22"/>
                <w:szCs w:val="22"/>
              </w:rPr>
              <w:t>паспортів автобусних маршрутів</w:t>
            </w:r>
          </w:p>
        </w:tc>
      </w:tr>
      <w:tr w:rsidR="00671AB8" w:rsidTr="00F135FC">
        <w:tc>
          <w:tcPr>
            <w:tcW w:w="169" w:type="pct"/>
          </w:tcPr>
          <w:p w:rsidR="00671AB8" w:rsidRPr="007214EE" w:rsidRDefault="00671AB8" w:rsidP="00671AB8">
            <w:pPr>
              <w:pStyle w:val="a3"/>
              <w:jc w:val="center"/>
              <w:rPr>
                <w:sz w:val="20"/>
                <w:szCs w:val="20"/>
              </w:rPr>
            </w:pPr>
          </w:p>
        </w:tc>
        <w:tc>
          <w:tcPr>
            <w:tcW w:w="1188" w:type="pct"/>
          </w:tcPr>
          <w:p w:rsidR="00671AB8" w:rsidRPr="00EF07B7" w:rsidRDefault="00671AB8" w:rsidP="00671AB8">
            <w:pPr>
              <w:rPr>
                <w:sz w:val="20"/>
                <w:szCs w:val="20"/>
              </w:rPr>
            </w:pPr>
            <w:r w:rsidRPr="00EF07B7">
              <w:rPr>
                <w:sz w:val="20"/>
                <w:szCs w:val="20"/>
              </w:rPr>
              <w:t>Кількість проведених організаційних заходів з метою відновлення платоспроможності або ліквідації комунальних підприємств, які тривалий час не здійснюють виробничо-господарську діяльність</w:t>
            </w:r>
          </w:p>
        </w:tc>
        <w:tc>
          <w:tcPr>
            <w:tcW w:w="370" w:type="pct"/>
          </w:tcPr>
          <w:p w:rsidR="00671AB8" w:rsidRDefault="00671AB8" w:rsidP="00671AB8">
            <w:r w:rsidRPr="002875C8">
              <w:rPr>
                <w:sz w:val="20"/>
                <w:szCs w:val="20"/>
              </w:rPr>
              <w:t>-</w:t>
            </w:r>
          </w:p>
        </w:tc>
        <w:tc>
          <w:tcPr>
            <w:tcW w:w="421" w:type="pct"/>
          </w:tcPr>
          <w:p w:rsidR="00671AB8" w:rsidRPr="00EF07B7" w:rsidRDefault="00671AB8" w:rsidP="00671AB8">
            <w:pPr>
              <w:jc w:val="center"/>
              <w:rPr>
                <w:sz w:val="20"/>
                <w:szCs w:val="20"/>
              </w:rPr>
            </w:pPr>
            <w:r w:rsidRPr="00EF07B7">
              <w:rPr>
                <w:sz w:val="20"/>
                <w:szCs w:val="20"/>
              </w:rPr>
              <w:t>1</w:t>
            </w:r>
          </w:p>
        </w:tc>
        <w:tc>
          <w:tcPr>
            <w:tcW w:w="372" w:type="pct"/>
          </w:tcPr>
          <w:p w:rsidR="00671AB8" w:rsidRPr="00EF07B7" w:rsidRDefault="00671AB8" w:rsidP="00671AB8">
            <w:pPr>
              <w:jc w:val="center"/>
              <w:rPr>
                <w:sz w:val="20"/>
                <w:szCs w:val="20"/>
              </w:rPr>
            </w:pPr>
            <w:r w:rsidRPr="00EF07B7">
              <w:rPr>
                <w:sz w:val="20"/>
                <w:szCs w:val="20"/>
              </w:rPr>
              <w:t>1</w:t>
            </w:r>
          </w:p>
        </w:tc>
        <w:tc>
          <w:tcPr>
            <w:tcW w:w="419" w:type="pct"/>
          </w:tcPr>
          <w:p w:rsidR="00671AB8" w:rsidRDefault="00671AB8" w:rsidP="00671AB8">
            <w:r w:rsidRPr="007D03B2">
              <w:rPr>
                <w:sz w:val="20"/>
                <w:szCs w:val="20"/>
              </w:rPr>
              <w:t>-</w:t>
            </w:r>
          </w:p>
        </w:tc>
        <w:tc>
          <w:tcPr>
            <w:tcW w:w="421" w:type="pct"/>
          </w:tcPr>
          <w:p w:rsidR="00671AB8" w:rsidRPr="00EF07B7" w:rsidRDefault="00671AB8" w:rsidP="00671AB8">
            <w:pPr>
              <w:jc w:val="center"/>
              <w:rPr>
                <w:sz w:val="20"/>
                <w:szCs w:val="20"/>
              </w:rPr>
            </w:pPr>
            <w:r w:rsidRPr="00EF07B7">
              <w:rPr>
                <w:sz w:val="20"/>
                <w:szCs w:val="20"/>
              </w:rPr>
              <w:t>1</w:t>
            </w:r>
          </w:p>
        </w:tc>
        <w:tc>
          <w:tcPr>
            <w:tcW w:w="376" w:type="pct"/>
          </w:tcPr>
          <w:p w:rsidR="00671AB8" w:rsidRPr="00EF07B7" w:rsidRDefault="00671AB8" w:rsidP="00671AB8">
            <w:pPr>
              <w:jc w:val="center"/>
              <w:rPr>
                <w:sz w:val="20"/>
                <w:szCs w:val="20"/>
              </w:rPr>
            </w:pPr>
            <w:r w:rsidRPr="00EF07B7">
              <w:rPr>
                <w:sz w:val="20"/>
                <w:szCs w:val="20"/>
              </w:rPr>
              <w:t>1</w:t>
            </w:r>
          </w:p>
        </w:tc>
        <w:tc>
          <w:tcPr>
            <w:tcW w:w="355" w:type="pct"/>
          </w:tcPr>
          <w:p w:rsidR="00671AB8" w:rsidRDefault="00671AB8" w:rsidP="00671AB8">
            <w:r w:rsidRPr="008C0052">
              <w:rPr>
                <w:sz w:val="20"/>
                <w:szCs w:val="20"/>
              </w:rPr>
              <w:t>-</w:t>
            </w:r>
          </w:p>
        </w:tc>
        <w:tc>
          <w:tcPr>
            <w:tcW w:w="430" w:type="pct"/>
          </w:tcPr>
          <w:p w:rsidR="00671AB8" w:rsidRDefault="00671AB8" w:rsidP="00671AB8">
            <w:r w:rsidRPr="009D74D8">
              <w:rPr>
                <w:sz w:val="20"/>
                <w:szCs w:val="20"/>
              </w:rPr>
              <w:t>-</w:t>
            </w:r>
          </w:p>
        </w:tc>
        <w:tc>
          <w:tcPr>
            <w:tcW w:w="479" w:type="pct"/>
          </w:tcPr>
          <w:p w:rsidR="00671AB8" w:rsidRDefault="00671AB8" w:rsidP="00671AB8">
            <w:r w:rsidRPr="00620535">
              <w:rPr>
                <w:sz w:val="20"/>
                <w:szCs w:val="20"/>
              </w:rPr>
              <w:t>-</w:t>
            </w:r>
          </w:p>
        </w:tc>
      </w:tr>
      <w:tr w:rsidR="00671AB8" w:rsidTr="00671AB8">
        <w:tc>
          <w:tcPr>
            <w:tcW w:w="5000" w:type="pct"/>
            <w:gridSpan w:val="11"/>
          </w:tcPr>
          <w:p w:rsidR="00671AB8" w:rsidRPr="00620535" w:rsidRDefault="00671AB8" w:rsidP="00671AB8">
            <w:pPr>
              <w:rPr>
                <w:sz w:val="20"/>
                <w:szCs w:val="20"/>
              </w:rPr>
            </w:pPr>
          </w:p>
        </w:tc>
      </w:tr>
      <w:tr w:rsidR="00671AB8" w:rsidTr="00F135FC">
        <w:tc>
          <w:tcPr>
            <w:tcW w:w="169" w:type="pct"/>
          </w:tcPr>
          <w:p w:rsidR="00671AB8" w:rsidRPr="007214EE" w:rsidRDefault="00671AB8" w:rsidP="00671AB8">
            <w:pPr>
              <w:pStyle w:val="a3"/>
              <w:jc w:val="center"/>
              <w:rPr>
                <w:sz w:val="20"/>
                <w:szCs w:val="20"/>
              </w:rPr>
            </w:pPr>
          </w:p>
        </w:tc>
        <w:tc>
          <w:tcPr>
            <w:tcW w:w="1188" w:type="pct"/>
          </w:tcPr>
          <w:p w:rsidR="00671AB8" w:rsidRPr="00EF07B7" w:rsidRDefault="00671AB8" w:rsidP="00671AB8">
            <w:pPr>
              <w:rPr>
                <w:sz w:val="20"/>
                <w:szCs w:val="20"/>
              </w:rPr>
            </w:pPr>
            <w:r w:rsidRPr="00EF07B7">
              <w:rPr>
                <w:sz w:val="20"/>
                <w:szCs w:val="20"/>
              </w:rPr>
              <w:t xml:space="preserve">Кількість проведених заходів по проекту «Транскордонна зелена транспортна мережа – ключове рішення для доступності та сталої мобільності»: організація зустрічі партнерів Проекту та проведення презентації проекту «Транскордонна зелена  транспортна мережа» програми транскордонної співробітництва ЄІС Угорщина-Словаччина-Румунія-Україна 2014-2020», проведення промоційних активностей в місті та онлайн (відео </w:t>
            </w:r>
            <w:r w:rsidRPr="00EF07B7">
              <w:rPr>
                <w:sz w:val="20"/>
                <w:szCs w:val="20"/>
              </w:rPr>
              <w:lastRenderedPageBreak/>
              <w:t>продукція, інформуючі брошури, згадуваня в ЗМІ та інше)</w:t>
            </w:r>
          </w:p>
        </w:tc>
        <w:tc>
          <w:tcPr>
            <w:tcW w:w="370" w:type="pct"/>
          </w:tcPr>
          <w:p w:rsidR="00671AB8" w:rsidRDefault="00671AB8" w:rsidP="00671AB8">
            <w:r w:rsidRPr="002875C8">
              <w:rPr>
                <w:sz w:val="20"/>
                <w:szCs w:val="20"/>
              </w:rPr>
              <w:lastRenderedPageBreak/>
              <w:t>-</w:t>
            </w:r>
          </w:p>
        </w:tc>
        <w:tc>
          <w:tcPr>
            <w:tcW w:w="421" w:type="pct"/>
          </w:tcPr>
          <w:p w:rsidR="00671AB8" w:rsidRPr="00EF07B7" w:rsidRDefault="00671AB8" w:rsidP="00671AB8">
            <w:pPr>
              <w:jc w:val="center"/>
              <w:rPr>
                <w:sz w:val="20"/>
                <w:szCs w:val="20"/>
              </w:rPr>
            </w:pPr>
            <w:r w:rsidRPr="00EF07B7">
              <w:rPr>
                <w:sz w:val="20"/>
                <w:szCs w:val="20"/>
              </w:rPr>
              <w:t>1</w:t>
            </w:r>
          </w:p>
        </w:tc>
        <w:tc>
          <w:tcPr>
            <w:tcW w:w="372" w:type="pct"/>
          </w:tcPr>
          <w:p w:rsidR="00671AB8" w:rsidRPr="00EF07B7" w:rsidRDefault="00671AB8" w:rsidP="00671AB8">
            <w:pPr>
              <w:jc w:val="center"/>
              <w:rPr>
                <w:sz w:val="20"/>
                <w:szCs w:val="20"/>
              </w:rPr>
            </w:pPr>
            <w:r w:rsidRPr="00EF07B7">
              <w:rPr>
                <w:sz w:val="20"/>
                <w:szCs w:val="20"/>
              </w:rPr>
              <w:t>1</w:t>
            </w:r>
          </w:p>
        </w:tc>
        <w:tc>
          <w:tcPr>
            <w:tcW w:w="419" w:type="pct"/>
          </w:tcPr>
          <w:p w:rsidR="00671AB8" w:rsidRDefault="00671AB8" w:rsidP="00671AB8">
            <w:r w:rsidRPr="007D03B2">
              <w:rPr>
                <w:sz w:val="20"/>
                <w:szCs w:val="20"/>
              </w:rPr>
              <w:t>-</w:t>
            </w:r>
          </w:p>
        </w:tc>
        <w:tc>
          <w:tcPr>
            <w:tcW w:w="421" w:type="pct"/>
          </w:tcPr>
          <w:p w:rsidR="00671AB8" w:rsidRPr="00EF07B7" w:rsidRDefault="00671AB8" w:rsidP="00671AB8">
            <w:pPr>
              <w:jc w:val="center"/>
              <w:rPr>
                <w:sz w:val="20"/>
                <w:szCs w:val="20"/>
              </w:rPr>
            </w:pPr>
            <w:r w:rsidRPr="00EF07B7">
              <w:rPr>
                <w:sz w:val="20"/>
                <w:szCs w:val="20"/>
              </w:rPr>
              <w:t>1</w:t>
            </w:r>
          </w:p>
        </w:tc>
        <w:tc>
          <w:tcPr>
            <w:tcW w:w="376" w:type="pct"/>
          </w:tcPr>
          <w:p w:rsidR="00671AB8" w:rsidRPr="00EF07B7" w:rsidRDefault="00671AB8" w:rsidP="00671AB8">
            <w:pPr>
              <w:jc w:val="center"/>
              <w:rPr>
                <w:sz w:val="20"/>
                <w:szCs w:val="20"/>
              </w:rPr>
            </w:pPr>
            <w:r w:rsidRPr="00EF07B7">
              <w:rPr>
                <w:sz w:val="20"/>
                <w:szCs w:val="20"/>
              </w:rPr>
              <w:t>1</w:t>
            </w:r>
          </w:p>
        </w:tc>
        <w:tc>
          <w:tcPr>
            <w:tcW w:w="355" w:type="pct"/>
          </w:tcPr>
          <w:p w:rsidR="00671AB8" w:rsidRDefault="00671AB8" w:rsidP="00671AB8">
            <w:r w:rsidRPr="008C0052">
              <w:rPr>
                <w:sz w:val="20"/>
                <w:szCs w:val="20"/>
              </w:rPr>
              <w:t>-</w:t>
            </w:r>
          </w:p>
        </w:tc>
        <w:tc>
          <w:tcPr>
            <w:tcW w:w="430" w:type="pct"/>
          </w:tcPr>
          <w:p w:rsidR="00671AB8" w:rsidRDefault="00671AB8" w:rsidP="00671AB8">
            <w:r w:rsidRPr="009D74D8">
              <w:rPr>
                <w:sz w:val="20"/>
                <w:szCs w:val="20"/>
              </w:rPr>
              <w:t>-</w:t>
            </w:r>
          </w:p>
        </w:tc>
        <w:tc>
          <w:tcPr>
            <w:tcW w:w="479" w:type="pct"/>
          </w:tcPr>
          <w:p w:rsidR="00671AB8" w:rsidRDefault="00671AB8" w:rsidP="00671AB8">
            <w:r w:rsidRPr="00620535">
              <w:rPr>
                <w:sz w:val="20"/>
                <w:szCs w:val="20"/>
              </w:rPr>
              <w:t>-</w:t>
            </w:r>
          </w:p>
        </w:tc>
      </w:tr>
      <w:tr w:rsidR="00671AB8" w:rsidTr="00671AB8">
        <w:tc>
          <w:tcPr>
            <w:tcW w:w="5000" w:type="pct"/>
            <w:gridSpan w:val="11"/>
          </w:tcPr>
          <w:p w:rsidR="00671AB8" w:rsidRPr="00620535" w:rsidRDefault="00671AB8" w:rsidP="00671AB8">
            <w:pPr>
              <w:rPr>
                <w:sz w:val="20"/>
                <w:szCs w:val="20"/>
              </w:rPr>
            </w:pPr>
          </w:p>
        </w:tc>
      </w:tr>
      <w:tr w:rsidR="00671AB8" w:rsidTr="00EF07B7">
        <w:tc>
          <w:tcPr>
            <w:tcW w:w="169" w:type="pct"/>
          </w:tcPr>
          <w:p w:rsidR="00671AB8" w:rsidRPr="007214EE" w:rsidRDefault="00671AB8" w:rsidP="00671AB8">
            <w:pPr>
              <w:pStyle w:val="a3"/>
              <w:jc w:val="center"/>
              <w:rPr>
                <w:sz w:val="20"/>
                <w:szCs w:val="20"/>
              </w:rPr>
            </w:pPr>
          </w:p>
        </w:tc>
        <w:tc>
          <w:tcPr>
            <w:tcW w:w="1188" w:type="pct"/>
            <w:vAlign w:val="center"/>
          </w:tcPr>
          <w:p w:rsidR="00671AB8" w:rsidRPr="00550D92" w:rsidRDefault="00671AB8" w:rsidP="00671AB8">
            <w:pPr>
              <w:spacing w:after="165"/>
              <w:jc w:val="center"/>
              <w:rPr>
                <w:b/>
                <w:sz w:val="20"/>
                <w:szCs w:val="20"/>
                <w:lang w:eastAsia="uk-UA"/>
              </w:rPr>
            </w:pPr>
            <w:r w:rsidRPr="00550D92">
              <w:rPr>
                <w:b/>
                <w:sz w:val="20"/>
                <w:szCs w:val="20"/>
                <w:lang w:eastAsia="uk-UA"/>
              </w:rPr>
              <w:t>ефективності</w:t>
            </w:r>
          </w:p>
        </w:tc>
        <w:tc>
          <w:tcPr>
            <w:tcW w:w="370" w:type="pct"/>
          </w:tcPr>
          <w:p w:rsidR="00671AB8" w:rsidRPr="00550D92" w:rsidRDefault="00671AB8" w:rsidP="00671AB8">
            <w:pPr>
              <w:pStyle w:val="a3"/>
              <w:jc w:val="center"/>
              <w:rPr>
                <w:sz w:val="20"/>
                <w:szCs w:val="20"/>
              </w:rPr>
            </w:pPr>
          </w:p>
        </w:tc>
        <w:tc>
          <w:tcPr>
            <w:tcW w:w="421" w:type="pct"/>
          </w:tcPr>
          <w:p w:rsidR="00671AB8" w:rsidRPr="00550D92" w:rsidRDefault="00671AB8" w:rsidP="00671AB8">
            <w:pPr>
              <w:pStyle w:val="a3"/>
              <w:jc w:val="center"/>
              <w:rPr>
                <w:sz w:val="20"/>
                <w:szCs w:val="20"/>
              </w:rPr>
            </w:pPr>
          </w:p>
        </w:tc>
        <w:tc>
          <w:tcPr>
            <w:tcW w:w="372" w:type="pct"/>
          </w:tcPr>
          <w:p w:rsidR="00671AB8" w:rsidRPr="00550D92" w:rsidRDefault="00671AB8" w:rsidP="00671AB8">
            <w:pPr>
              <w:pStyle w:val="a3"/>
              <w:jc w:val="center"/>
              <w:rPr>
                <w:sz w:val="20"/>
                <w:szCs w:val="20"/>
              </w:rPr>
            </w:pPr>
          </w:p>
        </w:tc>
        <w:tc>
          <w:tcPr>
            <w:tcW w:w="419" w:type="pct"/>
          </w:tcPr>
          <w:p w:rsidR="00671AB8" w:rsidRPr="00550D92" w:rsidRDefault="00671AB8" w:rsidP="00671AB8">
            <w:pPr>
              <w:pStyle w:val="a3"/>
              <w:jc w:val="center"/>
              <w:rPr>
                <w:sz w:val="20"/>
                <w:szCs w:val="20"/>
              </w:rPr>
            </w:pPr>
          </w:p>
        </w:tc>
        <w:tc>
          <w:tcPr>
            <w:tcW w:w="421" w:type="pct"/>
          </w:tcPr>
          <w:p w:rsidR="00671AB8" w:rsidRPr="00550D92" w:rsidRDefault="00671AB8" w:rsidP="00671AB8">
            <w:pPr>
              <w:pStyle w:val="a3"/>
              <w:jc w:val="center"/>
              <w:rPr>
                <w:sz w:val="20"/>
                <w:szCs w:val="20"/>
              </w:rPr>
            </w:pPr>
          </w:p>
        </w:tc>
        <w:tc>
          <w:tcPr>
            <w:tcW w:w="376" w:type="pct"/>
          </w:tcPr>
          <w:p w:rsidR="00671AB8" w:rsidRPr="00550D92" w:rsidRDefault="00671AB8" w:rsidP="00671AB8">
            <w:pPr>
              <w:pStyle w:val="a3"/>
              <w:jc w:val="center"/>
              <w:rPr>
                <w:sz w:val="20"/>
                <w:szCs w:val="20"/>
              </w:rPr>
            </w:pPr>
          </w:p>
        </w:tc>
        <w:tc>
          <w:tcPr>
            <w:tcW w:w="355" w:type="pct"/>
          </w:tcPr>
          <w:p w:rsidR="00671AB8" w:rsidRPr="00550D92" w:rsidRDefault="00671AB8" w:rsidP="00671AB8">
            <w:pPr>
              <w:pStyle w:val="a3"/>
              <w:jc w:val="center"/>
              <w:rPr>
                <w:sz w:val="20"/>
                <w:szCs w:val="20"/>
              </w:rPr>
            </w:pPr>
          </w:p>
        </w:tc>
        <w:tc>
          <w:tcPr>
            <w:tcW w:w="430" w:type="pct"/>
          </w:tcPr>
          <w:p w:rsidR="00671AB8" w:rsidRPr="00550D92" w:rsidRDefault="00671AB8" w:rsidP="00671AB8">
            <w:pPr>
              <w:pStyle w:val="a3"/>
              <w:jc w:val="center"/>
              <w:rPr>
                <w:sz w:val="20"/>
                <w:szCs w:val="20"/>
              </w:rPr>
            </w:pPr>
          </w:p>
        </w:tc>
        <w:tc>
          <w:tcPr>
            <w:tcW w:w="479" w:type="pct"/>
          </w:tcPr>
          <w:p w:rsidR="00671AB8" w:rsidRPr="00550D92" w:rsidRDefault="00671AB8" w:rsidP="00671AB8">
            <w:pPr>
              <w:pStyle w:val="a3"/>
              <w:jc w:val="center"/>
              <w:rPr>
                <w:sz w:val="20"/>
                <w:szCs w:val="20"/>
              </w:rPr>
            </w:pPr>
          </w:p>
        </w:tc>
      </w:tr>
      <w:tr w:rsidR="00671AB8" w:rsidTr="00F135FC">
        <w:tc>
          <w:tcPr>
            <w:tcW w:w="169" w:type="pct"/>
          </w:tcPr>
          <w:p w:rsidR="00671AB8" w:rsidRPr="007214EE" w:rsidRDefault="00671AB8" w:rsidP="00671AB8">
            <w:pPr>
              <w:pStyle w:val="a3"/>
              <w:jc w:val="center"/>
              <w:rPr>
                <w:sz w:val="20"/>
                <w:szCs w:val="20"/>
              </w:rPr>
            </w:pPr>
          </w:p>
        </w:tc>
        <w:tc>
          <w:tcPr>
            <w:tcW w:w="1188" w:type="pct"/>
          </w:tcPr>
          <w:p w:rsidR="00671AB8" w:rsidRPr="00BD1623" w:rsidRDefault="00671AB8" w:rsidP="00671AB8">
            <w:pPr>
              <w:rPr>
                <w:sz w:val="20"/>
                <w:szCs w:val="20"/>
              </w:rPr>
            </w:pPr>
            <w:r w:rsidRPr="00BD1623">
              <w:rPr>
                <w:sz w:val="20"/>
                <w:szCs w:val="20"/>
              </w:rPr>
              <w:t>Середні витрати на придбання періодичних, довідкових, інформаційних видань (бюлетнів, збірників, експрес-інформації та інших статистичних матеріалів)</w:t>
            </w:r>
          </w:p>
        </w:tc>
        <w:tc>
          <w:tcPr>
            <w:tcW w:w="370" w:type="pct"/>
          </w:tcPr>
          <w:p w:rsidR="00671AB8" w:rsidRPr="00BD1623" w:rsidRDefault="00671AB8" w:rsidP="00671AB8">
            <w:pPr>
              <w:jc w:val="center"/>
              <w:rPr>
                <w:sz w:val="20"/>
                <w:szCs w:val="20"/>
              </w:rPr>
            </w:pPr>
            <w:r w:rsidRPr="00BD1623">
              <w:rPr>
                <w:sz w:val="20"/>
                <w:szCs w:val="20"/>
              </w:rPr>
              <w:t>0</w:t>
            </w:r>
          </w:p>
        </w:tc>
        <w:tc>
          <w:tcPr>
            <w:tcW w:w="421" w:type="pct"/>
          </w:tcPr>
          <w:p w:rsidR="00671AB8" w:rsidRPr="00BD1623" w:rsidRDefault="00671AB8" w:rsidP="00671AB8">
            <w:pPr>
              <w:jc w:val="center"/>
              <w:rPr>
                <w:sz w:val="20"/>
                <w:szCs w:val="20"/>
              </w:rPr>
            </w:pPr>
            <w:r w:rsidRPr="00BD1623">
              <w:rPr>
                <w:sz w:val="20"/>
                <w:szCs w:val="20"/>
              </w:rPr>
              <w:t>1 000</w:t>
            </w:r>
          </w:p>
        </w:tc>
        <w:tc>
          <w:tcPr>
            <w:tcW w:w="372" w:type="pct"/>
          </w:tcPr>
          <w:p w:rsidR="00671AB8" w:rsidRPr="00BD1623" w:rsidRDefault="00671AB8" w:rsidP="00671AB8">
            <w:pPr>
              <w:jc w:val="center"/>
              <w:rPr>
                <w:sz w:val="20"/>
                <w:szCs w:val="20"/>
              </w:rPr>
            </w:pPr>
            <w:r w:rsidRPr="00BD1623">
              <w:rPr>
                <w:sz w:val="20"/>
                <w:szCs w:val="20"/>
              </w:rPr>
              <w:t>1 000</w:t>
            </w:r>
          </w:p>
        </w:tc>
        <w:tc>
          <w:tcPr>
            <w:tcW w:w="419" w:type="pct"/>
          </w:tcPr>
          <w:p w:rsidR="00671AB8" w:rsidRPr="00BD1623" w:rsidRDefault="00671AB8" w:rsidP="00671AB8">
            <w:pPr>
              <w:jc w:val="center"/>
              <w:rPr>
                <w:sz w:val="20"/>
                <w:szCs w:val="20"/>
              </w:rPr>
            </w:pPr>
            <w:r w:rsidRPr="00BD1623">
              <w:rPr>
                <w:sz w:val="20"/>
                <w:szCs w:val="20"/>
              </w:rPr>
              <w:t>0</w:t>
            </w:r>
          </w:p>
        </w:tc>
        <w:tc>
          <w:tcPr>
            <w:tcW w:w="421" w:type="pct"/>
          </w:tcPr>
          <w:p w:rsidR="00671AB8" w:rsidRPr="00BD1623" w:rsidRDefault="00671AB8" w:rsidP="00671AB8">
            <w:pPr>
              <w:jc w:val="center"/>
              <w:rPr>
                <w:sz w:val="20"/>
                <w:szCs w:val="20"/>
              </w:rPr>
            </w:pPr>
            <w:r w:rsidRPr="00BD1623">
              <w:rPr>
                <w:sz w:val="20"/>
                <w:szCs w:val="20"/>
              </w:rPr>
              <w:t>1 006,12</w:t>
            </w:r>
          </w:p>
        </w:tc>
        <w:tc>
          <w:tcPr>
            <w:tcW w:w="376" w:type="pct"/>
          </w:tcPr>
          <w:p w:rsidR="00671AB8" w:rsidRPr="00BD1623" w:rsidRDefault="00671AB8" w:rsidP="00671AB8">
            <w:pPr>
              <w:jc w:val="center"/>
              <w:rPr>
                <w:sz w:val="20"/>
                <w:szCs w:val="20"/>
              </w:rPr>
            </w:pPr>
            <w:r w:rsidRPr="00BD1623">
              <w:rPr>
                <w:sz w:val="20"/>
                <w:szCs w:val="20"/>
              </w:rPr>
              <w:t>1 006,12</w:t>
            </w:r>
          </w:p>
        </w:tc>
        <w:tc>
          <w:tcPr>
            <w:tcW w:w="355" w:type="pct"/>
          </w:tcPr>
          <w:p w:rsidR="00671AB8" w:rsidRPr="00BD1623" w:rsidRDefault="00671AB8" w:rsidP="00671AB8">
            <w:pPr>
              <w:jc w:val="center"/>
              <w:rPr>
                <w:sz w:val="20"/>
                <w:szCs w:val="20"/>
              </w:rPr>
            </w:pPr>
            <w:r w:rsidRPr="00BD1623">
              <w:rPr>
                <w:sz w:val="20"/>
                <w:szCs w:val="20"/>
              </w:rPr>
              <w:t>0</w:t>
            </w:r>
          </w:p>
        </w:tc>
        <w:tc>
          <w:tcPr>
            <w:tcW w:w="430" w:type="pct"/>
          </w:tcPr>
          <w:p w:rsidR="00671AB8" w:rsidRPr="00BD1623" w:rsidRDefault="00671AB8" w:rsidP="00671AB8">
            <w:pPr>
              <w:jc w:val="center"/>
              <w:rPr>
                <w:sz w:val="20"/>
                <w:szCs w:val="20"/>
              </w:rPr>
            </w:pPr>
            <w:r w:rsidRPr="00BD1623">
              <w:rPr>
                <w:sz w:val="20"/>
                <w:szCs w:val="20"/>
              </w:rPr>
              <w:t>6,12</w:t>
            </w:r>
          </w:p>
        </w:tc>
        <w:tc>
          <w:tcPr>
            <w:tcW w:w="479" w:type="pct"/>
          </w:tcPr>
          <w:p w:rsidR="00671AB8" w:rsidRPr="00BD1623" w:rsidRDefault="00671AB8" w:rsidP="00671AB8">
            <w:pPr>
              <w:jc w:val="center"/>
              <w:rPr>
                <w:sz w:val="20"/>
                <w:szCs w:val="20"/>
              </w:rPr>
            </w:pPr>
            <w:r w:rsidRPr="00BD1623">
              <w:rPr>
                <w:sz w:val="20"/>
                <w:szCs w:val="20"/>
              </w:rPr>
              <w:t>6,12</w:t>
            </w:r>
          </w:p>
        </w:tc>
      </w:tr>
      <w:tr w:rsidR="00671AB8" w:rsidTr="00671AB8">
        <w:tc>
          <w:tcPr>
            <w:tcW w:w="5000" w:type="pct"/>
            <w:gridSpan w:val="11"/>
          </w:tcPr>
          <w:p w:rsidR="00671AB8" w:rsidRPr="00BD1623" w:rsidRDefault="00E8198C" w:rsidP="00671AB8">
            <w:pPr>
              <w:jc w:val="center"/>
              <w:rPr>
                <w:sz w:val="20"/>
                <w:szCs w:val="20"/>
              </w:rPr>
            </w:pPr>
            <w:r>
              <w:rPr>
                <w:sz w:val="20"/>
                <w:szCs w:val="20"/>
              </w:rPr>
              <w:t>Визначено шляхом розрахунку</w:t>
            </w:r>
          </w:p>
        </w:tc>
      </w:tr>
      <w:tr w:rsidR="00671AB8" w:rsidTr="00F135FC">
        <w:tc>
          <w:tcPr>
            <w:tcW w:w="169" w:type="pct"/>
          </w:tcPr>
          <w:p w:rsidR="00671AB8" w:rsidRPr="007214EE" w:rsidRDefault="00671AB8" w:rsidP="00671AB8">
            <w:pPr>
              <w:pStyle w:val="a3"/>
              <w:jc w:val="center"/>
              <w:rPr>
                <w:sz w:val="20"/>
                <w:szCs w:val="20"/>
              </w:rPr>
            </w:pPr>
          </w:p>
        </w:tc>
        <w:tc>
          <w:tcPr>
            <w:tcW w:w="1188" w:type="pct"/>
          </w:tcPr>
          <w:p w:rsidR="00671AB8" w:rsidRPr="00BD1623" w:rsidRDefault="00671AB8" w:rsidP="00671AB8">
            <w:pPr>
              <w:rPr>
                <w:sz w:val="20"/>
                <w:szCs w:val="20"/>
              </w:rPr>
            </w:pPr>
            <w:r w:rsidRPr="00BD1623">
              <w:rPr>
                <w:sz w:val="20"/>
                <w:szCs w:val="20"/>
              </w:rPr>
              <w:t>Середні витрати на придбання інвентарю для благоустрою території (інформаційні таблички про розклад руху міських автобусних маршрутів)</w:t>
            </w:r>
          </w:p>
        </w:tc>
        <w:tc>
          <w:tcPr>
            <w:tcW w:w="370" w:type="pct"/>
          </w:tcPr>
          <w:p w:rsidR="00671AB8" w:rsidRPr="00BD1623" w:rsidRDefault="00671AB8" w:rsidP="00671AB8">
            <w:pPr>
              <w:jc w:val="center"/>
              <w:rPr>
                <w:sz w:val="20"/>
                <w:szCs w:val="20"/>
              </w:rPr>
            </w:pPr>
            <w:r w:rsidRPr="00BD1623">
              <w:rPr>
                <w:sz w:val="20"/>
                <w:szCs w:val="20"/>
              </w:rPr>
              <w:t>0</w:t>
            </w:r>
          </w:p>
        </w:tc>
        <w:tc>
          <w:tcPr>
            <w:tcW w:w="421" w:type="pct"/>
          </w:tcPr>
          <w:p w:rsidR="00671AB8" w:rsidRPr="00BD1623" w:rsidRDefault="00671AB8" w:rsidP="00671AB8">
            <w:pPr>
              <w:jc w:val="center"/>
              <w:rPr>
                <w:sz w:val="20"/>
                <w:szCs w:val="20"/>
              </w:rPr>
            </w:pPr>
            <w:r w:rsidRPr="00BD1623">
              <w:rPr>
                <w:sz w:val="20"/>
                <w:szCs w:val="20"/>
              </w:rPr>
              <w:t>5 000</w:t>
            </w:r>
          </w:p>
        </w:tc>
        <w:tc>
          <w:tcPr>
            <w:tcW w:w="372" w:type="pct"/>
          </w:tcPr>
          <w:p w:rsidR="00671AB8" w:rsidRPr="00BD1623" w:rsidRDefault="00671AB8" w:rsidP="00671AB8">
            <w:pPr>
              <w:jc w:val="center"/>
              <w:rPr>
                <w:sz w:val="20"/>
                <w:szCs w:val="20"/>
              </w:rPr>
            </w:pPr>
            <w:r w:rsidRPr="00BD1623">
              <w:rPr>
                <w:sz w:val="20"/>
                <w:szCs w:val="20"/>
              </w:rPr>
              <w:t>5 000</w:t>
            </w:r>
          </w:p>
        </w:tc>
        <w:tc>
          <w:tcPr>
            <w:tcW w:w="419" w:type="pct"/>
          </w:tcPr>
          <w:p w:rsidR="00671AB8" w:rsidRPr="00BD1623" w:rsidRDefault="00671AB8" w:rsidP="00671AB8">
            <w:pPr>
              <w:jc w:val="center"/>
              <w:rPr>
                <w:sz w:val="20"/>
                <w:szCs w:val="20"/>
              </w:rPr>
            </w:pPr>
            <w:r w:rsidRPr="00BD1623">
              <w:rPr>
                <w:sz w:val="20"/>
                <w:szCs w:val="20"/>
              </w:rPr>
              <w:t>0</w:t>
            </w:r>
          </w:p>
        </w:tc>
        <w:tc>
          <w:tcPr>
            <w:tcW w:w="421" w:type="pct"/>
          </w:tcPr>
          <w:p w:rsidR="00671AB8" w:rsidRPr="00BD1623" w:rsidRDefault="00671AB8" w:rsidP="00671AB8">
            <w:pPr>
              <w:jc w:val="center"/>
              <w:rPr>
                <w:sz w:val="20"/>
                <w:szCs w:val="20"/>
              </w:rPr>
            </w:pPr>
            <w:r w:rsidRPr="00BD1623">
              <w:rPr>
                <w:sz w:val="20"/>
                <w:szCs w:val="20"/>
              </w:rPr>
              <w:t>0</w:t>
            </w:r>
          </w:p>
        </w:tc>
        <w:tc>
          <w:tcPr>
            <w:tcW w:w="376" w:type="pct"/>
          </w:tcPr>
          <w:p w:rsidR="00671AB8" w:rsidRPr="00BD1623" w:rsidRDefault="00671AB8" w:rsidP="00671AB8">
            <w:pPr>
              <w:jc w:val="center"/>
              <w:rPr>
                <w:sz w:val="20"/>
                <w:szCs w:val="20"/>
              </w:rPr>
            </w:pPr>
            <w:r w:rsidRPr="00BD1623">
              <w:rPr>
                <w:sz w:val="20"/>
                <w:szCs w:val="20"/>
              </w:rPr>
              <w:t>0</w:t>
            </w:r>
          </w:p>
        </w:tc>
        <w:tc>
          <w:tcPr>
            <w:tcW w:w="355" w:type="pct"/>
          </w:tcPr>
          <w:p w:rsidR="00671AB8" w:rsidRPr="00BD1623" w:rsidRDefault="00671AB8" w:rsidP="00671AB8">
            <w:pPr>
              <w:jc w:val="center"/>
              <w:rPr>
                <w:sz w:val="20"/>
                <w:szCs w:val="20"/>
              </w:rPr>
            </w:pPr>
            <w:r w:rsidRPr="00BD1623">
              <w:rPr>
                <w:sz w:val="20"/>
                <w:szCs w:val="20"/>
              </w:rPr>
              <w:t>0</w:t>
            </w:r>
          </w:p>
        </w:tc>
        <w:tc>
          <w:tcPr>
            <w:tcW w:w="430" w:type="pct"/>
          </w:tcPr>
          <w:p w:rsidR="00671AB8" w:rsidRPr="00BD1623" w:rsidRDefault="00671AB8" w:rsidP="00671AB8">
            <w:pPr>
              <w:jc w:val="center"/>
              <w:rPr>
                <w:sz w:val="20"/>
                <w:szCs w:val="20"/>
              </w:rPr>
            </w:pPr>
            <w:r w:rsidRPr="00BD1623">
              <w:rPr>
                <w:sz w:val="20"/>
                <w:szCs w:val="20"/>
              </w:rPr>
              <w:t>5 000</w:t>
            </w:r>
          </w:p>
        </w:tc>
        <w:tc>
          <w:tcPr>
            <w:tcW w:w="479" w:type="pct"/>
          </w:tcPr>
          <w:p w:rsidR="00671AB8" w:rsidRPr="00BD1623" w:rsidRDefault="00671AB8" w:rsidP="00671AB8">
            <w:pPr>
              <w:jc w:val="center"/>
              <w:rPr>
                <w:sz w:val="20"/>
                <w:szCs w:val="20"/>
              </w:rPr>
            </w:pPr>
            <w:r w:rsidRPr="00BD1623">
              <w:rPr>
                <w:sz w:val="20"/>
                <w:szCs w:val="20"/>
              </w:rPr>
              <w:t>5 000</w:t>
            </w:r>
          </w:p>
        </w:tc>
      </w:tr>
      <w:tr w:rsidR="00E8198C" w:rsidTr="00E8198C">
        <w:tc>
          <w:tcPr>
            <w:tcW w:w="5000" w:type="pct"/>
            <w:gridSpan w:val="11"/>
          </w:tcPr>
          <w:p w:rsidR="00E8198C" w:rsidRPr="00BD1623" w:rsidRDefault="00E8198C" w:rsidP="00E8198C">
            <w:pPr>
              <w:jc w:val="center"/>
              <w:rPr>
                <w:sz w:val="20"/>
                <w:szCs w:val="20"/>
              </w:rPr>
            </w:pPr>
            <w:r>
              <w:rPr>
                <w:sz w:val="20"/>
                <w:szCs w:val="20"/>
              </w:rPr>
              <w:t>Визначено шляхом розрахунку</w:t>
            </w:r>
          </w:p>
        </w:tc>
      </w:tr>
      <w:tr w:rsidR="00671AB8" w:rsidTr="00F135FC">
        <w:tc>
          <w:tcPr>
            <w:tcW w:w="169" w:type="pct"/>
          </w:tcPr>
          <w:p w:rsidR="00671AB8" w:rsidRPr="007214EE" w:rsidRDefault="00671AB8" w:rsidP="00671AB8">
            <w:pPr>
              <w:pStyle w:val="a3"/>
              <w:jc w:val="center"/>
              <w:rPr>
                <w:sz w:val="20"/>
                <w:szCs w:val="20"/>
              </w:rPr>
            </w:pPr>
          </w:p>
        </w:tc>
        <w:tc>
          <w:tcPr>
            <w:tcW w:w="1188" w:type="pct"/>
          </w:tcPr>
          <w:p w:rsidR="00671AB8" w:rsidRPr="00BD1623" w:rsidRDefault="00671AB8" w:rsidP="00671AB8">
            <w:pPr>
              <w:rPr>
                <w:sz w:val="20"/>
                <w:szCs w:val="20"/>
              </w:rPr>
            </w:pPr>
            <w:r w:rsidRPr="00BD1623">
              <w:rPr>
                <w:sz w:val="20"/>
                <w:szCs w:val="20"/>
              </w:rPr>
              <w:t>Середні витрати на впровадження  новітніх транспортних технологій та встановлення програмного забезпечення (системи GPS-моніторингу і GPS-контролю транспорту)</w:t>
            </w:r>
          </w:p>
        </w:tc>
        <w:tc>
          <w:tcPr>
            <w:tcW w:w="370" w:type="pct"/>
          </w:tcPr>
          <w:p w:rsidR="00671AB8" w:rsidRPr="00BD1623" w:rsidRDefault="00671AB8" w:rsidP="00671AB8">
            <w:pPr>
              <w:jc w:val="center"/>
              <w:rPr>
                <w:sz w:val="20"/>
                <w:szCs w:val="20"/>
              </w:rPr>
            </w:pPr>
            <w:r w:rsidRPr="00BD1623">
              <w:rPr>
                <w:sz w:val="20"/>
                <w:szCs w:val="20"/>
              </w:rPr>
              <w:t>0</w:t>
            </w:r>
          </w:p>
        </w:tc>
        <w:tc>
          <w:tcPr>
            <w:tcW w:w="421" w:type="pct"/>
          </w:tcPr>
          <w:p w:rsidR="00671AB8" w:rsidRPr="00BD1623" w:rsidRDefault="00671AB8" w:rsidP="00671AB8">
            <w:pPr>
              <w:jc w:val="center"/>
              <w:rPr>
                <w:sz w:val="20"/>
                <w:szCs w:val="20"/>
              </w:rPr>
            </w:pPr>
            <w:r w:rsidRPr="00BD1623">
              <w:rPr>
                <w:sz w:val="20"/>
                <w:szCs w:val="20"/>
              </w:rPr>
              <w:t>34 500</w:t>
            </w:r>
          </w:p>
        </w:tc>
        <w:tc>
          <w:tcPr>
            <w:tcW w:w="372" w:type="pct"/>
          </w:tcPr>
          <w:p w:rsidR="00671AB8" w:rsidRPr="00BD1623" w:rsidRDefault="00671AB8" w:rsidP="00671AB8">
            <w:pPr>
              <w:jc w:val="center"/>
              <w:rPr>
                <w:sz w:val="20"/>
                <w:szCs w:val="20"/>
              </w:rPr>
            </w:pPr>
            <w:r w:rsidRPr="00BD1623">
              <w:rPr>
                <w:sz w:val="20"/>
                <w:szCs w:val="20"/>
              </w:rPr>
              <w:t>34 500</w:t>
            </w:r>
          </w:p>
        </w:tc>
        <w:tc>
          <w:tcPr>
            <w:tcW w:w="419" w:type="pct"/>
          </w:tcPr>
          <w:p w:rsidR="00671AB8" w:rsidRPr="00BD1623" w:rsidRDefault="00671AB8" w:rsidP="00671AB8">
            <w:pPr>
              <w:jc w:val="center"/>
              <w:rPr>
                <w:sz w:val="20"/>
                <w:szCs w:val="20"/>
              </w:rPr>
            </w:pPr>
            <w:r w:rsidRPr="00BD1623">
              <w:rPr>
                <w:sz w:val="20"/>
                <w:szCs w:val="20"/>
              </w:rPr>
              <w:t>0</w:t>
            </w:r>
          </w:p>
        </w:tc>
        <w:tc>
          <w:tcPr>
            <w:tcW w:w="421" w:type="pct"/>
          </w:tcPr>
          <w:p w:rsidR="00671AB8" w:rsidRPr="00BD1623" w:rsidRDefault="00671AB8" w:rsidP="00671AB8">
            <w:pPr>
              <w:jc w:val="center"/>
              <w:rPr>
                <w:sz w:val="20"/>
                <w:szCs w:val="20"/>
              </w:rPr>
            </w:pPr>
            <w:r w:rsidRPr="00BD1623">
              <w:rPr>
                <w:sz w:val="20"/>
                <w:szCs w:val="20"/>
              </w:rPr>
              <w:t>0</w:t>
            </w:r>
          </w:p>
        </w:tc>
        <w:tc>
          <w:tcPr>
            <w:tcW w:w="376" w:type="pct"/>
          </w:tcPr>
          <w:p w:rsidR="00671AB8" w:rsidRPr="00BD1623" w:rsidRDefault="00671AB8" w:rsidP="00671AB8">
            <w:pPr>
              <w:jc w:val="center"/>
              <w:rPr>
                <w:sz w:val="20"/>
                <w:szCs w:val="20"/>
              </w:rPr>
            </w:pPr>
            <w:r w:rsidRPr="00BD1623">
              <w:rPr>
                <w:sz w:val="20"/>
                <w:szCs w:val="20"/>
              </w:rPr>
              <w:t>0</w:t>
            </w:r>
          </w:p>
        </w:tc>
        <w:tc>
          <w:tcPr>
            <w:tcW w:w="355" w:type="pct"/>
          </w:tcPr>
          <w:p w:rsidR="00671AB8" w:rsidRPr="00BD1623" w:rsidRDefault="00671AB8" w:rsidP="00671AB8">
            <w:pPr>
              <w:jc w:val="center"/>
              <w:rPr>
                <w:sz w:val="20"/>
                <w:szCs w:val="20"/>
              </w:rPr>
            </w:pPr>
            <w:r w:rsidRPr="00BD1623">
              <w:rPr>
                <w:sz w:val="20"/>
                <w:szCs w:val="20"/>
              </w:rPr>
              <w:t>0</w:t>
            </w:r>
          </w:p>
        </w:tc>
        <w:tc>
          <w:tcPr>
            <w:tcW w:w="430" w:type="pct"/>
          </w:tcPr>
          <w:p w:rsidR="00671AB8" w:rsidRPr="00BD1623" w:rsidRDefault="00671AB8" w:rsidP="00671AB8">
            <w:pPr>
              <w:jc w:val="center"/>
              <w:rPr>
                <w:sz w:val="20"/>
                <w:szCs w:val="20"/>
              </w:rPr>
            </w:pPr>
            <w:r w:rsidRPr="00BD1623">
              <w:rPr>
                <w:sz w:val="20"/>
                <w:szCs w:val="20"/>
              </w:rPr>
              <w:t>34 500</w:t>
            </w:r>
          </w:p>
        </w:tc>
        <w:tc>
          <w:tcPr>
            <w:tcW w:w="479" w:type="pct"/>
          </w:tcPr>
          <w:p w:rsidR="00671AB8" w:rsidRPr="00BD1623" w:rsidRDefault="00671AB8" w:rsidP="00671AB8">
            <w:pPr>
              <w:jc w:val="center"/>
              <w:rPr>
                <w:sz w:val="20"/>
                <w:szCs w:val="20"/>
              </w:rPr>
            </w:pPr>
            <w:r w:rsidRPr="00BD1623">
              <w:rPr>
                <w:sz w:val="20"/>
                <w:szCs w:val="20"/>
              </w:rPr>
              <w:t>34 500</w:t>
            </w:r>
          </w:p>
        </w:tc>
      </w:tr>
      <w:tr w:rsidR="00E8198C" w:rsidTr="00E8198C">
        <w:tc>
          <w:tcPr>
            <w:tcW w:w="5000" w:type="pct"/>
            <w:gridSpan w:val="11"/>
          </w:tcPr>
          <w:p w:rsidR="00E8198C" w:rsidRPr="00BD1623" w:rsidRDefault="00E8198C" w:rsidP="00E8198C">
            <w:pPr>
              <w:jc w:val="center"/>
              <w:rPr>
                <w:sz w:val="20"/>
                <w:szCs w:val="20"/>
              </w:rPr>
            </w:pPr>
            <w:r>
              <w:rPr>
                <w:sz w:val="20"/>
                <w:szCs w:val="20"/>
              </w:rPr>
              <w:t>Визначено шляхом розрахунку</w:t>
            </w:r>
          </w:p>
        </w:tc>
      </w:tr>
      <w:tr w:rsidR="00E8198C" w:rsidTr="00F135FC">
        <w:tc>
          <w:tcPr>
            <w:tcW w:w="169" w:type="pct"/>
          </w:tcPr>
          <w:p w:rsidR="00E8198C" w:rsidRPr="007214EE" w:rsidRDefault="00E8198C" w:rsidP="00E8198C">
            <w:pPr>
              <w:pStyle w:val="a3"/>
              <w:jc w:val="center"/>
              <w:rPr>
                <w:sz w:val="20"/>
                <w:szCs w:val="20"/>
              </w:rPr>
            </w:pPr>
          </w:p>
        </w:tc>
        <w:tc>
          <w:tcPr>
            <w:tcW w:w="1188" w:type="pct"/>
          </w:tcPr>
          <w:p w:rsidR="00E8198C" w:rsidRPr="00BD1623" w:rsidRDefault="00E8198C" w:rsidP="00E8198C">
            <w:pPr>
              <w:rPr>
                <w:sz w:val="20"/>
                <w:szCs w:val="20"/>
              </w:rPr>
            </w:pPr>
            <w:r w:rsidRPr="00BD1623">
              <w:rPr>
                <w:sz w:val="20"/>
                <w:szCs w:val="20"/>
              </w:rPr>
              <w:t xml:space="preserve"> Середні витрати  на виготовлення  паспортів автобусних маршрутів</w:t>
            </w:r>
          </w:p>
        </w:tc>
        <w:tc>
          <w:tcPr>
            <w:tcW w:w="370" w:type="pct"/>
          </w:tcPr>
          <w:p w:rsidR="00E8198C" w:rsidRPr="00BD1623" w:rsidRDefault="00E8198C" w:rsidP="00E8198C">
            <w:pPr>
              <w:jc w:val="center"/>
              <w:rPr>
                <w:sz w:val="20"/>
                <w:szCs w:val="20"/>
              </w:rPr>
            </w:pPr>
            <w:r w:rsidRPr="00BD1623">
              <w:rPr>
                <w:sz w:val="20"/>
                <w:szCs w:val="20"/>
              </w:rPr>
              <w:t>0</w:t>
            </w:r>
          </w:p>
        </w:tc>
        <w:tc>
          <w:tcPr>
            <w:tcW w:w="421" w:type="pct"/>
          </w:tcPr>
          <w:p w:rsidR="00E8198C" w:rsidRPr="00BD1623" w:rsidRDefault="00E8198C" w:rsidP="00E8198C">
            <w:pPr>
              <w:jc w:val="center"/>
              <w:rPr>
                <w:sz w:val="20"/>
                <w:szCs w:val="20"/>
              </w:rPr>
            </w:pPr>
            <w:r w:rsidRPr="00BD1623">
              <w:rPr>
                <w:sz w:val="20"/>
                <w:szCs w:val="20"/>
              </w:rPr>
              <w:t>1 000</w:t>
            </w:r>
          </w:p>
        </w:tc>
        <w:tc>
          <w:tcPr>
            <w:tcW w:w="372" w:type="pct"/>
          </w:tcPr>
          <w:p w:rsidR="00E8198C" w:rsidRPr="00BD1623" w:rsidRDefault="00E8198C" w:rsidP="00E8198C">
            <w:pPr>
              <w:jc w:val="center"/>
              <w:rPr>
                <w:sz w:val="20"/>
                <w:szCs w:val="20"/>
              </w:rPr>
            </w:pPr>
            <w:r w:rsidRPr="00BD1623">
              <w:rPr>
                <w:sz w:val="20"/>
                <w:szCs w:val="20"/>
              </w:rPr>
              <w:t>1 000</w:t>
            </w:r>
          </w:p>
        </w:tc>
        <w:tc>
          <w:tcPr>
            <w:tcW w:w="419" w:type="pct"/>
          </w:tcPr>
          <w:p w:rsidR="00E8198C" w:rsidRPr="00BD1623" w:rsidRDefault="00E8198C" w:rsidP="00E8198C">
            <w:pPr>
              <w:jc w:val="center"/>
              <w:rPr>
                <w:sz w:val="20"/>
                <w:szCs w:val="20"/>
              </w:rPr>
            </w:pPr>
            <w:r w:rsidRPr="00BD1623">
              <w:rPr>
                <w:sz w:val="20"/>
                <w:szCs w:val="20"/>
              </w:rPr>
              <w:t>0</w:t>
            </w:r>
          </w:p>
        </w:tc>
        <w:tc>
          <w:tcPr>
            <w:tcW w:w="421" w:type="pct"/>
          </w:tcPr>
          <w:p w:rsidR="00E8198C" w:rsidRPr="00BD1623" w:rsidRDefault="00E8198C" w:rsidP="00E8198C">
            <w:pPr>
              <w:jc w:val="center"/>
              <w:rPr>
                <w:sz w:val="20"/>
                <w:szCs w:val="20"/>
              </w:rPr>
            </w:pPr>
            <w:r w:rsidRPr="00BD1623">
              <w:rPr>
                <w:sz w:val="20"/>
                <w:szCs w:val="20"/>
              </w:rPr>
              <w:t>600</w:t>
            </w:r>
          </w:p>
        </w:tc>
        <w:tc>
          <w:tcPr>
            <w:tcW w:w="376" w:type="pct"/>
          </w:tcPr>
          <w:p w:rsidR="00E8198C" w:rsidRPr="00BD1623" w:rsidRDefault="00E8198C" w:rsidP="00E8198C">
            <w:pPr>
              <w:jc w:val="center"/>
              <w:rPr>
                <w:sz w:val="20"/>
                <w:szCs w:val="20"/>
              </w:rPr>
            </w:pPr>
            <w:r w:rsidRPr="00BD1623">
              <w:rPr>
                <w:sz w:val="20"/>
                <w:szCs w:val="20"/>
              </w:rPr>
              <w:t>600</w:t>
            </w:r>
          </w:p>
        </w:tc>
        <w:tc>
          <w:tcPr>
            <w:tcW w:w="355" w:type="pct"/>
          </w:tcPr>
          <w:p w:rsidR="00E8198C" w:rsidRPr="00BD1623" w:rsidRDefault="00E8198C" w:rsidP="00E8198C">
            <w:pPr>
              <w:jc w:val="center"/>
              <w:rPr>
                <w:sz w:val="20"/>
                <w:szCs w:val="20"/>
              </w:rPr>
            </w:pPr>
            <w:r w:rsidRPr="00BD1623">
              <w:rPr>
                <w:sz w:val="20"/>
                <w:szCs w:val="20"/>
              </w:rPr>
              <w:t>0</w:t>
            </w:r>
          </w:p>
        </w:tc>
        <w:tc>
          <w:tcPr>
            <w:tcW w:w="430" w:type="pct"/>
          </w:tcPr>
          <w:p w:rsidR="00E8198C" w:rsidRPr="00BD1623" w:rsidRDefault="00E8198C" w:rsidP="00E8198C">
            <w:pPr>
              <w:jc w:val="center"/>
              <w:rPr>
                <w:sz w:val="20"/>
                <w:szCs w:val="20"/>
              </w:rPr>
            </w:pPr>
            <w:r w:rsidRPr="00BD1623">
              <w:rPr>
                <w:sz w:val="20"/>
                <w:szCs w:val="20"/>
              </w:rPr>
              <w:t>400</w:t>
            </w:r>
          </w:p>
        </w:tc>
        <w:tc>
          <w:tcPr>
            <w:tcW w:w="479" w:type="pct"/>
          </w:tcPr>
          <w:p w:rsidR="00E8198C" w:rsidRPr="00BD1623" w:rsidRDefault="00E8198C" w:rsidP="00E8198C">
            <w:pPr>
              <w:jc w:val="center"/>
              <w:rPr>
                <w:sz w:val="20"/>
                <w:szCs w:val="20"/>
              </w:rPr>
            </w:pPr>
            <w:r w:rsidRPr="00BD1623">
              <w:rPr>
                <w:sz w:val="20"/>
                <w:szCs w:val="20"/>
              </w:rPr>
              <w:t>400</w:t>
            </w:r>
          </w:p>
        </w:tc>
      </w:tr>
      <w:tr w:rsidR="00E8198C" w:rsidTr="00E8198C">
        <w:tc>
          <w:tcPr>
            <w:tcW w:w="5000" w:type="pct"/>
            <w:gridSpan w:val="11"/>
          </w:tcPr>
          <w:p w:rsidR="00E8198C" w:rsidRPr="00BD1623" w:rsidRDefault="00E8198C" w:rsidP="00E8198C">
            <w:pPr>
              <w:jc w:val="center"/>
              <w:rPr>
                <w:sz w:val="20"/>
                <w:szCs w:val="20"/>
              </w:rPr>
            </w:pPr>
            <w:r>
              <w:rPr>
                <w:sz w:val="20"/>
                <w:szCs w:val="20"/>
              </w:rPr>
              <w:t>Визначено шляхом розрахунку</w:t>
            </w:r>
          </w:p>
        </w:tc>
      </w:tr>
      <w:tr w:rsidR="00E8198C" w:rsidTr="00F135FC">
        <w:tc>
          <w:tcPr>
            <w:tcW w:w="169" w:type="pct"/>
          </w:tcPr>
          <w:p w:rsidR="00E8198C" w:rsidRPr="007214EE" w:rsidRDefault="00E8198C" w:rsidP="00E8198C">
            <w:pPr>
              <w:pStyle w:val="a3"/>
              <w:jc w:val="center"/>
              <w:rPr>
                <w:sz w:val="20"/>
                <w:szCs w:val="20"/>
              </w:rPr>
            </w:pPr>
          </w:p>
        </w:tc>
        <w:tc>
          <w:tcPr>
            <w:tcW w:w="1188" w:type="pct"/>
          </w:tcPr>
          <w:p w:rsidR="00E8198C" w:rsidRPr="00BD1623" w:rsidRDefault="00E8198C" w:rsidP="00E8198C">
            <w:pPr>
              <w:rPr>
                <w:sz w:val="20"/>
                <w:szCs w:val="20"/>
              </w:rPr>
            </w:pPr>
            <w:r w:rsidRPr="00BD1623">
              <w:rPr>
                <w:sz w:val="20"/>
                <w:szCs w:val="20"/>
              </w:rPr>
              <w:t>Середні витрати з проведення організаційних заходів з метою відновлення платоспроможності або ліквідації комунальних підприємств, які тривалий час не здійснюють виробничо-господарську діяльність)</w:t>
            </w:r>
          </w:p>
        </w:tc>
        <w:tc>
          <w:tcPr>
            <w:tcW w:w="370" w:type="pct"/>
          </w:tcPr>
          <w:p w:rsidR="00E8198C" w:rsidRPr="00BD1623" w:rsidRDefault="00E8198C" w:rsidP="00E8198C">
            <w:pPr>
              <w:jc w:val="center"/>
              <w:rPr>
                <w:sz w:val="20"/>
                <w:szCs w:val="20"/>
              </w:rPr>
            </w:pPr>
            <w:r w:rsidRPr="00BD1623">
              <w:rPr>
                <w:sz w:val="20"/>
                <w:szCs w:val="20"/>
              </w:rPr>
              <w:t>0</w:t>
            </w:r>
          </w:p>
        </w:tc>
        <w:tc>
          <w:tcPr>
            <w:tcW w:w="421" w:type="pct"/>
          </w:tcPr>
          <w:p w:rsidR="00E8198C" w:rsidRPr="00BD1623" w:rsidRDefault="00E8198C" w:rsidP="00E8198C">
            <w:pPr>
              <w:jc w:val="center"/>
              <w:rPr>
                <w:sz w:val="20"/>
                <w:szCs w:val="20"/>
              </w:rPr>
            </w:pPr>
            <w:r w:rsidRPr="00BD1623">
              <w:rPr>
                <w:sz w:val="20"/>
                <w:szCs w:val="20"/>
              </w:rPr>
              <w:t>31 000</w:t>
            </w:r>
          </w:p>
        </w:tc>
        <w:tc>
          <w:tcPr>
            <w:tcW w:w="372" w:type="pct"/>
          </w:tcPr>
          <w:p w:rsidR="00E8198C" w:rsidRPr="00BD1623" w:rsidRDefault="00E8198C" w:rsidP="00E8198C">
            <w:pPr>
              <w:jc w:val="center"/>
              <w:rPr>
                <w:sz w:val="20"/>
                <w:szCs w:val="20"/>
              </w:rPr>
            </w:pPr>
            <w:r w:rsidRPr="00BD1623">
              <w:rPr>
                <w:sz w:val="20"/>
                <w:szCs w:val="20"/>
              </w:rPr>
              <w:t>31 000</w:t>
            </w:r>
          </w:p>
        </w:tc>
        <w:tc>
          <w:tcPr>
            <w:tcW w:w="419" w:type="pct"/>
          </w:tcPr>
          <w:p w:rsidR="00E8198C" w:rsidRPr="00BD1623" w:rsidRDefault="00E8198C" w:rsidP="00E8198C">
            <w:pPr>
              <w:jc w:val="center"/>
              <w:rPr>
                <w:sz w:val="20"/>
                <w:szCs w:val="20"/>
              </w:rPr>
            </w:pPr>
            <w:r w:rsidRPr="00BD1623">
              <w:rPr>
                <w:sz w:val="20"/>
                <w:szCs w:val="20"/>
              </w:rPr>
              <w:t>0</w:t>
            </w:r>
          </w:p>
        </w:tc>
        <w:tc>
          <w:tcPr>
            <w:tcW w:w="421" w:type="pct"/>
          </w:tcPr>
          <w:p w:rsidR="00E8198C" w:rsidRPr="00BD1623" w:rsidRDefault="00E8198C" w:rsidP="00E8198C">
            <w:pPr>
              <w:jc w:val="center"/>
              <w:rPr>
                <w:sz w:val="20"/>
                <w:szCs w:val="20"/>
              </w:rPr>
            </w:pPr>
            <w:r w:rsidRPr="00BD1623">
              <w:rPr>
                <w:sz w:val="20"/>
                <w:szCs w:val="20"/>
              </w:rPr>
              <w:t>28 617,55</w:t>
            </w:r>
          </w:p>
        </w:tc>
        <w:tc>
          <w:tcPr>
            <w:tcW w:w="376" w:type="pct"/>
          </w:tcPr>
          <w:p w:rsidR="00E8198C" w:rsidRPr="00BD1623" w:rsidRDefault="00E8198C" w:rsidP="00E8198C">
            <w:pPr>
              <w:jc w:val="center"/>
              <w:rPr>
                <w:sz w:val="20"/>
                <w:szCs w:val="20"/>
              </w:rPr>
            </w:pPr>
            <w:r w:rsidRPr="00BD1623">
              <w:rPr>
                <w:sz w:val="20"/>
                <w:szCs w:val="20"/>
              </w:rPr>
              <w:t>28 617,55</w:t>
            </w:r>
          </w:p>
        </w:tc>
        <w:tc>
          <w:tcPr>
            <w:tcW w:w="355" w:type="pct"/>
          </w:tcPr>
          <w:p w:rsidR="00E8198C" w:rsidRPr="00BD1623" w:rsidRDefault="00E8198C" w:rsidP="00E8198C">
            <w:pPr>
              <w:jc w:val="center"/>
              <w:rPr>
                <w:sz w:val="20"/>
                <w:szCs w:val="20"/>
              </w:rPr>
            </w:pPr>
            <w:r w:rsidRPr="00BD1623">
              <w:rPr>
                <w:sz w:val="20"/>
                <w:szCs w:val="20"/>
              </w:rPr>
              <w:t>0</w:t>
            </w:r>
          </w:p>
        </w:tc>
        <w:tc>
          <w:tcPr>
            <w:tcW w:w="430" w:type="pct"/>
          </w:tcPr>
          <w:p w:rsidR="00E8198C" w:rsidRPr="00BD1623" w:rsidRDefault="00E8198C" w:rsidP="00E8198C">
            <w:pPr>
              <w:jc w:val="center"/>
              <w:rPr>
                <w:sz w:val="20"/>
                <w:szCs w:val="20"/>
              </w:rPr>
            </w:pPr>
            <w:r w:rsidRPr="00BD1623">
              <w:rPr>
                <w:sz w:val="20"/>
                <w:szCs w:val="20"/>
              </w:rPr>
              <w:t>2 382,45</w:t>
            </w:r>
          </w:p>
        </w:tc>
        <w:tc>
          <w:tcPr>
            <w:tcW w:w="479" w:type="pct"/>
          </w:tcPr>
          <w:p w:rsidR="00E8198C" w:rsidRPr="00BD1623" w:rsidRDefault="00E8198C" w:rsidP="00E8198C">
            <w:pPr>
              <w:jc w:val="center"/>
              <w:rPr>
                <w:sz w:val="20"/>
                <w:szCs w:val="20"/>
              </w:rPr>
            </w:pPr>
            <w:r w:rsidRPr="00BD1623">
              <w:rPr>
                <w:sz w:val="20"/>
                <w:szCs w:val="20"/>
              </w:rPr>
              <w:t>2 382,45</w:t>
            </w:r>
          </w:p>
        </w:tc>
      </w:tr>
      <w:tr w:rsidR="00E8198C" w:rsidTr="00E8198C">
        <w:tc>
          <w:tcPr>
            <w:tcW w:w="5000" w:type="pct"/>
            <w:gridSpan w:val="11"/>
          </w:tcPr>
          <w:p w:rsidR="00E8198C" w:rsidRPr="00BD1623" w:rsidRDefault="00E8198C" w:rsidP="00E8198C">
            <w:pPr>
              <w:jc w:val="center"/>
              <w:rPr>
                <w:sz w:val="20"/>
                <w:szCs w:val="20"/>
              </w:rPr>
            </w:pPr>
            <w:r>
              <w:rPr>
                <w:sz w:val="20"/>
                <w:szCs w:val="20"/>
              </w:rPr>
              <w:t>Визначено шляхом розрахунку</w:t>
            </w:r>
          </w:p>
        </w:tc>
      </w:tr>
      <w:tr w:rsidR="00E8198C" w:rsidTr="00F135FC">
        <w:tc>
          <w:tcPr>
            <w:tcW w:w="169" w:type="pct"/>
          </w:tcPr>
          <w:p w:rsidR="00E8198C" w:rsidRPr="007214EE" w:rsidRDefault="00E8198C" w:rsidP="00E8198C">
            <w:pPr>
              <w:pStyle w:val="a3"/>
              <w:jc w:val="center"/>
              <w:rPr>
                <w:sz w:val="20"/>
                <w:szCs w:val="20"/>
              </w:rPr>
            </w:pPr>
          </w:p>
        </w:tc>
        <w:tc>
          <w:tcPr>
            <w:tcW w:w="1188" w:type="pct"/>
          </w:tcPr>
          <w:p w:rsidR="00E8198C" w:rsidRPr="00BD1623" w:rsidRDefault="00E8198C" w:rsidP="00E8198C">
            <w:pPr>
              <w:rPr>
                <w:sz w:val="20"/>
                <w:szCs w:val="20"/>
              </w:rPr>
            </w:pPr>
            <w:r w:rsidRPr="00BD1623">
              <w:rPr>
                <w:sz w:val="20"/>
                <w:szCs w:val="20"/>
              </w:rPr>
              <w:t xml:space="preserve">Середні витрати з проведення заходів по проекту «Транскордонна зелена транспортна мережа – ключове рішення для доступності та сталої мобільності»: організація зустрічі партнерів Проекту та проведення презентації проекту «Транскордонна зелена  транспортна мережа» програми транскордонної співробітництва ЄІС Угорщина-Словаччина-Румунія-Україна 2014-2020», проведення промоційних активностей в місті та онлайн (відео </w:t>
            </w:r>
            <w:r w:rsidRPr="00BD1623">
              <w:rPr>
                <w:sz w:val="20"/>
                <w:szCs w:val="20"/>
              </w:rPr>
              <w:lastRenderedPageBreak/>
              <w:t>продукція, інформуючі брошури, згадуваня в ЗМІ та інше)</w:t>
            </w:r>
          </w:p>
        </w:tc>
        <w:tc>
          <w:tcPr>
            <w:tcW w:w="370" w:type="pct"/>
          </w:tcPr>
          <w:p w:rsidR="00E8198C" w:rsidRPr="00BD1623" w:rsidRDefault="00E8198C" w:rsidP="00E8198C">
            <w:pPr>
              <w:jc w:val="center"/>
              <w:rPr>
                <w:sz w:val="20"/>
                <w:szCs w:val="20"/>
              </w:rPr>
            </w:pPr>
            <w:r w:rsidRPr="00BD1623">
              <w:rPr>
                <w:sz w:val="20"/>
                <w:szCs w:val="20"/>
              </w:rPr>
              <w:lastRenderedPageBreak/>
              <w:t>0</w:t>
            </w:r>
          </w:p>
        </w:tc>
        <w:tc>
          <w:tcPr>
            <w:tcW w:w="421" w:type="pct"/>
          </w:tcPr>
          <w:p w:rsidR="00E8198C" w:rsidRPr="00BD1623" w:rsidRDefault="00E8198C" w:rsidP="00E8198C">
            <w:pPr>
              <w:jc w:val="center"/>
              <w:rPr>
                <w:sz w:val="20"/>
                <w:szCs w:val="20"/>
              </w:rPr>
            </w:pPr>
            <w:r w:rsidRPr="00BD1623">
              <w:rPr>
                <w:sz w:val="20"/>
                <w:szCs w:val="20"/>
              </w:rPr>
              <w:t>30 000</w:t>
            </w:r>
          </w:p>
        </w:tc>
        <w:tc>
          <w:tcPr>
            <w:tcW w:w="372" w:type="pct"/>
          </w:tcPr>
          <w:p w:rsidR="00E8198C" w:rsidRPr="00BD1623" w:rsidRDefault="00E8198C" w:rsidP="00E8198C">
            <w:pPr>
              <w:jc w:val="center"/>
              <w:rPr>
                <w:sz w:val="20"/>
                <w:szCs w:val="20"/>
              </w:rPr>
            </w:pPr>
            <w:r w:rsidRPr="00BD1623">
              <w:rPr>
                <w:sz w:val="20"/>
                <w:szCs w:val="20"/>
              </w:rPr>
              <w:t>30 000</w:t>
            </w:r>
          </w:p>
        </w:tc>
        <w:tc>
          <w:tcPr>
            <w:tcW w:w="419" w:type="pct"/>
          </w:tcPr>
          <w:p w:rsidR="00E8198C" w:rsidRPr="00BD1623" w:rsidRDefault="00E8198C" w:rsidP="00E8198C">
            <w:pPr>
              <w:jc w:val="center"/>
              <w:rPr>
                <w:sz w:val="20"/>
                <w:szCs w:val="20"/>
              </w:rPr>
            </w:pPr>
            <w:r w:rsidRPr="00BD1623">
              <w:rPr>
                <w:sz w:val="20"/>
                <w:szCs w:val="20"/>
              </w:rPr>
              <w:t>0</w:t>
            </w:r>
          </w:p>
        </w:tc>
        <w:tc>
          <w:tcPr>
            <w:tcW w:w="421" w:type="pct"/>
          </w:tcPr>
          <w:p w:rsidR="00E8198C" w:rsidRPr="00BD1623" w:rsidRDefault="00E8198C" w:rsidP="00E8198C">
            <w:pPr>
              <w:jc w:val="center"/>
              <w:rPr>
                <w:sz w:val="20"/>
                <w:szCs w:val="20"/>
              </w:rPr>
            </w:pPr>
            <w:r w:rsidRPr="00BD1623">
              <w:rPr>
                <w:sz w:val="20"/>
                <w:szCs w:val="20"/>
              </w:rPr>
              <w:t>30 000</w:t>
            </w:r>
          </w:p>
        </w:tc>
        <w:tc>
          <w:tcPr>
            <w:tcW w:w="376" w:type="pct"/>
          </w:tcPr>
          <w:p w:rsidR="00E8198C" w:rsidRPr="00BD1623" w:rsidRDefault="00E8198C" w:rsidP="00E8198C">
            <w:pPr>
              <w:jc w:val="center"/>
              <w:rPr>
                <w:sz w:val="20"/>
                <w:szCs w:val="20"/>
              </w:rPr>
            </w:pPr>
            <w:r w:rsidRPr="00BD1623">
              <w:rPr>
                <w:sz w:val="20"/>
                <w:szCs w:val="20"/>
              </w:rPr>
              <w:t>30 000</w:t>
            </w:r>
          </w:p>
        </w:tc>
        <w:tc>
          <w:tcPr>
            <w:tcW w:w="355" w:type="pct"/>
          </w:tcPr>
          <w:p w:rsidR="00E8198C" w:rsidRPr="00BD1623" w:rsidRDefault="00E8198C" w:rsidP="00E8198C">
            <w:pPr>
              <w:jc w:val="center"/>
              <w:rPr>
                <w:sz w:val="20"/>
                <w:szCs w:val="20"/>
              </w:rPr>
            </w:pPr>
            <w:r w:rsidRPr="00BD1623">
              <w:rPr>
                <w:sz w:val="20"/>
                <w:szCs w:val="20"/>
              </w:rPr>
              <w:t>0</w:t>
            </w:r>
          </w:p>
        </w:tc>
        <w:tc>
          <w:tcPr>
            <w:tcW w:w="430" w:type="pct"/>
          </w:tcPr>
          <w:p w:rsidR="00E8198C" w:rsidRPr="00BD1623" w:rsidRDefault="00E8198C" w:rsidP="00E8198C">
            <w:pPr>
              <w:jc w:val="center"/>
              <w:rPr>
                <w:sz w:val="20"/>
                <w:szCs w:val="20"/>
              </w:rPr>
            </w:pPr>
            <w:r w:rsidRPr="00BD1623">
              <w:rPr>
                <w:sz w:val="20"/>
                <w:szCs w:val="20"/>
              </w:rPr>
              <w:t>0</w:t>
            </w:r>
          </w:p>
        </w:tc>
        <w:tc>
          <w:tcPr>
            <w:tcW w:w="479" w:type="pct"/>
          </w:tcPr>
          <w:p w:rsidR="00E8198C" w:rsidRPr="00BD1623" w:rsidRDefault="00E8198C" w:rsidP="00E8198C">
            <w:pPr>
              <w:jc w:val="center"/>
              <w:rPr>
                <w:sz w:val="20"/>
                <w:szCs w:val="20"/>
              </w:rPr>
            </w:pPr>
            <w:r w:rsidRPr="00BD1623">
              <w:rPr>
                <w:sz w:val="20"/>
                <w:szCs w:val="20"/>
              </w:rPr>
              <w:t>0</w:t>
            </w:r>
          </w:p>
        </w:tc>
      </w:tr>
      <w:tr w:rsidR="00E8198C" w:rsidTr="00EF07B7">
        <w:tc>
          <w:tcPr>
            <w:tcW w:w="169" w:type="pct"/>
          </w:tcPr>
          <w:p w:rsidR="00E8198C" w:rsidRPr="007214EE" w:rsidRDefault="00E8198C" w:rsidP="00E8198C">
            <w:pPr>
              <w:pStyle w:val="a3"/>
              <w:jc w:val="center"/>
              <w:rPr>
                <w:sz w:val="20"/>
                <w:szCs w:val="20"/>
              </w:rPr>
            </w:pPr>
          </w:p>
        </w:tc>
        <w:tc>
          <w:tcPr>
            <w:tcW w:w="1188" w:type="pct"/>
            <w:vAlign w:val="center"/>
          </w:tcPr>
          <w:p w:rsidR="00E8198C" w:rsidRPr="00550D92" w:rsidRDefault="00E8198C" w:rsidP="00E8198C">
            <w:pPr>
              <w:spacing w:after="165"/>
              <w:jc w:val="center"/>
              <w:rPr>
                <w:b/>
                <w:sz w:val="20"/>
                <w:szCs w:val="20"/>
                <w:lang w:eastAsia="uk-UA"/>
              </w:rPr>
            </w:pPr>
            <w:r w:rsidRPr="00550D92">
              <w:rPr>
                <w:b/>
                <w:sz w:val="20"/>
                <w:szCs w:val="20"/>
                <w:lang w:eastAsia="uk-UA"/>
              </w:rPr>
              <w:t>якості</w:t>
            </w:r>
          </w:p>
        </w:tc>
        <w:tc>
          <w:tcPr>
            <w:tcW w:w="370" w:type="pct"/>
          </w:tcPr>
          <w:p w:rsidR="00E8198C" w:rsidRPr="00550D92" w:rsidRDefault="00E8198C" w:rsidP="00E8198C">
            <w:pPr>
              <w:pStyle w:val="a3"/>
              <w:jc w:val="center"/>
              <w:rPr>
                <w:sz w:val="20"/>
                <w:szCs w:val="20"/>
              </w:rPr>
            </w:pPr>
          </w:p>
        </w:tc>
        <w:tc>
          <w:tcPr>
            <w:tcW w:w="421" w:type="pct"/>
          </w:tcPr>
          <w:p w:rsidR="00E8198C" w:rsidRPr="00550D92" w:rsidRDefault="00E8198C" w:rsidP="00E8198C">
            <w:pPr>
              <w:pStyle w:val="a3"/>
              <w:jc w:val="center"/>
              <w:rPr>
                <w:sz w:val="20"/>
                <w:szCs w:val="20"/>
              </w:rPr>
            </w:pPr>
          </w:p>
        </w:tc>
        <w:tc>
          <w:tcPr>
            <w:tcW w:w="372" w:type="pct"/>
          </w:tcPr>
          <w:p w:rsidR="00E8198C" w:rsidRPr="00550D92" w:rsidRDefault="00E8198C" w:rsidP="00E8198C">
            <w:pPr>
              <w:pStyle w:val="a3"/>
              <w:jc w:val="center"/>
              <w:rPr>
                <w:sz w:val="20"/>
                <w:szCs w:val="20"/>
              </w:rPr>
            </w:pPr>
          </w:p>
        </w:tc>
        <w:tc>
          <w:tcPr>
            <w:tcW w:w="419" w:type="pct"/>
          </w:tcPr>
          <w:p w:rsidR="00E8198C" w:rsidRPr="00550D92" w:rsidRDefault="00E8198C" w:rsidP="00E8198C">
            <w:pPr>
              <w:pStyle w:val="a3"/>
              <w:jc w:val="center"/>
              <w:rPr>
                <w:sz w:val="20"/>
                <w:szCs w:val="20"/>
              </w:rPr>
            </w:pPr>
          </w:p>
        </w:tc>
        <w:tc>
          <w:tcPr>
            <w:tcW w:w="421" w:type="pct"/>
          </w:tcPr>
          <w:p w:rsidR="00E8198C" w:rsidRPr="00550D92" w:rsidRDefault="00E8198C" w:rsidP="00E8198C">
            <w:pPr>
              <w:pStyle w:val="a3"/>
              <w:jc w:val="center"/>
              <w:rPr>
                <w:sz w:val="20"/>
                <w:szCs w:val="20"/>
              </w:rPr>
            </w:pPr>
          </w:p>
        </w:tc>
        <w:tc>
          <w:tcPr>
            <w:tcW w:w="376" w:type="pct"/>
          </w:tcPr>
          <w:p w:rsidR="00E8198C" w:rsidRPr="00550D92" w:rsidRDefault="00E8198C" w:rsidP="00E8198C">
            <w:pPr>
              <w:pStyle w:val="a3"/>
              <w:jc w:val="center"/>
              <w:rPr>
                <w:sz w:val="20"/>
                <w:szCs w:val="20"/>
              </w:rPr>
            </w:pPr>
          </w:p>
        </w:tc>
        <w:tc>
          <w:tcPr>
            <w:tcW w:w="355" w:type="pct"/>
          </w:tcPr>
          <w:p w:rsidR="00E8198C" w:rsidRPr="00550D92" w:rsidRDefault="00E8198C" w:rsidP="00E8198C">
            <w:pPr>
              <w:pStyle w:val="a3"/>
              <w:jc w:val="center"/>
              <w:rPr>
                <w:sz w:val="20"/>
                <w:szCs w:val="20"/>
              </w:rPr>
            </w:pPr>
          </w:p>
        </w:tc>
        <w:tc>
          <w:tcPr>
            <w:tcW w:w="430" w:type="pct"/>
          </w:tcPr>
          <w:p w:rsidR="00E8198C" w:rsidRPr="00550D92" w:rsidRDefault="00E8198C" w:rsidP="00E8198C">
            <w:pPr>
              <w:pStyle w:val="a3"/>
              <w:jc w:val="center"/>
              <w:rPr>
                <w:sz w:val="20"/>
                <w:szCs w:val="20"/>
              </w:rPr>
            </w:pPr>
          </w:p>
        </w:tc>
        <w:tc>
          <w:tcPr>
            <w:tcW w:w="479" w:type="pct"/>
          </w:tcPr>
          <w:p w:rsidR="00E8198C" w:rsidRPr="00550D92" w:rsidRDefault="00E8198C" w:rsidP="00E8198C">
            <w:pPr>
              <w:pStyle w:val="a3"/>
              <w:jc w:val="center"/>
              <w:rPr>
                <w:sz w:val="20"/>
                <w:szCs w:val="20"/>
              </w:rPr>
            </w:pPr>
          </w:p>
        </w:tc>
      </w:tr>
      <w:tr w:rsidR="00E8198C" w:rsidTr="00F135FC">
        <w:tc>
          <w:tcPr>
            <w:tcW w:w="169" w:type="pct"/>
          </w:tcPr>
          <w:p w:rsidR="00E8198C" w:rsidRPr="007214EE" w:rsidRDefault="00E8198C" w:rsidP="00E8198C">
            <w:pPr>
              <w:pStyle w:val="a3"/>
              <w:jc w:val="center"/>
              <w:rPr>
                <w:sz w:val="20"/>
                <w:szCs w:val="20"/>
              </w:rPr>
            </w:pPr>
          </w:p>
        </w:tc>
        <w:tc>
          <w:tcPr>
            <w:tcW w:w="1188" w:type="pct"/>
          </w:tcPr>
          <w:p w:rsidR="00E8198C" w:rsidRPr="00BD1623" w:rsidRDefault="00E8198C" w:rsidP="00E8198C">
            <w:pPr>
              <w:rPr>
                <w:sz w:val="20"/>
                <w:szCs w:val="20"/>
              </w:rPr>
            </w:pPr>
            <w:r w:rsidRPr="00BD1623">
              <w:rPr>
                <w:sz w:val="20"/>
                <w:szCs w:val="20"/>
              </w:rPr>
              <w:t>Відсоток витрат на придбання періодичних, довідкових, інформаційних видань (бюлетнів, збірників, експрес-інформації та інших статистичних матеріалів)</w:t>
            </w:r>
          </w:p>
        </w:tc>
        <w:tc>
          <w:tcPr>
            <w:tcW w:w="370" w:type="pct"/>
          </w:tcPr>
          <w:p w:rsidR="00E8198C" w:rsidRPr="005D2F5A" w:rsidRDefault="00E8198C" w:rsidP="00E8198C">
            <w:pPr>
              <w:jc w:val="center"/>
              <w:rPr>
                <w:sz w:val="20"/>
                <w:szCs w:val="20"/>
              </w:rPr>
            </w:pPr>
            <w:r w:rsidRPr="005D2F5A">
              <w:rPr>
                <w:sz w:val="20"/>
                <w:szCs w:val="20"/>
              </w:rPr>
              <w:t>-</w:t>
            </w:r>
          </w:p>
        </w:tc>
        <w:tc>
          <w:tcPr>
            <w:tcW w:w="421" w:type="pct"/>
          </w:tcPr>
          <w:p w:rsidR="00E8198C" w:rsidRPr="005D2F5A" w:rsidRDefault="00E8198C" w:rsidP="00E8198C">
            <w:pPr>
              <w:jc w:val="center"/>
              <w:rPr>
                <w:sz w:val="20"/>
                <w:szCs w:val="20"/>
              </w:rPr>
            </w:pPr>
            <w:r w:rsidRPr="005D2F5A">
              <w:rPr>
                <w:sz w:val="20"/>
                <w:szCs w:val="20"/>
              </w:rPr>
              <w:t>100</w:t>
            </w:r>
          </w:p>
        </w:tc>
        <w:tc>
          <w:tcPr>
            <w:tcW w:w="372" w:type="pct"/>
          </w:tcPr>
          <w:p w:rsidR="00E8198C" w:rsidRPr="005D2F5A" w:rsidRDefault="00E8198C" w:rsidP="00E8198C">
            <w:pPr>
              <w:jc w:val="center"/>
              <w:rPr>
                <w:sz w:val="20"/>
                <w:szCs w:val="20"/>
              </w:rPr>
            </w:pPr>
            <w:r w:rsidRPr="005D2F5A">
              <w:rPr>
                <w:sz w:val="20"/>
                <w:szCs w:val="20"/>
              </w:rPr>
              <w:t>100</w:t>
            </w:r>
          </w:p>
        </w:tc>
        <w:tc>
          <w:tcPr>
            <w:tcW w:w="419" w:type="pct"/>
          </w:tcPr>
          <w:p w:rsidR="00E8198C" w:rsidRPr="00B14F8E" w:rsidRDefault="00E8198C" w:rsidP="00E8198C">
            <w:pPr>
              <w:jc w:val="center"/>
              <w:rPr>
                <w:sz w:val="20"/>
                <w:szCs w:val="20"/>
                <w:lang w:val="uk-UA"/>
              </w:rPr>
            </w:pPr>
            <w:r>
              <w:rPr>
                <w:sz w:val="20"/>
                <w:szCs w:val="20"/>
                <w:lang w:val="uk-UA"/>
              </w:rPr>
              <w:t>-</w:t>
            </w:r>
          </w:p>
        </w:tc>
        <w:tc>
          <w:tcPr>
            <w:tcW w:w="421" w:type="pct"/>
          </w:tcPr>
          <w:p w:rsidR="00E8198C" w:rsidRPr="00B14F8E" w:rsidRDefault="00E8198C" w:rsidP="00E8198C">
            <w:pPr>
              <w:jc w:val="center"/>
              <w:rPr>
                <w:sz w:val="20"/>
                <w:szCs w:val="20"/>
                <w:lang w:val="uk-UA"/>
              </w:rPr>
            </w:pPr>
            <w:r>
              <w:rPr>
                <w:sz w:val="20"/>
                <w:szCs w:val="20"/>
                <w:lang w:val="uk-UA"/>
              </w:rPr>
              <w:t>100</w:t>
            </w:r>
          </w:p>
        </w:tc>
        <w:tc>
          <w:tcPr>
            <w:tcW w:w="376" w:type="pct"/>
          </w:tcPr>
          <w:p w:rsidR="00E8198C" w:rsidRPr="00B14F8E" w:rsidRDefault="00E8198C" w:rsidP="00E8198C">
            <w:pPr>
              <w:jc w:val="center"/>
              <w:rPr>
                <w:sz w:val="20"/>
                <w:szCs w:val="20"/>
                <w:lang w:val="uk-UA"/>
              </w:rPr>
            </w:pPr>
            <w:r>
              <w:rPr>
                <w:sz w:val="20"/>
                <w:szCs w:val="20"/>
                <w:lang w:val="uk-UA"/>
              </w:rPr>
              <w:t>100</w:t>
            </w:r>
          </w:p>
        </w:tc>
        <w:tc>
          <w:tcPr>
            <w:tcW w:w="355" w:type="pct"/>
          </w:tcPr>
          <w:p w:rsidR="00E8198C" w:rsidRPr="00B14F8E" w:rsidRDefault="00E8198C" w:rsidP="00E8198C">
            <w:pPr>
              <w:jc w:val="center"/>
              <w:rPr>
                <w:sz w:val="20"/>
                <w:szCs w:val="20"/>
                <w:lang w:val="uk-UA"/>
              </w:rPr>
            </w:pPr>
            <w:r>
              <w:rPr>
                <w:sz w:val="20"/>
                <w:szCs w:val="20"/>
                <w:lang w:val="uk-UA"/>
              </w:rPr>
              <w:t>-</w:t>
            </w:r>
          </w:p>
        </w:tc>
        <w:tc>
          <w:tcPr>
            <w:tcW w:w="430" w:type="pct"/>
          </w:tcPr>
          <w:p w:rsidR="00E8198C" w:rsidRPr="005D2F5A" w:rsidRDefault="00E8198C" w:rsidP="00E8198C">
            <w:pPr>
              <w:jc w:val="center"/>
              <w:rPr>
                <w:sz w:val="20"/>
                <w:szCs w:val="20"/>
              </w:rPr>
            </w:pPr>
            <w:r>
              <w:rPr>
                <w:sz w:val="20"/>
                <w:szCs w:val="20"/>
              </w:rPr>
              <w:t>-</w:t>
            </w:r>
          </w:p>
        </w:tc>
        <w:tc>
          <w:tcPr>
            <w:tcW w:w="479" w:type="pct"/>
          </w:tcPr>
          <w:p w:rsidR="00E8198C" w:rsidRPr="005D2F5A" w:rsidRDefault="00E8198C" w:rsidP="00E8198C">
            <w:pPr>
              <w:jc w:val="center"/>
              <w:rPr>
                <w:sz w:val="20"/>
                <w:szCs w:val="20"/>
              </w:rPr>
            </w:pPr>
            <w:r>
              <w:rPr>
                <w:sz w:val="20"/>
                <w:szCs w:val="20"/>
              </w:rPr>
              <w:t>-</w:t>
            </w:r>
          </w:p>
        </w:tc>
      </w:tr>
      <w:tr w:rsidR="00E8198C" w:rsidTr="00F135FC">
        <w:tc>
          <w:tcPr>
            <w:tcW w:w="169" w:type="pct"/>
          </w:tcPr>
          <w:p w:rsidR="00E8198C" w:rsidRPr="007214EE" w:rsidRDefault="00E8198C" w:rsidP="00E8198C">
            <w:pPr>
              <w:pStyle w:val="a3"/>
              <w:jc w:val="center"/>
              <w:rPr>
                <w:sz w:val="20"/>
                <w:szCs w:val="20"/>
              </w:rPr>
            </w:pPr>
          </w:p>
        </w:tc>
        <w:tc>
          <w:tcPr>
            <w:tcW w:w="1188" w:type="pct"/>
          </w:tcPr>
          <w:p w:rsidR="00E8198C" w:rsidRPr="00BD1623" w:rsidRDefault="00E8198C" w:rsidP="00E8198C">
            <w:pPr>
              <w:rPr>
                <w:sz w:val="20"/>
                <w:szCs w:val="20"/>
              </w:rPr>
            </w:pPr>
            <w:r w:rsidRPr="00BD1623">
              <w:rPr>
                <w:sz w:val="20"/>
                <w:szCs w:val="20"/>
              </w:rPr>
              <w:t>Відсоток витрат на придбання інвентарю для благоустрою території (інформаційні таблички про розклад руху міських автобусних маршрутів)</w:t>
            </w:r>
          </w:p>
        </w:tc>
        <w:tc>
          <w:tcPr>
            <w:tcW w:w="370" w:type="pct"/>
          </w:tcPr>
          <w:p w:rsidR="00E8198C" w:rsidRPr="00B14F8E" w:rsidRDefault="00E8198C" w:rsidP="00E8198C">
            <w:pPr>
              <w:jc w:val="center"/>
              <w:rPr>
                <w:sz w:val="20"/>
                <w:szCs w:val="20"/>
                <w:lang w:val="uk-UA"/>
              </w:rPr>
            </w:pPr>
            <w:r>
              <w:rPr>
                <w:sz w:val="20"/>
                <w:szCs w:val="20"/>
                <w:lang w:val="uk-UA"/>
              </w:rPr>
              <w:t>-</w:t>
            </w:r>
          </w:p>
        </w:tc>
        <w:tc>
          <w:tcPr>
            <w:tcW w:w="421" w:type="pct"/>
          </w:tcPr>
          <w:p w:rsidR="00E8198C" w:rsidRPr="00B14F8E" w:rsidRDefault="00E8198C" w:rsidP="00E8198C">
            <w:pPr>
              <w:jc w:val="center"/>
              <w:rPr>
                <w:sz w:val="20"/>
                <w:szCs w:val="20"/>
                <w:lang w:val="uk-UA"/>
              </w:rPr>
            </w:pPr>
            <w:r>
              <w:rPr>
                <w:sz w:val="20"/>
                <w:szCs w:val="20"/>
                <w:lang w:val="uk-UA"/>
              </w:rPr>
              <w:t>100</w:t>
            </w:r>
          </w:p>
        </w:tc>
        <w:tc>
          <w:tcPr>
            <w:tcW w:w="372" w:type="pct"/>
          </w:tcPr>
          <w:p w:rsidR="00E8198C" w:rsidRPr="00B14F8E" w:rsidRDefault="00E8198C" w:rsidP="00E8198C">
            <w:pPr>
              <w:jc w:val="center"/>
              <w:rPr>
                <w:sz w:val="20"/>
                <w:szCs w:val="20"/>
                <w:lang w:val="uk-UA"/>
              </w:rPr>
            </w:pPr>
            <w:r>
              <w:rPr>
                <w:sz w:val="20"/>
                <w:szCs w:val="20"/>
                <w:lang w:val="uk-UA"/>
              </w:rPr>
              <w:t>100</w:t>
            </w:r>
          </w:p>
        </w:tc>
        <w:tc>
          <w:tcPr>
            <w:tcW w:w="419" w:type="pct"/>
          </w:tcPr>
          <w:p w:rsidR="00E8198C" w:rsidRPr="00B14F8E" w:rsidRDefault="00E8198C" w:rsidP="00E8198C">
            <w:pPr>
              <w:jc w:val="center"/>
              <w:rPr>
                <w:sz w:val="20"/>
                <w:szCs w:val="20"/>
                <w:lang w:val="uk-UA"/>
              </w:rPr>
            </w:pPr>
            <w:r>
              <w:rPr>
                <w:sz w:val="20"/>
                <w:szCs w:val="20"/>
                <w:lang w:val="uk-UA"/>
              </w:rPr>
              <w:t>-</w:t>
            </w:r>
          </w:p>
        </w:tc>
        <w:tc>
          <w:tcPr>
            <w:tcW w:w="421" w:type="pct"/>
          </w:tcPr>
          <w:p w:rsidR="00E8198C" w:rsidRPr="00B14F8E" w:rsidRDefault="00E8198C" w:rsidP="00E8198C">
            <w:pPr>
              <w:jc w:val="center"/>
              <w:rPr>
                <w:sz w:val="20"/>
                <w:szCs w:val="20"/>
                <w:lang w:val="uk-UA"/>
              </w:rPr>
            </w:pPr>
            <w:r>
              <w:rPr>
                <w:sz w:val="20"/>
                <w:szCs w:val="20"/>
                <w:lang w:val="uk-UA"/>
              </w:rPr>
              <w:t>-</w:t>
            </w:r>
          </w:p>
        </w:tc>
        <w:tc>
          <w:tcPr>
            <w:tcW w:w="376" w:type="pct"/>
          </w:tcPr>
          <w:p w:rsidR="00E8198C" w:rsidRPr="00B14F8E" w:rsidRDefault="00E8198C" w:rsidP="00E8198C">
            <w:pPr>
              <w:jc w:val="center"/>
              <w:rPr>
                <w:sz w:val="20"/>
                <w:szCs w:val="20"/>
                <w:lang w:val="uk-UA"/>
              </w:rPr>
            </w:pPr>
            <w:r>
              <w:rPr>
                <w:sz w:val="20"/>
                <w:szCs w:val="20"/>
                <w:lang w:val="uk-UA"/>
              </w:rPr>
              <w:t>-</w:t>
            </w:r>
          </w:p>
        </w:tc>
        <w:tc>
          <w:tcPr>
            <w:tcW w:w="355" w:type="pct"/>
          </w:tcPr>
          <w:p w:rsidR="00E8198C" w:rsidRPr="00B14F8E" w:rsidRDefault="00E8198C" w:rsidP="00E8198C">
            <w:pPr>
              <w:jc w:val="center"/>
              <w:rPr>
                <w:sz w:val="20"/>
                <w:szCs w:val="20"/>
                <w:lang w:val="uk-UA"/>
              </w:rPr>
            </w:pPr>
            <w:r>
              <w:rPr>
                <w:sz w:val="20"/>
                <w:szCs w:val="20"/>
                <w:lang w:val="uk-UA"/>
              </w:rPr>
              <w:t>-</w:t>
            </w:r>
          </w:p>
        </w:tc>
        <w:tc>
          <w:tcPr>
            <w:tcW w:w="430" w:type="pct"/>
          </w:tcPr>
          <w:p w:rsidR="00E8198C" w:rsidRPr="00B14F8E" w:rsidRDefault="00E8198C" w:rsidP="00E8198C">
            <w:pPr>
              <w:jc w:val="center"/>
              <w:rPr>
                <w:sz w:val="20"/>
                <w:szCs w:val="20"/>
                <w:lang w:val="uk-UA"/>
              </w:rPr>
            </w:pPr>
            <w:r>
              <w:rPr>
                <w:sz w:val="20"/>
                <w:szCs w:val="20"/>
                <w:lang w:val="uk-UA"/>
              </w:rPr>
              <w:t>100</w:t>
            </w:r>
          </w:p>
        </w:tc>
        <w:tc>
          <w:tcPr>
            <w:tcW w:w="479" w:type="pct"/>
          </w:tcPr>
          <w:p w:rsidR="00E8198C" w:rsidRPr="00B14F8E" w:rsidRDefault="00E8198C" w:rsidP="00E8198C">
            <w:pPr>
              <w:jc w:val="center"/>
              <w:rPr>
                <w:sz w:val="20"/>
                <w:szCs w:val="20"/>
                <w:lang w:val="uk-UA"/>
              </w:rPr>
            </w:pPr>
            <w:r>
              <w:rPr>
                <w:sz w:val="20"/>
                <w:szCs w:val="20"/>
                <w:lang w:val="uk-UA"/>
              </w:rPr>
              <w:t>100</w:t>
            </w:r>
          </w:p>
        </w:tc>
      </w:tr>
      <w:tr w:rsidR="00E8198C" w:rsidTr="00F135FC">
        <w:tc>
          <w:tcPr>
            <w:tcW w:w="169" w:type="pct"/>
          </w:tcPr>
          <w:p w:rsidR="00E8198C" w:rsidRPr="007214EE" w:rsidRDefault="00E8198C" w:rsidP="00E8198C">
            <w:pPr>
              <w:pStyle w:val="a3"/>
              <w:jc w:val="center"/>
              <w:rPr>
                <w:sz w:val="20"/>
                <w:szCs w:val="20"/>
              </w:rPr>
            </w:pPr>
          </w:p>
        </w:tc>
        <w:tc>
          <w:tcPr>
            <w:tcW w:w="1188" w:type="pct"/>
          </w:tcPr>
          <w:p w:rsidR="00E8198C" w:rsidRPr="00BD1623" w:rsidRDefault="00E8198C" w:rsidP="00E8198C">
            <w:pPr>
              <w:rPr>
                <w:sz w:val="20"/>
                <w:szCs w:val="20"/>
              </w:rPr>
            </w:pPr>
            <w:r w:rsidRPr="00BD1623">
              <w:rPr>
                <w:sz w:val="20"/>
                <w:szCs w:val="20"/>
              </w:rPr>
              <w:t>Відсоток забезпеченості витрат на впровадження  новітніх транспортних технологій та встановлення програмного забезпечення (системи GPS-моніторингу і GPS-контролю транспорту)</w:t>
            </w:r>
          </w:p>
        </w:tc>
        <w:tc>
          <w:tcPr>
            <w:tcW w:w="370" w:type="pct"/>
          </w:tcPr>
          <w:p w:rsidR="00E8198C" w:rsidRPr="005D2F5A" w:rsidRDefault="00E8198C" w:rsidP="00E8198C">
            <w:pPr>
              <w:jc w:val="center"/>
              <w:rPr>
                <w:sz w:val="20"/>
                <w:szCs w:val="20"/>
              </w:rPr>
            </w:pPr>
            <w:r w:rsidRPr="005D2F5A">
              <w:rPr>
                <w:sz w:val="20"/>
                <w:szCs w:val="20"/>
              </w:rPr>
              <w:t>-</w:t>
            </w:r>
          </w:p>
        </w:tc>
        <w:tc>
          <w:tcPr>
            <w:tcW w:w="421" w:type="pct"/>
          </w:tcPr>
          <w:p w:rsidR="00E8198C" w:rsidRPr="005D2F5A" w:rsidRDefault="00E8198C" w:rsidP="00E8198C">
            <w:pPr>
              <w:jc w:val="center"/>
              <w:rPr>
                <w:sz w:val="20"/>
                <w:szCs w:val="20"/>
              </w:rPr>
            </w:pPr>
            <w:r w:rsidRPr="005D2F5A">
              <w:rPr>
                <w:sz w:val="20"/>
                <w:szCs w:val="20"/>
              </w:rPr>
              <w:t>100</w:t>
            </w:r>
          </w:p>
        </w:tc>
        <w:tc>
          <w:tcPr>
            <w:tcW w:w="372" w:type="pct"/>
          </w:tcPr>
          <w:p w:rsidR="00E8198C" w:rsidRPr="005D2F5A" w:rsidRDefault="00E8198C" w:rsidP="00E8198C">
            <w:pPr>
              <w:jc w:val="center"/>
              <w:rPr>
                <w:sz w:val="20"/>
                <w:szCs w:val="20"/>
              </w:rPr>
            </w:pPr>
            <w:r w:rsidRPr="005D2F5A">
              <w:rPr>
                <w:sz w:val="20"/>
                <w:szCs w:val="20"/>
              </w:rPr>
              <w:t>100</w:t>
            </w:r>
          </w:p>
        </w:tc>
        <w:tc>
          <w:tcPr>
            <w:tcW w:w="419" w:type="pct"/>
          </w:tcPr>
          <w:p w:rsidR="00E8198C" w:rsidRPr="00B14F8E" w:rsidRDefault="00E8198C" w:rsidP="00E8198C">
            <w:pPr>
              <w:jc w:val="center"/>
              <w:rPr>
                <w:sz w:val="20"/>
                <w:szCs w:val="20"/>
                <w:lang w:val="uk-UA"/>
              </w:rPr>
            </w:pPr>
            <w:r>
              <w:rPr>
                <w:sz w:val="20"/>
                <w:szCs w:val="20"/>
                <w:lang w:val="uk-UA"/>
              </w:rPr>
              <w:t>-</w:t>
            </w:r>
          </w:p>
        </w:tc>
        <w:tc>
          <w:tcPr>
            <w:tcW w:w="421" w:type="pct"/>
          </w:tcPr>
          <w:p w:rsidR="00E8198C" w:rsidRPr="00B14F8E" w:rsidRDefault="00E8198C" w:rsidP="00E8198C">
            <w:pPr>
              <w:jc w:val="center"/>
              <w:rPr>
                <w:sz w:val="20"/>
                <w:szCs w:val="20"/>
                <w:lang w:val="uk-UA"/>
              </w:rPr>
            </w:pPr>
            <w:r>
              <w:rPr>
                <w:sz w:val="20"/>
                <w:szCs w:val="20"/>
                <w:lang w:val="uk-UA"/>
              </w:rPr>
              <w:t>-</w:t>
            </w:r>
          </w:p>
        </w:tc>
        <w:tc>
          <w:tcPr>
            <w:tcW w:w="376" w:type="pct"/>
          </w:tcPr>
          <w:p w:rsidR="00E8198C" w:rsidRPr="00B14F8E" w:rsidRDefault="00E8198C" w:rsidP="00E8198C">
            <w:pPr>
              <w:jc w:val="center"/>
              <w:rPr>
                <w:sz w:val="20"/>
                <w:szCs w:val="20"/>
                <w:lang w:val="uk-UA"/>
              </w:rPr>
            </w:pPr>
            <w:r>
              <w:rPr>
                <w:sz w:val="20"/>
                <w:szCs w:val="20"/>
                <w:lang w:val="uk-UA"/>
              </w:rPr>
              <w:t>-</w:t>
            </w:r>
          </w:p>
        </w:tc>
        <w:tc>
          <w:tcPr>
            <w:tcW w:w="355" w:type="pct"/>
          </w:tcPr>
          <w:p w:rsidR="00E8198C" w:rsidRPr="00B14F8E" w:rsidRDefault="00E8198C" w:rsidP="00E8198C">
            <w:pPr>
              <w:jc w:val="center"/>
              <w:rPr>
                <w:sz w:val="20"/>
                <w:szCs w:val="20"/>
                <w:lang w:val="uk-UA"/>
              </w:rPr>
            </w:pPr>
            <w:r>
              <w:rPr>
                <w:sz w:val="20"/>
                <w:szCs w:val="20"/>
                <w:lang w:val="uk-UA"/>
              </w:rPr>
              <w:t>-</w:t>
            </w:r>
          </w:p>
        </w:tc>
        <w:tc>
          <w:tcPr>
            <w:tcW w:w="430" w:type="pct"/>
          </w:tcPr>
          <w:p w:rsidR="00E8198C" w:rsidRPr="005D2F5A" w:rsidRDefault="00E8198C" w:rsidP="00E8198C">
            <w:pPr>
              <w:jc w:val="center"/>
              <w:rPr>
                <w:sz w:val="20"/>
                <w:szCs w:val="20"/>
              </w:rPr>
            </w:pPr>
            <w:r>
              <w:rPr>
                <w:sz w:val="20"/>
                <w:szCs w:val="20"/>
              </w:rPr>
              <w:t>100</w:t>
            </w:r>
          </w:p>
        </w:tc>
        <w:tc>
          <w:tcPr>
            <w:tcW w:w="479" w:type="pct"/>
          </w:tcPr>
          <w:p w:rsidR="00E8198C" w:rsidRPr="005D2F5A" w:rsidRDefault="00E8198C" w:rsidP="00E8198C">
            <w:pPr>
              <w:jc w:val="center"/>
              <w:rPr>
                <w:sz w:val="20"/>
                <w:szCs w:val="20"/>
              </w:rPr>
            </w:pPr>
            <w:r w:rsidRPr="005D2F5A">
              <w:rPr>
                <w:sz w:val="20"/>
                <w:szCs w:val="20"/>
              </w:rPr>
              <w:t>100</w:t>
            </w:r>
          </w:p>
        </w:tc>
      </w:tr>
      <w:tr w:rsidR="00E8198C" w:rsidTr="00F135FC">
        <w:tc>
          <w:tcPr>
            <w:tcW w:w="169" w:type="pct"/>
          </w:tcPr>
          <w:p w:rsidR="00E8198C" w:rsidRPr="007214EE" w:rsidRDefault="00E8198C" w:rsidP="00E8198C">
            <w:pPr>
              <w:pStyle w:val="a3"/>
              <w:jc w:val="center"/>
              <w:rPr>
                <w:sz w:val="20"/>
                <w:szCs w:val="20"/>
              </w:rPr>
            </w:pPr>
          </w:p>
        </w:tc>
        <w:tc>
          <w:tcPr>
            <w:tcW w:w="1188" w:type="pct"/>
          </w:tcPr>
          <w:p w:rsidR="00E8198C" w:rsidRPr="00BD1623" w:rsidRDefault="00E8198C" w:rsidP="00E8198C">
            <w:pPr>
              <w:rPr>
                <w:sz w:val="20"/>
                <w:szCs w:val="20"/>
              </w:rPr>
            </w:pPr>
            <w:r w:rsidRPr="00BD1623">
              <w:rPr>
                <w:sz w:val="20"/>
                <w:szCs w:val="20"/>
              </w:rPr>
              <w:t>Відсоток  забезпеченості витрат  на виготовлення паспортів автобусних маршрутів</w:t>
            </w:r>
          </w:p>
        </w:tc>
        <w:tc>
          <w:tcPr>
            <w:tcW w:w="370" w:type="pct"/>
          </w:tcPr>
          <w:p w:rsidR="00E8198C" w:rsidRPr="00B14F8E" w:rsidRDefault="00E8198C" w:rsidP="00E8198C">
            <w:pPr>
              <w:jc w:val="center"/>
              <w:rPr>
                <w:sz w:val="20"/>
                <w:szCs w:val="20"/>
                <w:lang w:val="uk-UA"/>
              </w:rPr>
            </w:pPr>
            <w:r>
              <w:rPr>
                <w:sz w:val="20"/>
                <w:szCs w:val="20"/>
                <w:lang w:val="uk-UA"/>
              </w:rPr>
              <w:t>-</w:t>
            </w:r>
          </w:p>
        </w:tc>
        <w:tc>
          <w:tcPr>
            <w:tcW w:w="421" w:type="pct"/>
          </w:tcPr>
          <w:p w:rsidR="00E8198C" w:rsidRPr="00B14F8E" w:rsidRDefault="00E8198C" w:rsidP="00E8198C">
            <w:pPr>
              <w:jc w:val="center"/>
              <w:rPr>
                <w:sz w:val="20"/>
                <w:szCs w:val="20"/>
                <w:lang w:val="uk-UA"/>
              </w:rPr>
            </w:pPr>
            <w:r>
              <w:rPr>
                <w:sz w:val="20"/>
                <w:szCs w:val="20"/>
                <w:lang w:val="uk-UA"/>
              </w:rPr>
              <w:t>100</w:t>
            </w:r>
          </w:p>
        </w:tc>
        <w:tc>
          <w:tcPr>
            <w:tcW w:w="372" w:type="pct"/>
          </w:tcPr>
          <w:p w:rsidR="00E8198C" w:rsidRPr="00B14F8E" w:rsidRDefault="00E8198C" w:rsidP="00E8198C">
            <w:pPr>
              <w:jc w:val="center"/>
              <w:rPr>
                <w:sz w:val="20"/>
                <w:szCs w:val="20"/>
                <w:lang w:val="uk-UA"/>
              </w:rPr>
            </w:pPr>
            <w:r>
              <w:rPr>
                <w:sz w:val="20"/>
                <w:szCs w:val="20"/>
                <w:lang w:val="uk-UA"/>
              </w:rPr>
              <w:t>100</w:t>
            </w:r>
          </w:p>
        </w:tc>
        <w:tc>
          <w:tcPr>
            <w:tcW w:w="419" w:type="pct"/>
          </w:tcPr>
          <w:p w:rsidR="00E8198C" w:rsidRPr="00B14F8E" w:rsidRDefault="00E8198C" w:rsidP="00E8198C">
            <w:pPr>
              <w:jc w:val="center"/>
              <w:rPr>
                <w:sz w:val="20"/>
                <w:szCs w:val="20"/>
                <w:lang w:val="uk-UA"/>
              </w:rPr>
            </w:pPr>
            <w:r>
              <w:rPr>
                <w:sz w:val="20"/>
                <w:szCs w:val="20"/>
                <w:lang w:val="uk-UA"/>
              </w:rPr>
              <w:t>-</w:t>
            </w:r>
          </w:p>
        </w:tc>
        <w:tc>
          <w:tcPr>
            <w:tcW w:w="421" w:type="pct"/>
          </w:tcPr>
          <w:p w:rsidR="00E8198C" w:rsidRPr="00B14F8E" w:rsidRDefault="00E8198C" w:rsidP="00E8198C">
            <w:pPr>
              <w:jc w:val="center"/>
              <w:rPr>
                <w:sz w:val="20"/>
                <w:szCs w:val="20"/>
                <w:lang w:val="uk-UA"/>
              </w:rPr>
            </w:pPr>
            <w:r>
              <w:rPr>
                <w:sz w:val="20"/>
                <w:szCs w:val="20"/>
                <w:lang w:val="uk-UA"/>
              </w:rPr>
              <w:t>100</w:t>
            </w:r>
          </w:p>
        </w:tc>
        <w:tc>
          <w:tcPr>
            <w:tcW w:w="376" w:type="pct"/>
          </w:tcPr>
          <w:p w:rsidR="00E8198C" w:rsidRPr="00B14F8E" w:rsidRDefault="00E8198C" w:rsidP="00E8198C">
            <w:pPr>
              <w:jc w:val="center"/>
              <w:rPr>
                <w:sz w:val="20"/>
                <w:szCs w:val="20"/>
                <w:lang w:val="uk-UA"/>
              </w:rPr>
            </w:pPr>
            <w:r>
              <w:rPr>
                <w:sz w:val="20"/>
                <w:szCs w:val="20"/>
                <w:lang w:val="uk-UA"/>
              </w:rPr>
              <w:t>100</w:t>
            </w:r>
          </w:p>
        </w:tc>
        <w:tc>
          <w:tcPr>
            <w:tcW w:w="355" w:type="pct"/>
          </w:tcPr>
          <w:p w:rsidR="00E8198C" w:rsidRPr="00B14F8E" w:rsidRDefault="00E8198C" w:rsidP="00E8198C">
            <w:pPr>
              <w:jc w:val="center"/>
              <w:rPr>
                <w:sz w:val="20"/>
                <w:szCs w:val="20"/>
                <w:lang w:val="uk-UA"/>
              </w:rPr>
            </w:pPr>
            <w:r>
              <w:rPr>
                <w:sz w:val="20"/>
                <w:szCs w:val="20"/>
                <w:lang w:val="uk-UA"/>
              </w:rPr>
              <w:t>-</w:t>
            </w:r>
          </w:p>
        </w:tc>
        <w:tc>
          <w:tcPr>
            <w:tcW w:w="430" w:type="pct"/>
          </w:tcPr>
          <w:p w:rsidR="00E8198C" w:rsidRPr="00B14F8E" w:rsidRDefault="00E8198C" w:rsidP="00E8198C">
            <w:pPr>
              <w:jc w:val="center"/>
              <w:rPr>
                <w:sz w:val="20"/>
                <w:szCs w:val="20"/>
                <w:lang w:val="uk-UA"/>
              </w:rPr>
            </w:pPr>
            <w:r>
              <w:rPr>
                <w:sz w:val="20"/>
                <w:szCs w:val="20"/>
                <w:lang w:val="uk-UA"/>
              </w:rPr>
              <w:t>-</w:t>
            </w:r>
          </w:p>
        </w:tc>
        <w:tc>
          <w:tcPr>
            <w:tcW w:w="479" w:type="pct"/>
          </w:tcPr>
          <w:p w:rsidR="00E8198C" w:rsidRPr="00B14F8E" w:rsidRDefault="00E8198C" w:rsidP="00E8198C">
            <w:pPr>
              <w:jc w:val="center"/>
              <w:rPr>
                <w:sz w:val="20"/>
                <w:szCs w:val="20"/>
                <w:lang w:val="uk-UA"/>
              </w:rPr>
            </w:pPr>
            <w:r>
              <w:rPr>
                <w:sz w:val="20"/>
                <w:szCs w:val="20"/>
                <w:lang w:val="uk-UA"/>
              </w:rPr>
              <w:t>-</w:t>
            </w:r>
          </w:p>
        </w:tc>
      </w:tr>
      <w:tr w:rsidR="00E8198C" w:rsidTr="00F135FC">
        <w:tc>
          <w:tcPr>
            <w:tcW w:w="169" w:type="pct"/>
          </w:tcPr>
          <w:p w:rsidR="00E8198C" w:rsidRPr="007214EE" w:rsidRDefault="00E8198C" w:rsidP="00E8198C">
            <w:pPr>
              <w:pStyle w:val="a3"/>
              <w:jc w:val="center"/>
              <w:rPr>
                <w:sz w:val="20"/>
                <w:szCs w:val="20"/>
              </w:rPr>
            </w:pPr>
          </w:p>
        </w:tc>
        <w:tc>
          <w:tcPr>
            <w:tcW w:w="1188" w:type="pct"/>
          </w:tcPr>
          <w:p w:rsidR="00E8198C" w:rsidRPr="00BD1623" w:rsidRDefault="00E8198C" w:rsidP="00E8198C">
            <w:pPr>
              <w:rPr>
                <w:sz w:val="20"/>
                <w:szCs w:val="20"/>
              </w:rPr>
            </w:pPr>
            <w:r w:rsidRPr="00BD1623">
              <w:rPr>
                <w:sz w:val="20"/>
                <w:szCs w:val="20"/>
              </w:rPr>
              <w:t>Відсоток витрат з проведення організаційних заходів з метою відновлення платоспроможності або ліквідації комунальних підприємств, які тривалий час не здійснюють виробничо-господарську діяльність)</w:t>
            </w:r>
          </w:p>
        </w:tc>
        <w:tc>
          <w:tcPr>
            <w:tcW w:w="370" w:type="pct"/>
          </w:tcPr>
          <w:p w:rsidR="00E8198C" w:rsidRPr="005D2F5A" w:rsidRDefault="00E8198C" w:rsidP="00E8198C">
            <w:pPr>
              <w:jc w:val="center"/>
              <w:rPr>
                <w:sz w:val="20"/>
                <w:szCs w:val="20"/>
              </w:rPr>
            </w:pPr>
            <w:r w:rsidRPr="005D2F5A">
              <w:rPr>
                <w:sz w:val="20"/>
                <w:szCs w:val="20"/>
              </w:rPr>
              <w:t>-</w:t>
            </w:r>
          </w:p>
        </w:tc>
        <w:tc>
          <w:tcPr>
            <w:tcW w:w="421" w:type="pct"/>
          </w:tcPr>
          <w:p w:rsidR="00E8198C" w:rsidRPr="005D2F5A" w:rsidRDefault="00E8198C" w:rsidP="00E8198C">
            <w:pPr>
              <w:jc w:val="center"/>
              <w:rPr>
                <w:sz w:val="20"/>
                <w:szCs w:val="20"/>
              </w:rPr>
            </w:pPr>
            <w:r>
              <w:rPr>
                <w:sz w:val="20"/>
                <w:szCs w:val="20"/>
              </w:rPr>
              <w:t>100</w:t>
            </w:r>
          </w:p>
        </w:tc>
        <w:tc>
          <w:tcPr>
            <w:tcW w:w="372" w:type="pct"/>
          </w:tcPr>
          <w:p w:rsidR="00E8198C" w:rsidRPr="00B14F8E" w:rsidRDefault="00E8198C" w:rsidP="00E8198C">
            <w:pPr>
              <w:jc w:val="center"/>
              <w:rPr>
                <w:sz w:val="20"/>
                <w:szCs w:val="20"/>
                <w:lang w:val="uk-UA"/>
              </w:rPr>
            </w:pPr>
            <w:r>
              <w:rPr>
                <w:sz w:val="20"/>
                <w:szCs w:val="20"/>
                <w:lang w:val="uk-UA"/>
              </w:rPr>
              <w:t>100</w:t>
            </w:r>
          </w:p>
        </w:tc>
        <w:tc>
          <w:tcPr>
            <w:tcW w:w="419" w:type="pct"/>
          </w:tcPr>
          <w:p w:rsidR="00E8198C" w:rsidRPr="008D7736" w:rsidRDefault="00E8198C" w:rsidP="00E8198C">
            <w:pPr>
              <w:jc w:val="center"/>
              <w:rPr>
                <w:sz w:val="20"/>
                <w:szCs w:val="20"/>
                <w:lang w:val="uk-UA"/>
              </w:rPr>
            </w:pPr>
            <w:r>
              <w:rPr>
                <w:sz w:val="20"/>
                <w:szCs w:val="20"/>
                <w:lang w:val="uk-UA"/>
              </w:rPr>
              <w:t>-</w:t>
            </w:r>
          </w:p>
        </w:tc>
        <w:tc>
          <w:tcPr>
            <w:tcW w:w="421" w:type="pct"/>
          </w:tcPr>
          <w:p w:rsidR="00E8198C" w:rsidRPr="008D7736" w:rsidRDefault="00E8198C" w:rsidP="00E8198C">
            <w:pPr>
              <w:jc w:val="center"/>
              <w:rPr>
                <w:sz w:val="20"/>
                <w:szCs w:val="20"/>
                <w:lang w:val="uk-UA"/>
              </w:rPr>
            </w:pPr>
            <w:r>
              <w:rPr>
                <w:sz w:val="20"/>
                <w:szCs w:val="20"/>
                <w:lang w:val="uk-UA"/>
              </w:rPr>
              <w:t>100</w:t>
            </w:r>
          </w:p>
        </w:tc>
        <w:tc>
          <w:tcPr>
            <w:tcW w:w="376" w:type="pct"/>
          </w:tcPr>
          <w:p w:rsidR="00E8198C" w:rsidRPr="008D7736" w:rsidRDefault="00E8198C" w:rsidP="00E8198C">
            <w:pPr>
              <w:jc w:val="center"/>
              <w:rPr>
                <w:sz w:val="20"/>
                <w:szCs w:val="20"/>
                <w:lang w:val="uk-UA"/>
              </w:rPr>
            </w:pPr>
            <w:r>
              <w:rPr>
                <w:sz w:val="20"/>
                <w:szCs w:val="20"/>
                <w:lang w:val="uk-UA"/>
              </w:rPr>
              <w:t>100</w:t>
            </w:r>
          </w:p>
        </w:tc>
        <w:tc>
          <w:tcPr>
            <w:tcW w:w="355" w:type="pct"/>
          </w:tcPr>
          <w:p w:rsidR="00E8198C" w:rsidRPr="008D7736" w:rsidRDefault="00E8198C" w:rsidP="00E8198C">
            <w:pPr>
              <w:jc w:val="center"/>
              <w:rPr>
                <w:sz w:val="20"/>
                <w:szCs w:val="20"/>
                <w:lang w:val="uk-UA"/>
              </w:rPr>
            </w:pPr>
            <w:r>
              <w:rPr>
                <w:sz w:val="20"/>
                <w:szCs w:val="20"/>
                <w:lang w:val="uk-UA"/>
              </w:rPr>
              <w:t>-</w:t>
            </w:r>
          </w:p>
        </w:tc>
        <w:tc>
          <w:tcPr>
            <w:tcW w:w="430" w:type="pct"/>
          </w:tcPr>
          <w:p w:rsidR="00E8198C" w:rsidRPr="008D7736" w:rsidRDefault="00E8198C" w:rsidP="00E8198C">
            <w:pPr>
              <w:jc w:val="center"/>
              <w:rPr>
                <w:sz w:val="20"/>
                <w:szCs w:val="20"/>
                <w:lang w:val="uk-UA"/>
              </w:rPr>
            </w:pPr>
            <w:r>
              <w:rPr>
                <w:sz w:val="20"/>
                <w:szCs w:val="20"/>
                <w:lang w:val="uk-UA"/>
              </w:rPr>
              <w:t>-</w:t>
            </w:r>
          </w:p>
        </w:tc>
        <w:tc>
          <w:tcPr>
            <w:tcW w:w="479" w:type="pct"/>
          </w:tcPr>
          <w:p w:rsidR="00E8198C" w:rsidRPr="005D2F5A" w:rsidRDefault="00E8198C" w:rsidP="00E8198C">
            <w:pPr>
              <w:jc w:val="center"/>
              <w:rPr>
                <w:sz w:val="20"/>
                <w:szCs w:val="20"/>
              </w:rPr>
            </w:pPr>
            <w:r>
              <w:rPr>
                <w:sz w:val="20"/>
                <w:szCs w:val="20"/>
              </w:rPr>
              <w:t>-</w:t>
            </w:r>
          </w:p>
        </w:tc>
      </w:tr>
      <w:tr w:rsidR="00E8198C" w:rsidTr="00F135FC">
        <w:tc>
          <w:tcPr>
            <w:tcW w:w="169" w:type="pct"/>
          </w:tcPr>
          <w:p w:rsidR="00E8198C" w:rsidRPr="007214EE" w:rsidRDefault="00E8198C" w:rsidP="00E8198C">
            <w:pPr>
              <w:pStyle w:val="a3"/>
              <w:jc w:val="center"/>
              <w:rPr>
                <w:sz w:val="20"/>
                <w:szCs w:val="20"/>
              </w:rPr>
            </w:pPr>
          </w:p>
        </w:tc>
        <w:tc>
          <w:tcPr>
            <w:tcW w:w="1188" w:type="pct"/>
          </w:tcPr>
          <w:p w:rsidR="00E8198C" w:rsidRPr="00BD1623" w:rsidRDefault="00E8198C" w:rsidP="00E8198C">
            <w:pPr>
              <w:rPr>
                <w:sz w:val="20"/>
                <w:szCs w:val="20"/>
              </w:rPr>
            </w:pPr>
            <w:r w:rsidRPr="00BD1623">
              <w:rPr>
                <w:sz w:val="20"/>
                <w:szCs w:val="20"/>
              </w:rPr>
              <w:t>Відсоток витрат з проведення заходів по проекту «Транскордонна зелена транспортна мережа – ключове рішення для доступності та сталої мобільності»: організація зустрічі партнерів Проекту та проведення презентації проекту «Транскордонна зелена  транспортна мережа» програми транскордонної співробітництва ЄІС Угорщина-Словаччина-Румунія-Україна 2014-2020», проведення промоційних активностей в місті та онлайн (відео продукція, інформуючі брошури, згадуваня в ЗМІ та інше)</w:t>
            </w:r>
          </w:p>
        </w:tc>
        <w:tc>
          <w:tcPr>
            <w:tcW w:w="370" w:type="pct"/>
          </w:tcPr>
          <w:p w:rsidR="00E8198C" w:rsidRPr="005D2F5A" w:rsidRDefault="00E8198C" w:rsidP="00E8198C">
            <w:pPr>
              <w:rPr>
                <w:sz w:val="20"/>
                <w:szCs w:val="20"/>
              </w:rPr>
            </w:pPr>
          </w:p>
        </w:tc>
        <w:tc>
          <w:tcPr>
            <w:tcW w:w="421" w:type="pct"/>
          </w:tcPr>
          <w:p w:rsidR="00E8198C" w:rsidRPr="005D2F5A" w:rsidRDefault="00E8198C" w:rsidP="00E8198C">
            <w:pPr>
              <w:rPr>
                <w:sz w:val="20"/>
                <w:szCs w:val="20"/>
              </w:rPr>
            </w:pPr>
          </w:p>
        </w:tc>
        <w:tc>
          <w:tcPr>
            <w:tcW w:w="372" w:type="pct"/>
          </w:tcPr>
          <w:p w:rsidR="00E8198C" w:rsidRPr="005D2F5A" w:rsidRDefault="00E8198C" w:rsidP="00E8198C">
            <w:pPr>
              <w:rPr>
                <w:sz w:val="20"/>
                <w:szCs w:val="20"/>
              </w:rPr>
            </w:pPr>
          </w:p>
        </w:tc>
        <w:tc>
          <w:tcPr>
            <w:tcW w:w="419" w:type="pct"/>
          </w:tcPr>
          <w:p w:rsidR="00E8198C" w:rsidRPr="005D2F5A" w:rsidRDefault="00E8198C" w:rsidP="00E8198C">
            <w:pPr>
              <w:rPr>
                <w:sz w:val="20"/>
                <w:szCs w:val="20"/>
              </w:rPr>
            </w:pPr>
          </w:p>
        </w:tc>
        <w:tc>
          <w:tcPr>
            <w:tcW w:w="421" w:type="pct"/>
          </w:tcPr>
          <w:p w:rsidR="00E8198C" w:rsidRPr="005D2F5A" w:rsidRDefault="00E8198C" w:rsidP="00E8198C">
            <w:pPr>
              <w:rPr>
                <w:sz w:val="20"/>
                <w:szCs w:val="20"/>
              </w:rPr>
            </w:pPr>
          </w:p>
        </w:tc>
        <w:tc>
          <w:tcPr>
            <w:tcW w:w="376" w:type="pct"/>
          </w:tcPr>
          <w:p w:rsidR="00E8198C" w:rsidRPr="005D2F5A" w:rsidRDefault="00E8198C" w:rsidP="00E8198C">
            <w:pPr>
              <w:rPr>
                <w:sz w:val="20"/>
                <w:szCs w:val="20"/>
              </w:rPr>
            </w:pPr>
          </w:p>
        </w:tc>
        <w:tc>
          <w:tcPr>
            <w:tcW w:w="355" w:type="pct"/>
          </w:tcPr>
          <w:p w:rsidR="00E8198C" w:rsidRPr="005D2F5A" w:rsidRDefault="00E8198C" w:rsidP="00E8198C">
            <w:pPr>
              <w:rPr>
                <w:sz w:val="20"/>
                <w:szCs w:val="20"/>
              </w:rPr>
            </w:pPr>
          </w:p>
        </w:tc>
        <w:tc>
          <w:tcPr>
            <w:tcW w:w="430" w:type="pct"/>
          </w:tcPr>
          <w:p w:rsidR="00E8198C" w:rsidRPr="005D2F5A" w:rsidRDefault="00E8198C" w:rsidP="00E8198C">
            <w:pPr>
              <w:rPr>
                <w:sz w:val="20"/>
                <w:szCs w:val="20"/>
              </w:rPr>
            </w:pPr>
          </w:p>
        </w:tc>
        <w:tc>
          <w:tcPr>
            <w:tcW w:w="479" w:type="pct"/>
          </w:tcPr>
          <w:p w:rsidR="00E8198C" w:rsidRPr="005D2F5A" w:rsidRDefault="00E8198C" w:rsidP="00E8198C">
            <w:pPr>
              <w:rPr>
                <w:sz w:val="20"/>
                <w:szCs w:val="20"/>
              </w:rPr>
            </w:pPr>
          </w:p>
        </w:tc>
      </w:tr>
      <w:tr w:rsidR="00E8198C" w:rsidTr="000B53F7">
        <w:tc>
          <w:tcPr>
            <w:tcW w:w="5000" w:type="pct"/>
            <w:gridSpan w:val="11"/>
            <w:hideMark/>
          </w:tcPr>
          <w:p w:rsidR="00E8198C" w:rsidRPr="00C73087" w:rsidRDefault="00E8198C" w:rsidP="00BB5B5D">
            <w:pPr>
              <w:pStyle w:val="a3"/>
              <w:jc w:val="both"/>
              <w:rPr>
                <w:sz w:val="20"/>
                <w:szCs w:val="20"/>
                <w:lang w:val="uk-UA"/>
              </w:rPr>
            </w:pPr>
            <w:r w:rsidRPr="008524DE">
              <w:rPr>
                <w:sz w:val="22"/>
                <w:szCs w:val="22"/>
                <w:lang w:eastAsia="uk-UA"/>
              </w:rPr>
              <w:t xml:space="preserve">Відхилення між касовими видатками та затвердженими у паспорті бюджетної програми пов’язані із відсутністю коштів для </w:t>
            </w:r>
            <w:proofErr w:type="gramStart"/>
            <w:r w:rsidRPr="008524DE">
              <w:rPr>
                <w:sz w:val="22"/>
                <w:szCs w:val="22"/>
                <w:lang w:eastAsia="uk-UA"/>
              </w:rPr>
              <w:t>фінансування</w:t>
            </w:r>
            <w:r w:rsidRPr="008524DE">
              <w:rPr>
                <w:sz w:val="22"/>
                <w:szCs w:val="22"/>
                <w:lang w:val="uk-UA" w:eastAsia="uk-UA"/>
              </w:rPr>
              <w:t xml:space="preserve"> </w:t>
            </w:r>
            <w:r w:rsidR="00BB5B5D">
              <w:rPr>
                <w:sz w:val="22"/>
                <w:szCs w:val="22"/>
                <w:lang w:val="uk-UA" w:eastAsia="uk-UA"/>
              </w:rPr>
              <w:t>,</w:t>
            </w:r>
            <w:proofErr w:type="gramEnd"/>
            <w:r w:rsidRPr="008524DE">
              <w:rPr>
                <w:sz w:val="22"/>
                <w:szCs w:val="22"/>
                <w:lang w:eastAsia="uk-UA"/>
              </w:rPr>
              <w:t xml:space="preserve"> із відсутністю  потреби в кількості </w:t>
            </w:r>
            <w:r w:rsidRPr="008524DE">
              <w:rPr>
                <w:sz w:val="22"/>
                <w:szCs w:val="22"/>
              </w:rPr>
              <w:t>періодичних, довідкових, інформаційних видань (бюлетнів, збірників, експрес-інформації та інших статистичних матеріалів)</w:t>
            </w:r>
            <w:r w:rsidRPr="008524DE">
              <w:rPr>
                <w:sz w:val="22"/>
                <w:szCs w:val="22"/>
                <w:lang w:val="uk-UA"/>
              </w:rPr>
              <w:t xml:space="preserve">. </w:t>
            </w:r>
            <w:r w:rsidR="00BB5B5D">
              <w:rPr>
                <w:sz w:val="22"/>
                <w:szCs w:val="22"/>
                <w:lang w:val="uk-UA"/>
              </w:rPr>
              <w:t>,</w:t>
            </w:r>
            <w:r w:rsidRPr="008524DE">
              <w:rPr>
                <w:sz w:val="22"/>
                <w:szCs w:val="22"/>
                <w:lang w:eastAsia="uk-UA"/>
              </w:rPr>
              <w:t xml:space="preserve">із відсутністю  коштів для фінансування  інвентарю </w:t>
            </w:r>
            <w:r w:rsidRPr="008524DE">
              <w:rPr>
                <w:sz w:val="22"/>
                <w:szCs w:val="22"/>
              </w:rPr>
              <w:t>благоустрою території (інформаційні таблички про розклад руху міських автобусних маршрутів)</w:t>
            </w:r>
            <w:r w:rsidR="00BB5B5D">
              <w:rPr>
                <w:sz w:val="22"/>
                <w:szCs w:val="22"/>
                <w:lang w:val="uk-UA"/>
              </w:rPr>
              <w:t>,</w:t>
            </w:r>
            <w:r w:rsidRPr="008524DE">
              <w:rPr>
                <w:sz w:val="22"/>
                <w:szCs w:val="22"/>
                <w:lang w:val="uk-UA"/>
              </w:rPr>
              <w:t xml:space="preserve"> </w:t>
            </w:r>
            <w:r w:rsidRPr="008524DE">
              <w:rPr>
                <w:sz w:val="22"/>
                <w:szCs w:val="22"/>
                <w:lang w:eastAsia="uk-UA"/>
              </w:rPr>
              <w:lastRenderedPageBreak/>
              <w:t xml:space="preserve">Відхилення між касовими видатками та затвердженими у паспорті бюджетної програми пов’язані із відсутністю  потреби на фінансування </w:t>
            </w:r>
            <w:r w:rsidRPr="008524DE">
              <w:rPr>
                <w:sz w:val="22"/>
                <w:szCs w:val="22"/>
              </w:rPr>
              <w:t>програмного забезпечення (системи GPS-моніторингу і GPS-контролю транспорту). Програмне забезпечення встановлено безкоштовно.</w:t>
            </w:r>
          </w:p>
        </w:tc>
      </w:tr>
    </w:tbl>
    <w:tbl>
      <w:tblPr>
        <w:tblW w:w="11057" w:type="dxa"/>
        <w:jc w:val="center"/>
        <w:tblCellSpacing w:w="22" w:type="dxa"/>
        <w:tblCellMar>
          <w:top w:w="30" w:type="dxa"/>
          <w:left w:w="30" w:type="dxa"/>
          <w:bottom w:w="30" w:type="dxa"/>
          <w:right w:w="30" w:type="dxa"/>
        </w:tblCellMar>
        <w:tblLook w:val="04A0" w:firstRow="1" w:lastRow="0" w:firstColumn="1" w:lastColumn="0" w:noHBand="0" w:noVBand="1"/>
      </w:tblPr>
      <w:tblGrid>
        <w:gridCol w:w="11057"/>
      </w:tblGrid>
      <w:tr w:rsidR="001D20B2" w:rsidTr="002477BC">
        <w:trPr>
          <w:tblCellSpacing w:w="22" w:type="dxa"/>
          <w:jc w:val="center"/>
        </w:trPr>
        <w:tc>
          <w:tcPr>
            <w:tcW w:w="10969" w:type="dxa"/>
            <w:hideMark/>
          </w:tcPr>
          <w:p w:rsidR="001D20B2" w:rsidRPr="007214EE" w:rsidRDefault="001D20B2" w:rsidP="00437A8C">
            <w:pPr>
              <w:pStyle w:val="a3"/>
              <w:jc w:val="both"/>
              <w:rPr>
                <w:sz w:val="20"/>
                <w:szCs w:val="20"/>
              </w:rPr>
            </w:pPr>
            <w:r w:rsidRPr="007214EE">
              <w:lastRenderedPageBreak/>
              <w:br/>
            </w:r>
            <w:r w:rsidRPr="007214EE">
              <w:rPr>
                <w:vertAlign w:val="superscript"/>
              </w:rPr>
              <w:t xml:space="preserve">1 </w:t>
            </w:r>
            <w:r w:rsidRPr="007214EE">
              <w:rPr>
                <w:sz w:val="20"/>
                <w:szCs w:val="20"/>
              </w:rPr>
              <w:t xml:space="preserve">Зазначаються усі напрями використання бюджетних коштів, затверджені паспортом бюджетної програми. </w:t>
            </w:r>
          </w:p>
          <w:p w:rsidR="001D20B2" w:rsidRPr="002477BC" w:rsidRDefault="001D20B2" w:rsidP="00437A8C">
            <w:pPr>
              <w:pStyle w:val="a3"/>
              <w:jc w:val="both"/>
              <w:rPr>
                <w:b/>
              </w:rPr>
            </w:pPr>
            <w:r w:rsidRPr="002477BC">
              <w:rPr>
                <w:b/>
              </w:rPr>
              <w:t>5.4 "Виконання показників бюджетної програми порівняно із показниками попереднього року": </w:t>
            </w:r>
          </w:p>
        </w:tc>
      </w:tr>
    </w:tbl>
    <w:tbl>
      <w:tblPr>
        <w:tblStyle w:val="a5"/>
        <w:tblW w:w="15304" w:type="dxa"/>
        <w:tblLook w:val="04A0" w:firstRow="1" w:lastRow="0" w:firstColumn="1" w:lastColumn="0" w:noHBand="0" w:noVBand="1"/>
      </w:tblPr>
      <w:tblGrid>
        <w:gridCol w:w="508"/>
        <w:gridCol w:w="3499"/>
        <w:gridCol w:w="1067"/>
        <w:gridCol w:w="1265"/>
        <w:gridCol w:w="1068"/>
        <w:gridCol w:w="1067"/>
        <w:gridCol w:w="1265"/>
        <w:gridCol w:w="1155"/>
        <w:gridCol w:w="1067"/>
        <w:gridCol w:w="1427"/>
        <w:gridCol w:w="1916"/>
      </w:tblGrid>
      <w:tr w:rsidR="00747D8E" w:rsidTr="00CF3EC1">
        <w:tc>
          <w:tcPr>
            <w:tcW w:w="169" w:type="pct"/>
            <w:vMerge w:val="restart"/>
            <w:vAlign w:val="center"/>
            <w:hideMark/>
          </w:tcPr>
          <w:p w:rsidR="001D20B2" w:rsidRPr="007214EE" w:rsidRDefault="001D20B2" w:rsidP="00437A8C">
            <w:pPr>
              <w:pStyle w:val="a3"/>
              <w:jc w:val="center"/>
            </w:pPr>
            <w:r>
              <w:br w:type="textWrapping" w:clear="all"/>
            </w:r>
            <w:r w:rsidRPr="007214EE">
              <w:rPr>
                <w:sz w:val="20"/>
                <w:szCs w:val="20"/>
              </w:rPr>
              <w:t>N з/п </w:t>
            </w:r>
          </w:p>
        </w:tc>
        <w:tc>
          <w:tcPr>
            <w:tcW w:w="1173" w:type="pct"/>
            <w:vMerge w:val="restart"/>
            <w:vAlign w:val="center"/>
            <w:hideMark/>
          </w:tcPr>
          <w:p w:rsidR="001D20B2" w:rsidRPr="007214EE" w:rsidRDefault="001D20B2" w:rsidP="00437A8C">
            <w:pPr>
              <w:pStyle w:val="a3"/>
              <w:jc w:val="center"/>
            </w:pPr>
            <w:r w:rsidRPr="007214EE">
              <w:rPr>
                <w:sz w:val="20"/>
                <w:szCs w:val="20"/>
              </w:rPr>
              <w:t>Показники </w:t>
            </w:r>
          </w:p>
        </w:tc>
        <w:tc>
          <w:tcPr>
            <w:tcW w:w="998" w:type="pct"/>
            <w:gridSpan w:val="3"/>
            <w:vAlign w:val="center"/>
            <w:hideMark/>
          </w:tcPr>
          <w:p w:rsidR="001D20B2" w:rsidRPr="007214EE" w:rsidRDefault="001D20B2" w:rsidP="00437A8C">
            <w:pPr>
              <w:pStyle w:val="a3"/>
              <w:jc w:val="center"/>
            </w:pPr>
            <w:r w:rsidRPr="007214EE">
              <w:rPr>
                <w:sz w:val="20"/>
                <w:szCs w:val="20"/>
              </w:rPr>
              <w:t>Попередній рік </w:t>
            </w:r>
          </w:p>
        </w:tc>
        <w:tc>
          <w:tcPr>
            <w:tcW w:w="1171" w:type="pct"/>
            <w:gridSpan w:val="3"/>
            <w:vAlign w:val="center"/>
            <w:hideMark/>
          </w:tcPr>
          <w:p w:rsidR="001D20B2" w:rsidRPr="007214EE" w:rsidRDefault="001D20B2" w:rsidP="00437A8C">
            <w:pPr>
              <w:pStyle w:val="a3"/>
              <w:jc w:val="center"/>
            </w:pPr>
            <w:r w:rsidRPr="007214EE">
              <w:rPr>
                <w:sz w:val="20"/>
                <w:szCs w:val="20"/>
              </w:rPr>
              <w:t>Звітний рік </w:t>
            </w:r>
          </w:p>
        </w:tc>
        <w:tc>
          <w:tcPr>
            <w:tcW w:w="1489" w:type="pct"/>
            <w:gridSpan w:val="3"/>
            <w:vAlign w:val="center"/>
            <w:hideMark/>
          </w:tcPr>
          <w:p w:rsidR="001D20B2" w:rsidRPr="007214EE" w:rsidRDefault="001D20B2" w:rsidP="00437A8C">
            <w:pPr>
              <w:pStyle w:val="a3"/>
              <w:jc w:val="center"/>
            </w:pPr>
            <w:r w:rsidRPr="007214EE">
              <w:rPr>
                <w:sz w:val="20"/>
                <w:szCs w:val="20"/>
              </w:rPr>
              <w:t>Відхилення виконання</w:t>
            </w:r>
            <w:r w:rsidRPr="007214EE">
              <w:rPr>
                <w:sz w:val="20"/>
                <w:szCs w:val="20"/>
              </w:rPr>
              <w:br/>
              <w:t>(у відсотках) </w:t>
            </w:r>
          </w:p>
        </w:tc>
      </w:tr>
      <w:tr w:rsidR="00646DB1" w:rsidTr="00CF3EC1">
        <w:tc>
          <w:tcPr>
            <w:tcW w:w="169" w:type="pct"/>
            <w:vMerge/>
            <w:vAlign w:val="center"/>
            <w:hideMark/>
          </w:tcPr>
          <w:p w:rsidR="001D20B2" w:rsidRPr="007214EE" w:rsidRDefault="001D20B2" w:rsidP="00437A8C"/>
        </w:tc>
        <w:tc>
          <w:tcPr>
            <w:tcW w:w="1173" w:type="pct"/>
            <w:vMerge/>
            <w:vAlign w:val="center"/>
            <w:hideMark/>
          </w:tcPr>
          <w:p w:rsidR="001D20B2" w:rsidRPr="007214EE" w:rsidRDefault="001D20B2" w:rsidP="00437A8C"/>
        </w:tc>
        <w:tc>
          <w:tcPr>
            <w:tcW w:w="220" w:type="pct"/>
            <w:vAlign w:val="center"/>
            <w:hideMark/>
          </w:tcPr>
          <w:p w:rsidR="001D20B2" w:rsidRPr="007214EE" w:rsidRDefault="001D20B2" w:rsidP="00437A8C">
            <w:pPr>
              <w:pStyle w:val="a3"/>
              <w:jc w:val="center"/>
            </w:pPr>
            <w:r w:rsidRPr="007214EE">
              <w:rPr>
                <w:sz w:val="20"/>
                <w:szCs w:val="20"/>
              </w:rPr>
              <w:t>загальний фонд </w:t>
            </w:r>
          </w:p>
        </w:tc>
        <w:tc>
          <w:tcPr>
            <w:tcW w:w="413" w:type="pct"/>
            <w:vAlign w:val="center"/>
            <w:hideMark/>
          </w:tcPr>
          <w:p w:rsidR="001D20B2" w:rsidRPr="007214EE" w:rsidRDefault="001D20B2" w:rsidP="00437A8C">
            <w:pPr>
              <w:pStyle w:val="a3"/>
              <w:jc w:val="center"/>
            </w:pPr>
            <w:r w:rsidRPr="007214EE">
              <w:rPr>
                <w:sz w:val="20"/>
                <w:szCs w:val="20"/>
              </w:rPr>
              <w:t>спеціальний фонд </w:t>
            </w:r>
          </w:p>
        </w:tc>
        <w:tc>
          <w:tcPr>
            <w:tcW w:w="365" w:type="pct"/>
            <w:vAlign w:val="center"/>
            <w:hideMark/>
          </w:tcPr>
          <w:p w:rsidR="001D20B2" w:rsidRPr="007214EE" w:rsidRDefault="001D20B2" w:rsidP="00437A8C">
            <w:pPr>
              <w:pStyle w:val="a3"/>
              <w:jc w:val="center"/>
            </w:pPr>
            <w:r w:rsidRPr="007214EE">
              <w:rPr>
                <w:sz w:val="20"/>
                <w:szCs w:val="20"/>
              </w:rPr>
              <w:t>разом </w:t>
            </w:r>
          </w:p>
        </w:tc>
        <w:tc>
          <w:tcPr>
            <w:tcW w:w="349" w:type="pct"/>
            <w:vAlign w:val="center"/>
            <w:hideMark/>
          </w:tcPr>
          <w:p w:rsidR="001D20B2" w:rsidRPr="007214EE" w:rsidRDefault="001D20B2" w:rsidP="00437A8C">
            <w:pPr>
              <w:pStyle w:val="a3"/>
              <w:jc w:val="center"/>
            </w:pPr>
            <w:r w:rsidRPr="007214EE">
              <w:rPr>
                <w:sz w:val="20"/>
                <w:szCs w:val="20"/>
              </w:rPr>
              <w:t>загальний фонд </w:t>
            </w:r>
          </w:p>
        </w:tc>
        <w:tc>
          <w:tcPr>
            <w:tcW w:w="413" w:type="pct"/>
            <w:vAlign w:val="center"/>
            <w:hideMark/>
          </w:tcPr>
          <w:p w:rsidR="001D20B2" w:rsidRPr="007214EE" w:rsidRDefault="001D20B2" w:rsidP="00437A8C">
            <w:pPr>
              <w:pStyle w:val="a3"/>
              <w:jc w:val="center"/>
            </w:pPr>
            <w:r w:rsidRPr="007214EE">
              <w:rPr>
                <w:sz w:val="20"/>
                <w:szCs w:val="20"/>
              </w:rPr>
              <w:t>спеціальний фонд </w:t>
            </w:r>
          </w:p>
        </w:tc>
        <w:tc>
          <w:tcPr>
            <w:tcW w:w="409" w:type="pct"/>
            <w:vAlign w:val="center"/>
            <w:hideMark/>
          </w:tcPr>
          <w:p w:rsidR="001D20B2" w:rsidRPr="007214EE" w:rsidRDefault="001D20B2" w:rsidP="00437A8C">
            <w:pPr>
              <w:pStyle w:val="a3"/>
              <w:jc w:val="center"/>
            </w:pPr>
            <w:r w:rsidRPr="007214EE">
              <w:rPr>
                <w:sz w:val="20"/>
                <w:szCs w:val="20"/>
              </w:rPr>
              <w:t>разом </w:t>
            </w:r>
          </w:p>
        </w:tc>
        <w:tc>
          <w:tcPr>
            <w:tcW w:w="349" w:type="pct"/>
            <w:vAlign w:val="center"/>
            <w:hideMark/>
          </w:tcPr>
          <w:p w:rsidR="001D20B2" w:rsidRPr="007214EE" w:rsidRDefault="001D20B2" w:rsidP="00437A8C">
            <w:pPr>
              <w:pStyle w:val="a3"/>
              <w:jc w:val="center"/>
            </w:pPr>
            <w:r w:rsidRPr="007214EE">
              <w:rPr>
                <w:sz w:val="20"/>
                <w:szCs w:val="20"/>
              </w:rPr>
              <w:t>загальний фонд </w:t>
            </w:r>
          </w:p>
        </w:tc>
        <w:tc>
          <w:tcPr>
            <w:tcW w:w="498" w:type="pct"/>
            <w:vAlign w:val="center"/>
            <w:hideMark/>
          </w:tcPr>
          <w:p w:rsidR="001D20B2" w:rsidRPr="007214EE" w:rsidRDefault="001D20B2" w:rsidP="00437A8C">
            <w:pPr>
              <w:pStyle w:val="a3"/>
              <w:jc w:val="center"/>
            </w:pPr>
            <w:r w:rsidRPr="007214EE">
              <w:rPr>
                <w:sz w:val="20"/>
                <w:szCs w:val="20"/>
              </w:rPr>
              <w:t>спеціальний фонд </w:t>
            </w:r>
          </w:p>
        </w:tc>
        <w:tc>
          <w:tcPr>
            <w:tcW w:w="642" w:type="pct"/>
            <w:vAlign w:val="center"/>
            <w:hideMark/>
          </w:tcPr>
          <w:p w:rsidR="001D20B2" w:rsidRPr="007214EE" w:rsidRDefault="001D20B2" w:rsidP="00437A8C">
            <w:pPr>
              <w:pStyle w:val="a3"/>
              <w:jc w:val="center"/>
            </w:pPr>
            <w:r w:rsidRPr="007214EE">
              <w:rPr>
                <w:sz w:val="20"/>
                <w:szCs w:val="20"/>
              </w:rPr>
              <w:t>разом </w:t>
            </w:r>
          </w:p>
        </w:tc>
      </w:tr>
      <w:tr w:rsidR="00A16EE4" w:rsidTr="00CF3EC1">
        <w:tc>
          <w:tcPr>
            <w:tcW w:w="169" w:type="pct"/>
            <w:vAlign w:val="center"/>
            <w:hideMark/>
          </w:tcPr>
          <w:p w:rsidR="00A16EE4" w:rsidRPr="007214EE" w:rsidRDefault="00A16EE4" w:rsidP="00A16EE4">
            <w:pPr>
              <w:pStyle w:val="a3"/>
              <w:jc w:val="center"/>
            </w:pPr>
            <w:r w:rsidRPr="007214EE">
              <w:rPr>
                <w:sz w:val="20"/>
                <w:szCs w:val="20"/>
              </w:rPr>
              <w:t>  </w:t>
            </w:r>
          </w:p>
        </w:tc>
        <w:tc>
          <w:tcPr>
            <w:tcW w:w="1173" w:type="pct"/>
            <w:vAlign w:val="center"/>
            <w:hideMark/>
          </w:tcPr>
          <w:p w:rsidR="00A16EE4" w:rsidRPr="007214EE" w:rsidRDefault="00A16EE4" w:rsidP="00A16EE4">
            <w:pPr>
              <w:pStyle w:val="a3"/>
            </w:pPr>
            <w:r w:rsidRPr="007214EE">
              <w:rPr>
                <w:sz w:val="20"/>
                <w:szCs w:val="20"/>
              </w:rPr>
              <w:t>Видатки (надані кредити) </w:t>
            </w:r>
          </w:p>
        </w:tc>
        <w:tc>
          <w:tcPr>
            <w:tcW w:w="220" w:type="pct"/>
            <w:vAlign w:val="center"/>
            <w:hideMark/>
          </w:tcPr>
          <w:p w:rsidR="00A16EE4" w:rsidRPr="00AB6F54" w:rsidRDefault="00A16EE4" w:rsidP="00A16EE4">
            <w:pPr>
              <w:spacing w:after="165"/>
              <w:jc w:val="center"/>
              <w:rPr>
                <w:sz w:val="20"/>
                <w:szCs w:val="20"/>
                <w:lang w:eastAsia="uk-UA"/>
              </w:rPr>
            </w:pPr>
            <w:r w:rsidRPr="00AB6F54">
              <w:rPr>
                <w:sz w:val="20"/>
                <w:szCs w:val="20"/>
                <w:lang w:eastAsia="uk-UA"/>
              </w:rPr>
              <w:t>-</w:t>
            </w:r>
          </w:p>
        </w:tc>
        <w:tc>
          <w:tcPr>
            <w:tcW w:w="413" w:type="pct"/>
            <w:vAlign w:val="center"/>
            <w:hideMark/>
          </w:tcPr>
          <w:p w:rsidR="00A16EE4" w:rsidRPr="00AB6F54" w:rsidRDefault="00A16EE4" w:rsidP="00A16EE4">
            <w:pPr>
              <w:spacing w:after="165"/>
              <w:jc w:val="center"/>
              <w:rPr>
                <w:sz w:val="20"/>
                <w:szCs w:val="20"/>
                <w:lang w:val="uk-UA" w:eastAsia="uk-UA"/>
              </w:rPr>
            </w:pPr>
            <w:r>
              <w:rPr>
                <w:sz w:val="20"/>
                <w:szCs w:val="20"/>
                <w:lang w:val="uk-UA"/>
              </w:rPr>
              <w:t>-</w:t>
            </w:r>
          </w:p>
        </w:tc>
        <w:tc>
          <w:tcPr>
            <w:tcW w:w="365" w:type="pct"/>
            <w:vAlign w:val="center"/>
            <w:hideMark/>
          </w:tcPr>
          <w:p w:rsidR="00A16EE4" w:rsidRPr="00AB6F54" w:rsidRDefault="00A16EE4" w:rsidP="00A16EE4">
            <w:pPr>
              <w:spacing w:after="165"/>
              <w:jc w:val="center"/>
              <w:rPr>
                <w:sz w:val="20"/>
                <w:szCs w:val="20"/>
                <w:lang w:val="uk-UA" w:eastAsia="uk-UA"/>
              </w:rPr>
            </w:pPr>
            <w:r>
              <w:rPr>
                <w:sz w:val="20"/>
                <w:szCs w:val="20"/>
                <w:lang w:val="uk-UA"/>
              </w:rPr>
              <w:t>-</w:t>
            </w:r>
          </w:p>
        </w:tc>
        <w:tc>
          <w:tcPr>
            <w:tcW w:w="349" w:type="pct"/>
            <w:vAlign w:val="center"/>
            <w:hideMark/>
          </w:tcPr>
          <w:p w:rsidR="00A16EE4" w:rsidRPr="00444FB9" w:rsidRDefault="00A16EE4" w:rsidP="00A16EE4">
            <w:pPr>
              <w:spacing w:after="165"/>
              <w:jc w:val="center"/>
              <w:rPr>
                <w:sz w:val="20"/>
                <w:szCs w:val="20"/>
                <w:lang w:eastAsia="uk-UA"/>
              </w:rPr>
            </w:pPr>
            <w:r w:rsidRPr="00444FB9">
              <w:rPr>
                <w:sz w:val="20"/>
                <w:szCs w:val="20"/>
                <w:lang w:eastAsia="uk-UA"/>
              </w:rPr>
              <w:t>-</w:t>
            </w:r>
          </w:p>
        </w:tc>
        <w:tc>
          <w:tcPr>
            <w:tcW w:w="413" w:type="pct"/>
            <w:vAlign w:val="center"/>
            <w:hideMark/>
          </w:tcPr>
          <w:p w:rsidR="00A16EE4" w:rsidRPr="00D744C1" w:rsidRDefault="00A16EE4" w:rsidP="00A16EE4">
            <w:pPr>
              <w:spacing w:after="165"/>
              <w:jc w:val="center"/>
              <w:rPr>
                <w:sz w:val="20"/>
                <w:szCs w:val="20"/>
                <w:lang w:val="uk-UA" w:eastAsia="uk-UA"/>
              </w:rPr>
            </w:pPr>
            <w:r>
              <w:rPr>
                <w:sz w:val="20"/>
                <w:szCs w:val="20"/>
                <w:lang w:val="uk-UA" w:eastAsia="uk-UA"/>
              </w:rPr>
              <w:t>69 066,97</w:t>
            </w:r>
          </w:p>
        </w:tc>
        <w:tc>
          <w:tcPr>
            <w:tcW w:w="409" w:type="pct"/>
            <w:vAlign w:val="center"/>
            <w:hideMark/>
          </w:tcPr>
          <w:p w:rsidR="00A16EE4" w:rsidRPr="00D744C1" w:rsidRDefault="00A16EE4" w:rsidP="00A16EE4">
            <w:pPr>
              <w:spacing w:after="165"/>
              <w:jc w:val="center"/>
              <w:rPr>
                <w:sz w:val="20"/>
                <w:szCs w:val="20"/>
                <w:lang w:val="uk-UA" w:eastAsia="uk-UA"/>
              </w:rPr>
            </w:pPr>
            <w:r>
              <w:rPr>
                <w:sz w:val="20"/>
                <w:szCs w:val="20"/>
                <w:lang w:val="uk-UA" w:eastAsia="uk-UA"/>
              </w:rPr>
              <w:t>69 066,97</w:t>
            </w:r>
          </w:p>
        </w:tc>
        <w:tc>
          <w:tcPr>
            <w:tcW w:w="349" w:type="pct"/>
            <w:vAlign w:val="center"/>
            <w:hideMark/>
          </w:tcPr>
          <w:p w:rsidR="00A16EE4" w:rsidRPr="00AB6F54" w:rsidRDefault="00A16EE4" w:rsidP="00A16EE4">
            <w:pPr>
              <w:spacing w:after="165"/>
              <w:jc w:val="center"/>
              <w:rPr>
                <w:sz w:val="20"/>
                <w:szCs w:val="20"/>
                <w:lang w:eastAsia="uk-UA"/>
              </w:rPr>
            </w:pPr>
            <w:r w:rsidRPr="00AB6F54">
              <w:rPr>
                <w:sz w:val="20"/>
                <w:szCs w:val="20"/>
                <w:lang w:eastAsia="uk-UA"/>
              </w:rPr>
              <w:t>-</w:t>
            </w:r>
          </w:p>
        </w:tc>
        <w:tc>
          <w:tcPr>
            <w:tcW w:w="498" w:type="pct"/>
            <w:vAlign w:val="center"/>
            <w:hideMark/>
          </w:tcPr>
          <w:p w:rsidR="00A16EE4" w:rsidRPr="00AB6F54" w:rsidRDefault="00A16EE4" w:rsidP="00A16EE4">
            <w:pPr>
              <w:spacing w:after="165"/>
              <w:jc w:val="center"/>
              <w:rPr>
                <w:sz w:val="20"/>
                <w:szCs w:val="20"/>
                <w:lang w:val="uk-UA" w:eastAsia="uk-UA"/>
              </w:rPr>
            </w:pPr>
            <w:r>
              <w:rPr>
                <w:sz w:val="20"/>
                <w:szCs w:val="20"/>
                <w:lang w:val="uk-UA" w:eastAsia="uk-UA"/>
              </w:rPr>
              <w:t>100</w:t>
            </w:r>
          </w:p>
        </w:tc>
        <w:tc>
          <w:tcPr>
            <w:tcW w:w="642" w:type="pct"/>
            <w:vAlign w:val="center"/>
            <w:hideMark/>
          </w:tcPr>
          <w:p w:rsidR="00A16EE4" w:rsidRPr="00AB6F54" w:rsidRDefault="00A16EE4" w:rsidP="00A16EE4">
            <w:pPr>
              <w:spacing w:after="165"/>
              <w:jc w:val="center"/>
              <w:rPr>
                <w:sz w:val="20"/>
                <w:szCs w:val="20"/>
                <w:lang w:val="uk-UA" w:eastAsia="uk-UA"/>
              </w:rPr>
            </w:pPr>
            <w:r>
              <w:rPr>
                <w:sz w:val="20"/>
                <w:szCs w:val="20"/>
                <w:lang w:val="uk-UA" w:eastAsia="uk-UA"/>
              </w:rPr>
              <w:t>100</w:t>
            </w:r>
          </w:p>
        </w:tc>
      </w:tr>
      <w:tr w:rsidR="00CA41BA" w:rsidTr="00874805">
        <w:tc>
          <w:tcPr>
            <w:tcW w:w="5000" w:type="pct"/>
            <w:gridSpan w:val="11"/>
            <w:vAlign w:val="center"/>
            <w:hideMark/>
          </w:tcPr>
          <w:p w:rsidR="00CA41BA" w:rsidRPr="007214EE" w:rsidRDefault="00CA41BA" w:rsidP="00CA41BA">
            <w:pPr>
              <w:pStyle w:val="a3"/>
              <w:jc w:val="center"/>
            </w:pPr>
            <w:r w:rsidRPr="007214EE">
              <w:rPr>
                <w:sz w:val="20"/>
                <w:szCs w:val="20"/>
              </w:rPr>
              <w:t>Пояснення щодо збільшення (зменшення) обсягів проведених видатків (наданих кредитів) порівняно із аналогічними показниками попереднього року </w:t>
            </w:r>
          </w:p>
        </w:tc>
      </w:tr>
      <w:tr w:rsidR="00CA41BA" w:rsidTr="00CF3EC1">
        <w:tc>
          <w:tcPr>
            <w:tcW w:w="169" w:type="pct"/>
            <w:vAlign w:val="center"/>
            <w:hideMark/>
          </w:tcPr>
          <w:p w:rsidR="00CA41BA" w:rsidRPr="007214EE" w:rsidRDefault="00CA41BA" w:rsidP="00CA41BA">
            <w:pPr>
              <w:pStyle w:val="a3"/>
              <w:jc w:val="center"/>
            </w:pPr>
            <w:r w:rsidRPr="007214EE">
              <w:rPr>
                <w:sz w:val="20"/>
                <w:szCs w:val="20"/>
              </w:rPr>
              <w:t>  </w:t>
            </w:r>
          </w:p>
        </w:tc>
        <w:tc>
          <w:tcPr>
            <w:tcW w:w="1173" w:type="pct"/>
            <w:vAlign w:val="center"/>
            <w:hideMark/>
          </w:tcPr>
          <w:p w:rsidR="00CA41BA" w:rsidRPr="00A06CC7" w:rsidRDefault="00CA41BA" w:rsidP="00CA41BA">
            <w:pPr>
              <w:pStyle w:val="a3"/>
              <w:rPr>
                <w:b/>
              </w:rPr>
            </w:pPr>
            <w:r w:rsidRPr="00A06CC7">
              <w:rPr>
                <w:b/>
                <w:sz w:val="20"/>
                <w:szCs w:val="20"/>
              </w:rPr>
              <w:t>в т. ч. </w:t>
            </w:r>
          </w:p>
        </w:tc>
        <w:tc>
          <w:tcPr>
            <w:tcW w:w="220" w:type="pct"/>
            <w:vAlign w:val="center"/>
            <w:hideMark/>
          </w:tcPr>
          <w:p w:rsidR="00CA41BA" w:rsidRPr="007214EE" w:rsidRDefault="00CA41BA" w:rsidP="00CA41BA">
            <w:pPr>
              <w:pStyle w:val="a3"/>
              <w:jc w:val="center"/>
            </w:pPr>
            <w:r w:rsidRPr="007214EE">
              <w:rPr>
                <w:sz w:val="20"/>
                <w:szCs w:val="20"/>
              </w:rPr>
              <w:t>  </w:t>
            </w:r>
          </w:p>
        </w:tc>
        <w:tc>
          <w:tcPr>
            <w:tcW w:w="413" w:type="pct"/>
            <w:vAlign w:val="center"/>
            <w:hideMark/>
          </w:tcPr>
          <w:p w:rsidR="00CA41BA" w:rsidRPr="007214EE" w:rsidRDefault="00CA41BA" w:rsidP="00CA41BA">
            <w:pPr>
              <w:pStyle w:val="a3"/>
              <w:jc w:val="center"/>
            </w:pPr>
            <w:r w:rsidRPr="007214EE">
              <w:rPr>
                <w:sz w:val="20"/>
                <w:szCs w:val="20"/>
              </w:rPr>
              <w:t>  </w:t>
            </w:r>
          </w:p>
        </w:tc>
        <w:tc>
          <w:tcPr>
            <w:tcW w:w="365" w:type="pct"/>
            <w:vAlign w:val="center"/>
            <w:hideMark/>
          </w:tcPr>
          <w:p w:rsidR="00CA41BA" w:rsidRPr="007214EE" w:rsidRDefault="00CA41BA" w:rsidP="00CA41BA">
            <w:pPr>
              <w:pStyle w:val="a3"/>
              <w:jc w:val="center"/>
            </w:pPr>
            <w:r w:rsidRPr="007214EE">
              <w:rPr>
                <w:sz w:val="20"/>
                <w:szCs w:val="20"/>
              </w:rPr>
              <w:t>  </w:t>
            </w:r>
          </w:p>
        </w:tc>
        <w:tc>
          <w:tcPr>
            <w:tcW w:w="349" w:type="pct"/>
            <w:vAlign w:val="center"/>
            <w:hideMark/>
          </w:tcPr>
          <w:p w:rsidR="00CA41BA" w:rsidRPr="007214EE" w:rsidRDefault="00CA41BA" w:rsidP="00CA41BA">
            <w:pPr>
              <w:pStyle w:val="a3"/>
              <w:jc w:val="center"/>
            </w:pPr>
            <w:r w:rsidRPr="007214EE">
              <w:rPr>
                <w:sz w:val="20"/>
                <w:szCs w:val="20"/>
              </w:rPr>
              <w:t>  </w:t>
            </w:r>
          </w:p>
        </w:tc>
        <w:tc>
          <w:tcPr>
            <w:tcW w:w="413" w:type="pct"/>
            <w:vAlign w:val="center"/>
            <w:hideMark/>
          </w:tcPr>
          <w:p w:rsidR="00CA41BA" w:rsidRPr="007214EE" w:rsidRDefault="00CA41BA" w:rsidP="00CA41BA">
            <w:pPr>
              <w:pStyle w:val="a3"/>
              <w:jc w:val="center"/>
            </w:pPr>
            <w:r w:rsidRPr="007214EE">
              <w:rPr>
                <w:sz w:val="20"/>
                <w:szCs w:val="20"/>
              </w:rPr>
              <w:t>  </w:t>
            </w:r>
          </w:p>
        </w:tc>
        <w:tc>
          <w:tcPr>
            <w:tcW w:w="409" w:type="pct"/>
            <w:vAlign w:val="center"/>
            <w:hideMark/>
          </w:tcPr>
          <w:p w:rsidR="00CA41BA" w:rsidRPr="007214EE" w:rsidRDefault="00CA41BA" w:rsidP="00CA41BA">
            <w:pPr>
              <w:pStyle w:val="a3"/>
              <w:jc w:val="center"/>
            </w:pPr>
            <w:r w:rsidRPr="007214EE">
              <w:rPr>
                <w:sz w:val="20"/>
                <w:szCs w:val="20"/>
              </w:rPr>
              <w:t>  </w:t>
            </w:r>
          </w:p>
        </w:tc>
        <w:tc>
          <w:tcPr>
            <w:tcW w:w="349" w:type="pct"/>
            <w:vAlign w:val="center"/>
            <w:hideMark/>
          </w:tcPr>
          <w:p w:rsidR="00CA41BA" w:rsidRPr="007214EE" w:rsidRDefault="00CA41BA" w:rsidP="00CA41BA">
            <w:pPr>
              <w:pStyle w:val="a3"/>
              <w:jc w:val="center"/>
            </w:pPr>
            <w:r w:rsidRPr="007214EE">
              <w:rPr>
                <w:sz w:val="20"/>
                <w:szCs w:val="20"/>
              </w:rPr>
              <w:t>  </w:t>
            </w:r>
          </w:p>
        </w:tc>
        <w:tc>
          <w:tcPr>
            <w:tcW w:w="498" w:type="pct"/>
            <w:vAlign w:val="center"/>
            <w:hideMark/>
          </w:tcPr>
          <w:p w:rsidR="00CA41BA" w:rsidRPr="007214EE" w:rsidRDefault="00CA41BA" w:rsidP="00CA41BA">
            <w:pPr>
              <w:pStyle w:val="a3"/>
              <w:jc w:val="center"/>
            </w:pPr>
            <w:r w:rsidRPr="007214EE">
              <w:rPr>
                <w:sz w:val="20"/>
                <w:szCs w:val="20"/>
              </w:rPr>
              <w:t>  </w:t>
            </w:r>
          </w:p>
        </w:tc>
        <w:tc>
          <w:tcPr>
            <w:tcW w:w="642" w:type="pct"/>
            <w:vAlign w:val="center"/>
            <w:hideMark/>
          </w:tcPr>
          <w:p w:rsidR="00CA41BA" w:rsidRPr="007214EE" w:rsidRDefault="00CA41BA" w:rsidP="00CA41BA">
            <w:pPr>
              <w:pStyle w:val="a3"/>
              <w:jc w:val="center"/>
            </w:pPr>
            <w:r w:rsidRPr="007214EE">
              <w:rPr>
                <w:sz w:val="20"/>
                <w:szCs w:val="20"/>
              </w:rPr>
              <w:t>  </w:t>
            </w:r>
          </w:p>
        </w:tc>
      </w:tr>
      <w:tr w:rsidR="00F30053" w:rsidTr="00F30053">
        <w:trPr>
          <w:trHeight w:val="319"/>
        </w:trPr>
        <w:tc>
          <w:tcPr>
            <w:tcW w:w="5000" w:type="pct"/>
            <w:gridSpan w:val="11"/>
            <w:vAlign w:val="center"/>
            <w:hideMark/>
          </w:tcPr>
          <w:p w:rsidR="00F30053" w:rsidRPr="00A16EE4" w:rsidRDefault="00A16EE4" w:rsidP="00A16EE4">
            <w:pPr>
              <w:pStyle w:val="a3"/>
              <w:jc w:val="center"/>
              <w:rPr>
                <w:sz w:val="22"/>
                <w:szCs w:val="22"/>
              </w:rPr>
            </w:pPr>
            <w:r w:rsidRPr="00A16EE4">
              <w:t xml:space="preserve">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 </w:t>
            </w:r>
          </w:p>
        </w:tc>
      </w:tr>
      <w:tr w:rsidR="00CA41BA" w:rsidTr="00874805">
        <w:tc>
          <w:tcPr>
            <w:tcW w:w="5000" w:type="pct"/>
            <w:gridSpan w:val="11"/>
            <w:vAlign w:val="center"/>
            <w:hideMark/>
          </w:tcPr>
          <w:p w:rsidR="00CA41BA" w:rsidRPr="007214EE" w:rsidRDefault="00CA41BA" w:rsidP="00CA41BA">
            <w:pPr>
              <w:pStyle w:val="a3"/>
              <w:jc w:val="center"/>
            </w:pPr>
          </w:p>
        </w:tc>
      </w:tr>
      <w:tr w:rsidR="0031153A" w:rsidTr="00CF3EC1">
        <w:tc>
          <w:tcPr>
            <w:tcW w:w="169" w:type="pct"/>
            <w:vAlign w:val="center"/>
            <w:hideMark/>
          </w:tcPr>
          <w:p w:rsidR="0031153A" w:rsidRPr="007214EE" w:rsidRDefault="0031153A" w:rsidP="00CA41BA">
            <w:pPr>
              <w:pStyle w:val="a3"/>
              <w:jc w:val="center"/>
            </w:pPr>
            <w:r w:rsidRPr="007214EE">
              <w:rPr>
                <w:sz w:val="20"/>
                <w:szCs w:val="20"/>
              </w:rPr>
              <w:t>1. </w:t>
            </w:r>
          </w:p>
        </w:tc>
        <w:tc>
          <w:tcPr>
            <w:tcW w:w="1173" w:type="pct"/>
            <w:vAlign w:val="center"/>
            <w:hideMark/>
          </w:tcPr>
          <w:p w:rsidR="0031153A" w:rsidRPr="00D76841" w:rsidRDefault="0031153A" w:rsidP="00AC556E">
            <w:pPr>
              <w:spacing w:after="165"/>
              <w:jc w:val="center"/>
              <w:rPr>
                <w:b/>
                <w:sz w:val="20"/>
                <w:szCs w:val="20"/>
                <w:lang w:eastAsia="uk-UA"/>
              </w:rPr>
            </w:pPr>
            <w:r w:rsidRPr="00D76841">
              <w:rPr>
                <w:b/>
                <w:sz w:val="20"/>
                <w:szCs w:val="20"/>
                <w:lang w:eastAsia="uk-UA"/>
              </w:rPr>
              <w:t>затрат</w:t>
            </w:r>
          </w:p>
        </w:tc>
        <w:tc>
          <w:tcPr>
            <w:tcW w:w="220" w:type="pct"/>
            <w:hideMark/>
          </w:tcPr>
          <w:p w:rsidR="0031153A" w:rsidRPr="007214EE" w:rsidRDefault="0031153A" w:rsidP="00AC556E">
            <w:pPr>
              <w:pStyle w:val="a3"/>
              <w:jc w:val="center"/>
              <w:rPr>
                <w:sz w:val="20"/>
                <w:szCs w:val="20"/>
              </w:rPr>
            </w:pPr>
          </w:p>
        </w:tc>
        <w:tc>
          <w:tcPr>
            <w:tcW w:w="413" w:type="pct"/>
            <w:hideMark/>
          </w:tcPr>
          <w:p w:rsidR="0031153A" w:rsidRPr="007214EE" w:rsidRDefault="0031153A" w:rsidP="00AC556E">
            <w:pPr>
              <w:pStyle w:val="a3"/>
              <w:jc w:val="center"/>
              <w:rPr>
                <w:sz w:val="20"/>
                <w:szCs w:val="20"/>
              </w:rPr>
            </w:pPr>
          </w:p>
        </w:tc>
        <w:tc>
          <w:tcPr>
            <w:tcW w:w="365" w:type="pct"/>
            <w:hideMark/>
          </w:tcPr>
          <w:p w:rsidR="0031153A" w:rsidRPr="007214EE" w:rsidRDefault="0031153A" w:rsidP="00AC556E">
            <w:pPr>
              <w:pStyle w:val="a3"/>
              <w:jc w:val="center"/>
              <w:rPr>
                <w:sz w:val="20"/>
                <w:szCs w:val="20"/>
              </w:rPr>
            </w:pPr>
          </w:p>
        </w:tc>
        <w:tc>
          <w:tcPr>
            <w:tcW w:w="349" w:type="pct"/>
            <w:hideMark/>
          </w:tcPr>
          <w:p w:rsidR="0031153A" w:rsidRPr="0071359C" w:rsidRDefault="0031153A" w:rsidP="00AC556E">
            <w:pPr>
              <w:pStyle w:val="a3"/>
              <w:jc w:val="center"/>
              <w:rPr>
                <w:sz w:val="20"/>
                <w:szCs w:val="20"/>
              </w:rPr>
            </w:pPr>
          </w:p>
        </w:tc>
        <w:tc>
          <w:tcPr>
            <w:tcW w:w="413" w:type="pct"/>
            <w:hideMark/>
          </w:tcPr>
          <w:p w:rsidR="0031153A" w:rsidRPr="0071359C" w:rsidRDefault="0031153A" w:rsidP="00AC556E">
            <w:pPr>
              <w:pStyle w:val="a3"/>
              <w:jc w:val="center"/>
              <w:rPr>
                <w:sz w:val="20"/>
                <w:szCs w:val="20"/>
              </w:rPr>
            </w:pPr>
          </w:p>
        </w:tc>
        <w:tc>
          <w:tcPr>
            <w:tcW w:w="409" w:type="pct"/>
            <w:hideMark/>
          </w:tcPr>
          <w:p w:rsidR="0031153A" w:rsidRPr="0071359C" w:rsidRDefault="0031153A" w:rsidP="00AC556E">
            <w:pPr>
              <w:pStyle w:val="a3"/>
              <w:jc w:val="center"/>
              <w:rPr>
                <w:sz w:val="20"/>
                <w:szCs w:val="20"/>
              </w:rPr>
            </w:pPr>
          </w:p>
        </w:tc>
        <w:tc>
          <w:tcPr>
            <w:tcW w:w="349" w:type="pct"/>
            <w:hideMark/>
          </w:tcPr>
          <w:p w:rsidR="0031153A" w:rsidRPr="007214EE" w:rsidRDefault="0031153A" w:rsidP="00AC556E">
            <w:pPr>
              <w:pStyle w:val="a3"/>
              <w:jc w:val="center"/>
              <w:rPr>
                <w:sz w:val="20"/>
                <w:szCs w:val="20"/>
              </w:rPr>
            </w:pPr>
          </w:p>
        </w:tc>
        <w:tc>
          <w:tcPr>
            <w:tcW w:w="498" w:type="pct"/>
            <w:hideMark/>
          </w:tcPr>
          <w:p w:rsidR="0031153A" w:rsidRPr="007214EE" w:rsidRDefault="0031153A" w:rsidP="00AC556E">
            <w:pPr>
              <w:pStyle w:val="a3"/>
              <w:jc w:val="center"/>
              <w:rPr>
                <w:sz w:val="20"/>
                <w:szCs w:val="20"/>
              </w:rPr>
            </w:pPr>
          </w:p>
        </w:tc>
        <w:tc>
          <w:tcPr>
            <w:tcW w:w="642" w:type="pct"/>
            <w:hideMark/>
          </w:tcPr>
          <w:p w:rsidR="0031153A" w:rsidRPr="007214EE" w:rsidRDefault="0031153A" w:rsidP="00AC556E">
            <w:pPr>
              <w:pStyle w:val="a3"/>
              <w:jc w:val="center"/>
              <w:rPr>
                <w:sz w:val="20"/>
                <w:szCs w:val="20"/>
              </w:rPr>
            </w:pPr>
          </w:p>
        </w:tc>
      </w:tr>
      <w:tr w:rsidR="0071359C" w:rsidTr="00CF3EC1">
        <w:tc>
          <w:tcPr>
            <w:tcW w:w="169" w:type="pct"/>
            <w:vAlign w:val="center"/>
          </w:tcPr>
          <w:p w:rsidR="0071359C" w:rsidRPr="007214EE" w:rsidRDefault="0071359C" w:rsidP="0071359C">
            <w:pPr>
              <w:pStyle w:val="a3"/>
              <w:jc w:val="center"/>
              <w:rPr>
                <w:sz w:val="20"/>
                <w:szCs w:val="20"/>
              </w:rPr>
            </w:pPr>
          </w:p>
        </w:tc>
        <w:tc>
          <w:tcPr>
            <w:tcW w:w="1173" w:type="pct"/>
          </w:tcPr>
          <w:p w:rsidR="0071359C" w:rsidRPr="009520D1" w:rsidRDefault="0071359C" w:rsidP="0071359C">
            <w:pPr>
              <w:rPr>
                <w:sz w:val="20"/>
                <w:szCs w:val="20"/>
              </w:rPr>
            </w:pPr>
            <w:r w:rsidRPr="009520D1">
              <w:rPr>
                <w:sz w:val="20"/>
                <w:szCs w:val="20"/>
              </w:rPr>
              <w:t>Придбання періодичних, довідкових, інформаційних видань (бюлетнів, збірників, експрес-інформації та інших статистичних матеріалів)</w:t>
            </w:r>
          </w:p>
        </w:tc>
        <w:tc>
          <w:tcPr>
            <w:tcW w:w="220" w:type="pct"/>
            <w:vAlign w:val="center"/>
          </w:tcPr>
          <w:p w:rsidR="0071359C" w:rsidRPr="00AB6F54" w:rsidRDefault="0071359C" w:rsidP="00742937">
            <w:pPr>
              <w:spacing w:after="165"/>
              <w:jc w:val="center"/>
              <w:rPr>
                <w:sz w:val="20"/>
                <w:szCs w:val="20"/>
                <w:lang w:eastAsia="uk-UA"/>
              </w:rPr>
            </w:pPr>
            <w:r w:rsidRPr="00AB6F54">
              <w:rPr>
                <w:sz w:val="20"/>
                <w:szCs w:val="20"/>
                <w:lang w:eastAsia="uk-UA"/>
              </w:rPr>
              <w:t>-</w:t>
            </w:r>
          </w:p>
        </w:tc>
        <w:tc>
          <w:tcPr>
            <w:tcW w:w="413" w:type="pct"/>
            <w:vAlign w:val="center"/>
          </w:tcPr>
          <w:p w:rsidR="0071359C" w:rsidRPr="00AB6F54" w:rsidRDefault="0071359C" w:rsidP="00742937">
            <w:pPr>
              <w:spacing w:after="165"/>
              <w:jc w:val="center"/>
              <w:rPr>
                <w:sz w:val="20"/>
                <w:szCs w:val="20"/>
                <w:lang w:val="uk-UA" w:eastAsia="uk-UA"/>
              </w:rPr>
            </w:pPr>
            <w:r>
              <w:rPr>
                <w:sz w:val="20"/>
                <w:szCs w:val="20"/>
                <w:lang w:val="uk-UA"/>
              </w:rPr>
              <w:t>-</w:t>
            </w:r>
          </w:p>
        </w:tc>
        <w:tc>
          <w:tcPr>
            <w:tcW w:w="365" w:type="pct"/>
            <w:vAlign w:val="center"/>
          </w:tcPr>
          <w:p w:rsidR="0071359C" w:rsidRPr="00AB6F54" w:rsidRDefault="0071359C" w:rsidP="00742937">
            <w:pPr>
              <w:spacing w:after="165"/>
              <w:jc w:val="center"/>
              <w:rPr>
                <w:sz w:val="20"/>
                <w:szCs w:val="20"/>
                <w:lang w:val="uk-UA" w:eastAsia="uk-UA"/>
              </w:rPr>
            </w:pPr>
            <w:r>
              <w:rPr>
                <w:sz w:val="20"/>
                <w:szCs w:val="20"/>
                <w:lang w:val="uk-UA"/>
              </w:rPr>
              <w:t>-</w:t>
            </w:r>
          </w:p>
        </w:tc>
        <w:tc>
          <w:tcPr>
            <w:tcW w:w="349" w:type="pct"/>
          </w:tcPr>
          <w:p w:rsidR="0071359C" w:rsidRPr="0071359C" w:rsidRDefault="0071359C" w:rsidP="00742937">
            <w:pPr>
              <w:jc w:val="center"/>
              <w:rPr>
                <w:sz w:val="20"/>
                <w:szCs w:val="20"/>
              </w:rPr>
            </w:pPr>
            <w:r w:rsidRPr="0071359C">
              <w:rPr>
                <w:sz w:val="20"/>
                <w:szCs w:val="20"/>
              </w:rPr>
              <w:t>-</w:t>
            </w:r>
          </w:p>
        </w:tc>
        <w:tc>
          <w:tcPr>
            <w:tcW w:w="413" w:type="pct"/>
          </w:tcPr>
          <w:p w:rsidR="0071359C" w:rsidRPr="0071359C" w:rsidRDefault="0071359C" w:rsidP="00742937">
            <w:pPr>
              <w:jc w:val="center"/>
              <w:rPr>
                <w:sz w:val="20"/>
                <w:szCs w:val="20"/>
              </w:rPr>
            </w:pPr>
            <w:r w:rsidRPr="0071359C">
              <w:rPr>
                <w:sz w:val="20"/>
                <w:szCs w:val="20"/>
              </w:rPr>
              <w:t>8 049,42</w:t>
            </w:r>
          </w:p>
        </w:tc>
        <w:tc>
          <w:tcPr>
            <w:tcW w:w="409" w:type="pct"/>
          </w:tcPr>
          <w:p w:rsidR="0071359C" w:rsidRPr="0071359C" w:rsidRDefault="0071359C" w:rsidP="00742937">
            <w:pPr>
              <w:jc w:val="center"/>
              <w:rPr>
                <w:sz w:val="20"/>
                <w:szCs w:val="20"/>
              </w:rPr>
            </w:pPr>
            <w:r w:rsidRPr="0071359C">
              <w:rPr>
                <w:sz w:val="20"/>
                <w:szCs w:val="20"/>
              </w:rPr>
              <w:t>8 049,42</w:t>
            </w:r>
          </w:p>
        </w:tc>
        <w:tc>
          <w:tcPr>
            <w:tcW w:w="349" w:type="pct"/>
          </w:tcPr>
          <w:p w:rsidR="0071359C" w:rsidRPr="0071359C" w:rsidRDefault="0071359C" w:rsidP="00742937">
            <w:pPr>
              <w:jc w:val="center"/>
              <w:rPr>
                <w:sz w:val="20"/>
                <w:szCs w:val="20"/>
              </w:rPr>
            </w:pPr>
            <w:r w:rsidRPr="0071359C">
              <w:rPr>
                <w:sz w:val="20"/>
                <w:szCs w:val="20"/>
              </w:rPr>
              <w:t>-</w:t>
            </w:r>
          </w:p>
        </w:tc>
        <w:tc>
          <w:tcPr>
            <w:tcW w:w="498" w:type="pct"/>
          </w:tcPr>
          <w:p w:rsidR="0071359C" w:rsidRPr="0071359C" w:rsidRDefault="0071359C" w:rsidP="00742937">
            <w:pPr>
              <w:jc w:val="center"/>
              <w:rPr>
                <w:sz w:val="20"/>
                <w:szCs w:val="20"/>
              </w:rPr>
            </w:pPr>
            <w:r w:rsidRPr="0071359C">
              <w:rPr>
                <w:sz w:val="20"/>
                <w:szCs w:val="20"/>
              </w:rPr>
              <w:t>8 049,42</w:t>
            </w:r>
          </w:p>
        </w:tc>
        <w:tc>
          <w:tcPr>
            <w:tcW w:w="642" w:type="pct"/>
          </w:tcPr>
          <w:p w:rsidR="0071359C" w:rsidRPr="0071359C" w:rsidRDefault="0071359C" w:rsidP="00742937">
            <w:pPr>
              <w:jc w:val="center"/>
              <w:rPr>
                <w:sz w:val="20"/>
                <w:szCs w:val="20"/>
              </w:rPr>
            </w:pPr>
            <w:r w:rsidRPr="0071359C">
              <w:rPr>
                <w:sz w:val="20"/>
                <w:szCs w:val="20"/>
              </w:rPr>
              <w:t>8 049,42</w:t>
            </w:r>
          </w:p>
        </w:tc>
      </w:tr>
      <w:tr w:rsidR="0071359C" w:rsidTr="00CF3EC1">
        <w:tc>
          <w:tcPr>
            <w:tcW w:w="169" w:type="pct"/>
            <w:vAlign w:val="center"/>
          </w:tcPr>
          <w:p w:rsidR="0071359C" w:rsidRPr="007214EE" w:rsidRDefault="0071359C" w:rsidP="0071359C">
            <w:pPr>
              <w:pStyle w:val="a3"/>
              <w:jc w:val="center"/>
              <w:rPr>
                <w:sz w:val="20"/>
                <w:szCs w:val="20"/>
              </w:rPr>
            </w:pPr>
          </w:p>
        </w:tc>
        <w:tc>
          <w:tcPr>
            <w:tcW w:w="1173" w:type="pct"/>
          </w:tcPr>
          <w:p w:rsidR="0071359C" w:rsidRPr="009520D1" w:rsidRDefault="0071359C" w:rsidP="0071359C">
            <w:pPr>
              <w:rPr>
                <w:sz w:val="20"/>
                <w:szCs w:val="20"/>
              </w:rPr>
            </w:pPr>
            <w:r w:rsidRPr="009520D1">
              <w:rPr>
                <w:sz w:val="20"/>
                <w:szCs w:val="20"/>
              </w:rPr>
              <w:t>Виготовлення паспортів автобусних маршрутів</w:t>
            </w:r>
          </w:p>
        </w:tc>
        <w:tc>
          <w:tcPr>
            <w:tcW w:w="220" w:type="pct"/>
          </w:tcPr>
          <w:p w:rsidR="0071359C" w:rsidRPr="000A0EBC" w:rsidRDefault="0071359C" w:rsidP="00742937">
            <w:pPr>
              <w:jc w:val="center"/>
            </w:pPr>
            <w:r w:rsidRPr="000A0EBC">
              <w:t>-</w:t>
            </w:r>
          </w:p>
        </w:tc>
        <w:tc>
          <w:tcPr>
            <w:tcW w:w="413" w:type="pct"/>
          </w:tcPr>
          <w:p w:rsidR="0071359C" w:rsidRPr="000A0EBC" w:rsidRDefault="0071359C" w:rsidP="00742937">
            <w:pPr>
              <w:jc w:val="center"/>
            </w:pPr>
            <w:r w:rsidRPr="000A0EBC">
              <w:t>-</w:t>
            </w:r>
          </w:p>
        </w:tc>
        <w:tc>
          <w:tcPr>
            <w:tcW w:w="365" w:type="pct"/>
          </w:tcPr>
          <w:p w:rsidR="0071359C" w:rsidRDefault="0071359C" w:rsidP="00742937">
            <w:pPr>
              <w:jc w:val="center"/>
            </w:pPr>
            <w:r w:rsidRPr="000A0EBC">
              <w:t>-</w:t>
            </w:r>
          </w:p>
        </w:tc>
        <w:tc>
          <w:tcPr>
            <w:tcW w:w="349" w:type="pct"/>
          </w:tcPr>
          <w:p w:rsidR="0071359C" w:rsidRPr="0071359C" w:rsidRDefault="0071359C" w:rsidP="00742937">
            <w:pPr>
              <w:jc w:val="center"/>
              <w:rPr>
                <w:sz w:val="20"/>
                <w:szCs w:val="20"/>
              </w:rPr>
            </w:pPr>
            <w:r w:rsidRPr="0071359C">
              <w:rPr>
                <w:sz w:val="20"/>
                <w:szCs w:val="20"/>
              </w:rPr>
              <w:t>-</w:t>
            </w:r>
          </w:p>
        </w:tc>
        <w:tc>
          <w:tcPr>
            <w:tcW w:w="413" w:type="pct"/>
          </w:tcPr>
          <w:p w:rsidR="0071359C" w:rsidRPr="0071359C" w:rsidRDefault="0071359C" w:rsidP="00742937">
            <w:pPr>
              <w:jc w:val="center"/>
              <w:rPr>
                <w:sz w:val="20"/>
                <w:szCs w:val="20"/>
              </w:rPr>
            </w:pPr>
            <w:r w:rsidRPr="0071359C">
              <w:rPr>
                <w:sz w:val="20"/>
                <w:szCs w:val="20"/>
              </w:rPr>
              <w:t>2 400</w:t>
            </w:r>
          </w:p>
        </w:tc>
        <w:tc>
          <w:tcPr>
            <w:tcW w:w="409" w:type="pct"/>
          </w:tcPr>
          <w:p w:rsidR="0071359C" w:rsidRPr="0071359C" w:rsidRDefault="0071359C" w:rsidP="00742937">
            <w:pPr>
              <w:jc w:val="center"/>
              <w:rPr>
                <w:sz w:val="20"/>
                <w:szCs w:val="20"/>
              </w:rPr>
            </w:pPr>
            <w:r w:rsidRPr="0071359C">
              <w:rPr>
                <w:sz w:val="20"/>
                <w:szCs w:val="20"/>
              </w:rPr>
              <w:t>2 400</w:t>
            </w:r>
          </w:p>
        </w:tc>
        <w:tc>
          <w:tcPr>
            <w:tcW w:w="349" w:type="pct"/>
          </w:tcPr>
          <w:p w:rsidR="0071359C" w:rsidRPr="0071359C" w:rsidRDefault="0071359C" w:rsidP="00742937">
            <w:pPr>
              <w:jc w:val="center"/>
              <w:rPr>
                <w:sz w:val="20"/>
                <w:szCs w:val="20"/>
              </w:rPr>
            </w:pPr>
            <w:r w:rsidRPr="0071359C">
              <w:rPr>
                <w:sz w:val="20"/>
                <w:szCs w:val="20"/>
              </w:rPr>
              <w:t>-</w:t>
            </w:r>
          </w:p>
        </w:tc>
        <w:tc>
          <w:tcPr>
            <w:tcW w:w="498" w:type="pct"/>
          </w:tcPr>
          <w:p w:rsidR="0071359C" w:rsidRPr="0071359C" w:rsidRDefault="0071359C" w:rsidP="00742937">
            <w:pPr>
              <w:jc w:val="center"/>
              <w:rPr>
                <w:sz w:val="20"/>
                <w:szCs w:val="20"/>
              </w:rPr>
            </w:pPr>
            <w:r w:rsidRPr="0071359C">
              <w:rPr>
                <w:sz w:val="20"/>
                <w:szCs w:val="20"/>
              </w:rPr>
              <w:t>2 400</w:t>
            </w:r>
          </w:p>
        </w:tc>
        <w:tc>
          <w:tcPr>
            <w:tcW w:w="642" w:type="pct"/>
          </w:tcPr>
          <w:p w:rsidR="0071359C" w:rsidRPr="0071359C" w:rsidRDefault="0071359C" w:rsidP="00742937">
            <w:pPr>
              <w:jc w:val="center"/>
              <w:rPr>
                <w:sz w:val="20"/>
                <w:szCs w:val="20"/>
              </w:rPr>
            </w:pPr>
            <w:r w:rsidRPr="0071359C">
              <w:rPr>
                <w:sz w:val="20"/>
                <w:szCs w:val="20"/>
              </w:rPr>
              <w:t>2 400</w:t>
            </w:r>
          </w:p>
        </w:tc>
      </w:tr>
      <w:tr w:rsidR="0071359C" w:rsidTr="00CF3EC1">
        <w:tc>
          <w:tcPr>
            <w:tcW w:w="169" w:type="pct"/>
            <w:vAlign w:val="center"/>
          </w:tcPr>
          <w:p w:rsidR="0071359C" w:rsidRPr="007214EE" w:rsidRDefault="0071359C" w:rsidP="0071359C">
            <w:pPr>
              <w:pStyle w:val="a3"/>
              <w:jc w:val="center"/>
              <w:rPr>
                <w:sz w:val="20"/>
                <w:szCs w:val="20"/>
              </w:rPr>
            </w:pPr>
          </w:p>
        </w:tc>
        <w:tc>
          <w:tcPr>
            <w:tcW w:w="1173" w:type="pct"/>
          </w:tcPr>
          <w:p w:rsidR="0071359C" w:rsidRPr="009520D1" w:rsidRDefault="0071359C" w:rsidP="0071359C">
            <w:pPr>
              <w:rPr>
                <w:sz w:val="20"/>
                <w:szCs w:val="20"/>
              </w:rPr>
            </w:pPr>
            <w:r w:rsidRPr="009520D1">
              <w:rPr>
                <w:sz w:val="20"/>
                <w:szCs w:val="20"/>
              </w:rPr>
              <w:t>Проведення організаційних заходів з метою відновлення платоспроможності або ліквідації комунальних підприємств, які тривалий час не здійснюють виробничо-господарську діяльність</w:t>
            </w:r>
          </w:p>
        </w:tc>
        <w:tc>
          <w:tcPr>
            <w:tcW w:w="220" w:type="pct"/>
          </w:tcPr>
          <w:p w:rsidR="0071359C" w:rsidRPr="000A0EBC" w:rsidRDefault="0071359C" w:rsidP="00742937">
            <w:pPr>
              <w:jc w:val="center"/>
            </w:pPr>
            <w:r w:rsidRPr="000A0EBC">
              <w:t>-</w:t>
            </w:r>
          </w:p>
        </w:tc>
        <w:tc>
          <w:tcPr>
            <w:tcW w:w="413" w:type="pct"/>
          </w:tcPr>
          <w:p w:rsidR="0071359C" w:rsidRPr="000A0EBC" w:rsidRDefault="0071359C" w:rsidP="00742937">
            <w:pPr>
              <w:jc w:val="center"/>
            </w:pPr>
            <w:r w:rsidRPr="000A0EBC">
              <w:t>-</w:t>
            </w:r>
          </w:p>
        </w:tc>
        <w:tc>
          <w:tcPr>
            <w:tcW w:w="365" w:type="pct"/>
          </w:tcPr>
          <w:p w:rsidR="0071359C" w:rsidRDefault="0071359C" w:rsidP="00742937">
            <w:pPr>
              <w:jc w:val="center"/>
            </w:pPr>
            <w:r w:rsidRPr="000A0EBC">
              <w:t>-</w:t>
            </w:r>
          </w:p>
        </w:tc>
        <w:tc>
          <w:tcPr>
            <w:tcW w:w="349" w:type="pct"/>
          </w:tcPr>
          <w:p w:rsidR="0071359C" w:rsidRPr="0071359C" w:rsidRDefault="0071359C" w:rsidP="00742937">
            <w:pPr>
              <w:jc w:val="center"/>
              <w:rPr>
                <w:sz w:val="20"/>
                <w:szCs w:val="20"/>
              </w:rPr>
            </w:pPr>
            <w:r w:rsidRPr="0071359C">
              <w:rPr>
                <w:sz w:val="20"/>
                <w:szCs w:val="20"/>
              </w:rPr>
              <w:t>-</w:t>
            </w:r>
          </w:p>
        </w:tc>
        <w:tc>
          <w:tcPr>
            <w:tcW w:w="413" w:type="pct"/>
          </w:tcPr>
          <w:p w:rsidR="0071359C" w:rsidRPr="0071359C" w:rsidRDefault="0071359C" w:rsidP="00742937">
            <w:pPr>
              <w:jc w:val="center"/>
              <w:rPr>
                <w:sz w:val="20"/>
                <w:szCs w:val="20"/>
              </w:rPr>
            </w:pPr>
            <w:r w:rsidRPr="0071359C">
              <w:rPr>
                <w:sz w:val="20"/>
                <w:szCs w:val="20"/>
              </w:rPr>
              <w:t>28 617,55</w:t>
            </w:r>
          </w:p>
        </w:tc>
        <w:tc>
          <w:tcPr>
            <w:tcW w:w="409" w:type="pct"/>
          </w:tcPr>
          <w:p w:rsidR="0071359C" w:rsidRPr="0071359C" w:rsidRDefault="0071359C" w:rsidP="00742937">
            <w:pPr>
              <w:jc w:val="center"/>
              <w:rPr>
                <w:sz w:val="20"/>
                <w:szCs w:val="20"/>
              </w:rPr>
            </w:pPr>
            <w:r w:rsidRPr="0071359C">
              <w:rPr>
                <w:sz w:val="20"/>
                <w:szCs w:val="20"/>
              </w:rPr>
              <w:t>28 617,55</w:t>
            </w:r>
          </w:p>
        </w:tc>
        <w:tc>
          <w:tcPr>
            <w:tcW w:w="349" w:type="pct"/>
          </w:tcPr>
          <w:p w:rsidR="0071359C" w:rsidRPr="0071359C" w:rsidRDefault="0071359C" w:rsidP="00742937">
            <w:pPr>
              <w:jc w:val="center"/>
              <w:rPr>
                <w:sz w:val="20"/>
                <w:szCs w:val="20"/>
              </w:rPr>
            </w:pPr>
            <w:r w:rsidRPr="0071359C">
              <w:rPr>
                <w:sz w:val="20"/>
                <w:szCs w:val="20"/>
              </w:rPr>
              <w:t>-</w:t>
            </w:r>
          </w:p>
        </w:tc>
        <w:tc>
          <w:tcPr>
            <w:tcW w:w="498" w:type="pct"/>
          </w:tcPr>
          <w:p w:rsidR="0071359C" w:rsidRPr="0071359C" w:rsidRDefault="0071359C" w:rsidP="00742937">
            <w:pPr>
              <w:jc w:val="center"/>
              <w:rPr>
                <w:sz w:val="20"/>
                <w:szCs w:val="20"/>
              </w:rPr>
            </w:pPr>
            <w:r w:rsidRPr="0071359C">
              <w:rPr>
                <w:sz w:val="20"/>
                <w:szCs w:val="20"/>
              </w:rPr>
              <w:t>28 617,55</w:t>
            </w:r>
          </w:p>
        </w:tc>
        <w:tc>
          <w:tcPr>
            <w:tcW w:w="642" w:type="pct"/>
          </w:tcPr>
          <w:p w:rsidR="0071359C" w:rsidRPr="0071359C" w:rsidRDefault="0071359C" w:rsidP="00742937">
            <w:pPr>
              <w:jc w:val="center"/>
              <w:rPr>
                <w:sz w:val="20"/>
                <w:szCs w:val="20"/>
              </w:rPr>
            </w:pPr>
            <w:r w:rsidRPr="0071359C">
              <w:rPr>
                <w:sz w:val="20"/>
                <w:szCs w:val="20"/>
              </w:rPr>
              <w:t>28 617,55</w:t>
            </w:r>
          </w:p>
        </w:tc>
      </w:tr>
      <w:tr w:rsidR="0071359C" w:rsidTr="00CF3EC1">
        <w:tc>
          <w:tcPr>
            <w:tcW w:w="169" w:type="pct"/>
            <w:vAlign w:val="center"/>
          </w:tcPr>
          <w:p w:rsidR="0071359C" w:rsidRPr="007214EE" w:rsidRDefault="0071359C" w:rsidP="0071359C">
            <w:pPr>
              <w:pStyle w:val="a3"/>
              <w:jc w:val="center"/>
              <w:rPr>
                <w:sz w:val="20"/>
                <w:szCs w:val="20"/>
              </w:rPr>
            </w:pPr>
          </w:p>
        </w:tc>
        <w:tc>
          <w:tcPr>
            <w:tcW w:w="1173" w:type="pct"/>
          </w:tcPr>
          <w:p w:rsidR="0071359C" w:rsidRPr="009520D1" w:rsidRDefault="0071359C" w:rsidP="0071359C">
            <w:pPr>
              <w:rPr>
                <w:sz w:val="20"/>
                <w:szCs w:val="20"/>
              </w:rPr>
            </w:pPr>
            <w:r w:rsidRPr="009520D1">
              <w:rPr>
                <w:sz w:val="20"/>
                <w:szCs w:val="20"/>
              </w:rPr>
              <w:t>Проведення заходів по проекту «Транскордонна зелена транспортна мережа – ключове рішення для доступності та сталої мобільності»: організація зустрічі партнерів Проекту та проведення презентації проекту «Транскордонна зелена  транспортна мережа» програми транскордонної співробітництва ЄІС Угорщина-Словаччина-Румунія-Україна 2014-2020», проведення промоційних активностей в місті та онлайн (відео продукція, інформуючі брошури, згадуваня в ЗМІ та інше)</w:t>
            </w:r>
          </w:p>
        </w:tc>
        <w:tc>
          <w:tcPr>
            <w:tcW w:w="220" w:type="pct"/>
          </w:tcPr>
          <w:p w:rsidR="0071359C" w:rsidRPr="000A0EBC" w:rsidRDefault="0071359C" w:rsidP="00742937">
            <w:pPr>
              <w:jc w:val="center"/>
            </w:pPr>
            <w:r w:rsidRPr="000A0EBC">
              <w:t>-</w:t>
            </w:r>
          </w:p>
        </w:tc>
        <w:tc>
          <w:tcPr>
            <w:tcW w:w="413" w:type="pct"/>
          </w:tcPr>
          <w:p w:rsidR="0071359C" w:rsidRPr="000A0EBC" w:rsidRDefault="0071359C" w:rsidP="00742937">
            <w:pPr>
              <w:jc w:val="center"/>
            </w:pPr>
            <w:r w:rsidRPr="000A0EBC">
              <w:t>-</w:t>
            </w:r>
          </w:p>
        </w:tc>
        <w:tc>
          <w:tcPr>
            <w:tcW w:w="365" w:type="pct"/>
          </w:tcPr>
          <w:p w:rsidR="0071359C" w:rsidRDefault="0071359C" w:rsidP="00742937">
            <w:pPr>
              <w:jc w:val="center"/>
            </w:pPr>
            <w:r w:rsidRPr="000A0EBC">
              <w:t>-</w:t>
            </w:r>
          </w:p>
        </w:tc>
        <w:tc>
          <w:tcPr>
            <w:tcW w:w="349" w:type="pct"/>
          </w:tcPr>
          <w:p w:rsidR="0071359C" w:rsidRPr="0071359C" w:rsidRDefault="0071359C" w:rsidP="00742937">
            <w:pPr>
              <w:jc w:val="center"/>
              <w:rPr>
                <w:sz w:val="20"/>
                <w:szCs w:val="20"/>
              </w:rPr>
            </w:pPr>
            <w:r w:rsidRPr="0071359C">
              <w:rPr>
                <w:sz w:val="20"/>
                <w:szCs w:val="20"/>
              </w:rPr>
              <w:t>-</w:t>
            </w:r>
          </w:p>
        </w:tc>
        <w:tc>
          <w:tcPr>
            <w:tcW w:w="413" w:type="pct"/>
          </w:tcPr>
          <w:p w:rsidR="0071359C" w:rsidRPr="0071359C" w:rsidRDefault="0071359C" w:rsidP="00742937">
            <w:pPr>
              <w:jc w:val="center"/>
              <w:rPr>
                <w:sz w:val="20"/>
                <w:szCs w:val="20"/>
              </w:rPr>
            </w:pPr>
            <w:r w:rsidRPr="0071359C">
              <w:rPr>
                <w:sz w:val="20"/>
                <w:szCs w:val="20"/>
              </w:rPr>
              <w:t>30 000</w:t>
            </w:r>
          </w:p>
        </w:tc>
        <w:tc>
          <w:tcPr>
            <w:tcW w:w="409" w:type="pct"/>
          </w:tcPr>
          <w:p w:rsidR="0071359C" w:rsidRPr="0071359C" w:rsidRDefault="0071359C" w:rsidP="00742937">
            <w:pPr>
              <w:jc w:val="center"/>
              <w:rPr>
                <w:sz w:val="20"/>
                <w:szCs w:val="20"/>
              </w:rPr>
            </w:pPr>
            <w:r w:rsidRPr="0071359C">
              <w:rPr>
                <w:sz w:val="20"/>
                <w:szCs w:val="20"/>
              </w:rPr>
              <w:t>30 000</w:t>
            </w:r>
          </w:p>
        </w:tc>
        <w:tc>
          <w:tcPr>
            <w:tcW w:w="349" w:type="pct"/>
          </w:tcPr>
          <w:p w:rsidR="0071359C" w:rsidRPr="0071359C" w:rsidRDefault="0071359C" w:rsidP="00742937">
            <w:pPr>
              <w:jc w:val="center"/>
              <w:rPr>
                <w:sz w:val="20"/>
                <w:szCs w:val="20"/>
              </w:rPr>
            </w:pPr>
            <w:r w:rsidRPr="0071359C">
              <w:rPr>
                <w:sz w:val="20"/>
                <w:szCs w:val="20"/>
              </w:rPr>
              <w:t>-</w:t>
            </w:r>
          </w:p>
        </w:tc>
        <w:tc>
          <w:tcPr>
            <w:tcW w:w="498" w:type="pct"/>
          </w:tcPr>
          <w:p w:rsidR="0071359C" w:rsidRPr="0071359C" w:rsidRDefault="0071359C" w:rsidP="00742937">
            <w:pPr>
              <w:jc w:val="center"/>
              <w:rPr>
                <w:sz w:val="20"/>
                <w:szCs w:val="20"/>
              </w:rPr>
            </w:pPr>
            <w:r w:rsidRPr="0071359C">
              <w:rPr>
                <w:sz w:val="20"/>
                <w:szCs w:val="20"/>
              </w:rPr>
              <w:t>30 000</w:t>
            </w:r>
          </w:p>
        </w:tc>
        <w:tc>
          <w:tcPr>
            <w:tcW w:w="642" w:type="pct"/>
          </w:tcPr>
          <w:p w:rsidR="0071359C" w:rsidRPr="0071359C" w:rsidRDefault="0071359C" w:rsidP="00742937">
            <w:pPr>
              <w:jc w:val="center"/>
              <w:rPr>
                <w:sz w:val="20"/>
                <w:szCs w:val="20"/>
              </w:rPr>
            </w:pPr>
            <w:r w:rsidRPr="0071359C">
              <w:rPr>
                <w:sz w:val="20"/>
                <w:szCs w:val="20"/>
              </w:rPr>
              <w:t>30 000</w:t>
            </w:r>
          </w:p>
        </w:tc>
      </w:tr>
      <w:tr w:rsidR="0071359C" w:rsidTr="00CF3EC1">
        <w:tc>
          <w:tcPr>
            <w:tcW w:w="169" w:type="pct"/>
            <w:vAlign w:val="center"/>
          </w:tcPr>
          <w:p w:rsidR="0071359C" w:rsidRPr="007214EE" w:rsidRDefault="0071359C" w:rsidP="0071359C">
            <w:pPr>
              <w:pStyle w:val="a3"/>
              <w:jc w:val="center"/>
              <w:rPr>
                <w:sz w:val="20"/>
                <w:szCs w:val="20"/>
              </w:rPr>
            </w:pPr>
          </w:p>
        </w:tc>
        <w:tc>
          <w:tcPr>
            <w:tcW w:w="1173" w:type="pct"/>
            <w:vAlign w:val="center"/>
          </w:tcPr>
          <w:p w:rsidR="0071359C" w:rsidRPr="00550D92" w:rsidRDefault="0071359C" w:rsidP="0071359C">
            <w:pPr>
              <w:spacing w:after="165"/>
              <w:jc w:val="center"/>
              <w:rPr>
                <w:b/>
                <w:sz w:val="20"/>
                <w:szCs w:val="20"/>
                <w:lang w:eastAsia="uk-UA"/>
              </w:rPr>
            </w:pPr>
            <w:r w:rsidRPr="00550D92">
              <w:rPr>
                <w:b/>
                <w:sz w:val="20"/>
                <w:szCs w:val="20"/>
                <w:lang w:eastAsia="uk-UA"/>
              </w:rPr>
              <w:t>продукту</w:t>
            </w:r>
          </w:p>
        </w:tc>
        <w:tc>
          <w:tcPr>
            <w:tcW w:w="220" w:type="pct"/>
          </w:tcPr>
          <w:p w:rsidR="0071359C" w:rsidRPr="00550D92" w:rsidRDefault="0071359C" w:rsidP="00742937">
            <w:pPr>
              <w:pStyle w:val="a3"/>
              <w:jc w:val="center"/>
              <w:rPr>
                <w:sz w:val="20"/>
                <w:szCs w:val="20"/>
              </w:rPr>
            </w:pPr>
          </w:p>
        </w:tc>
        <w:tc>
          <w:tcPr>
            <w:tcW w:w="413" w:type="pct"/>
          </w:tcPr>
          <w:p w:rsidR="0071359C" w:rsidRPr="00550D92" w:rsidRDefault="0071359C" w:rsidP="00742937">
            <w:pPr>
              <w:pStyle w:val="a3"/>
              <w:jc w:val="center"/>
              <w:rPr>
                <w:sz w:val="20"/>
                <w:szCs w:val="20"/>
              </w:rPr>
            </w:pPr>
          </w:p>
        </w:tc>
        <w:tc>
          <w:tcPr>
            <w:tcW w:w="365" w:type="pct"/>
          </w:tcPr>
          <w:p w:rsidR="0071359C" w:rsidRPr="00550D92" w:rsidRDefault="0071359C" w:rsidP="00742937">
            <w:pPr>
              <w:pStyle w:val="a3"/>
              <w:jc w:val="center"/>
              <w:rPr>
                <w:sz w:val="20"/>
                <w:szCs w:val="20"/>
              </w:rPr>
            </w:pPr>
          </w:p>
        </w:tc>
        <w:tc>
          <w:tcPr>
            <w:tcW w:w="349" w:type="pct"/>
          </w:tcPr>
          <w:p w:rsidR="0071359C" w:rsidRPr="0071359C" w:rsidRDefault="0071359C" w:rsidP="00742937">
            <w:pPr>
              <w:jc w:val="center"/>
              <w:rPr>
                <w:sz w:val="20"/>
                <w:szCs w:val="20"/>
              </w:rPr>
            </w:pPr>
          </w:p>
        </w:tc>
        <w:tc>
          <w:tcPr>
            <w:tcW w:w="413" w:type="pct"/>
          </w:tcPr>
          <w:p w:rsidR="0071359C" w:rsidRPr="0071359C" w:rsidRDefault="0071359C" w:rsidP="00742937">
            <w:pPr>
              <w:jc w:val="center"/>
              <w:rPr>
                <w:sz w:val="20"/>
                <w:szCs w:val="20"/>
              </w:rPr>
            </w:pPr>
          </w:p>
        </w:tc>
        <w:tc>
          <w:tcPr>
            <w:tcW w:w="409" w:type="pct"/>
          </w:tcPr>
          <w:p w:rsidR="0071359C" w:rsidRPr="0071359C" w:rsidRDefault="0071359C" w:rsidP="00742937">
            <w:pPr>
              <w:jc w:val="center"/>
              <w:rPr>
                <w:sz w:val="20"/>
                <w:szCs w:val="20"/>
              </w:rPr>
            </w:pPr>
          </w:p>
        </w:tc>
        <w:tc>
          <w:tcPr>
            <w:tcW w:w="349" w:type="pct"/>
          </w:tcPr>
          <w:p w:rsidR="0071359C" w:rsidRPr="0071359C" w:rsidRDefault="0071359C" w:rsidP="00742937">
            <w:pPr>
              <w:jc w:val="center"/>
              <w:rPr>
                <w:sz w:val="20"/>
                <w:szCs w:val="20"/>
              </w:rPr>
            </w:pPr>
          </w:p>
        </w:tc>
        <w:tc>
          <w:tcPr>
            <w:tcW w:w="498" w:type="pct"/>
          </w:tcPr>
          <w:p w:rsidR="0071359C" w:rsidRPr="0071359C" w:rsidRDefault="0071359C" w:rsidP="00742937">
            <w:pPr>
              <w:jc w:val="center"/>
              <w:rPr>
                <w:sz w:val="20"/>
                <w:szCs w:val="20"/>
              </w:rPr>
            </w:pPr>
          </w:p>
        </w:tc>
        <w:tc>
          <w:tcPr>
            <w:tcW w:w="642" w:type="pct"/>
          </w:tcPr>
          <w:p w:rsidR="0071359C" w:rsidRPr="0071359C" w:rsidRDefault="0071359C" w:rsidP="00742937">
            <w:pPr>
              <w:jc w:val="center"/>
              <w:rPr>
                <w:sz w:val="20"/>
                <w:szCs w:val="20"/>
              </w:rPr>
            </w:pPr>
          </w:p>
        </w:tc>
      </w:tr>
      <w:tr w:rsidR="0071359C" w:rsidTr="00CF3EC1">
        <w:tc>
          <w:tcPr>
            <w:tcW w:w="169" w:type="pct"/>
            <w:vAlign w:val="center"/>
          </w:tcPr>
          <w:p w:rsidR="0071359C" w:rsidRPr="007214EE" w:rsidRDefault="0071359C" w:rsidP="0071359C">
            <w:pPr>
              <w:pStyle w:val="a3"/>
              <w:jc w:val="center"/>
              <w:rPr>
                <w:sz w:val="20"/>
                <w:szCs w:val="20"/>
              </w:rPr>
            </w:pPr>
          </w:p>
        </w:tc>
        <w:tc>
          <w:tcPr>
            <w:tcW w:w="1173" w:type="pct"/>
          </w:tcPr>
          <w:p w:rsidR="0071359C" w:rsidRPr="009520D1" w:rsidRDefault="0071359C" w:rsidP="0071359C">
            <w:pPr>
              <w:rPr>
                <w:sz w:val="20"/>
                <w:szCs w:val="20"/>
              </w:rPr>
            </w:pPr>
            <w:r w:rsidRPr="009520D1">
              <w:rPr>
                <w:sz w:val="20"/>
                <w:szCs w:val="20"/>
              </w:rPr>
              <w:t>Кількість придбаних періодичних, довідкових, інформаційних видань (бюлетнів, збірників, експрес-інформації та інших статистичних матеріалів)</w:t>
            </w:r>
          </w:p>
        </w:tc>
        <w:tc>
          <w:tcPr>
            <w:tcW w:w="220" w:type="pct"/>
            <w:vAlign w:val="center"/>
          </w:tcPr>
          <w:p w:rsidR="0071359C" w:rsidRPr="00AB6F54" w:rsidRDefault="0071359C" w:rsidP="00742937">
            <w:pPr>
              <w:spacing w:after="165"/>
              <w:jc w:val="center"/>
              <w:rPr>
                <w:sz w:val="20"/>
                <w:szCs w:val="20"/>
                <w:lang w:eastAsia="uk-UA"/>
              </w:rPr>
            </w:pPr>
            <w:r w:rsidRPr="00AB6F54">
              <w:rPr>
                <w:sz w:val="20"/>
                <w:szCs w:val="20"/>
                <w:lang w:eastAsia="uk-UA"/>
              </w:rPr>
              <w:t>-</w:t>
            </w:r>
          </w:p>
        </w:tc>
        <w:tc>
          <w:tcPr>
            <w:tcW w:w="413" w:type="pct"/>
            <w:vAlign w:val="center"/>
          </w:tcPr>
          <w:p w:rsidR="0071359C" w:rsidRPr="00AB6F54" w:rsidRDefault="0071359C" w:rsidP="00742937">
            <w:pPr>
              <w:spacing w:after="165"/>
              <w:jc w:val="center"/>
              <w:rPr>
                <w:sz w:val="20"/>
                <w:szCs w:val="20"/>
                <w:lang w:val="uk-UA" w:eastAsia="uk-UA"/>
              </w:rPr>
            </w:pPr>
            <w:r>
              <w:rPr>
                <w:sz w:val="20"/>
                <w:szCs w:val="20"/>
                <w:lang w:val="uk-UA"/>
              </w:rPr>
              <w:t>-</w:t>
            </w:r>
          </w:p>
        </w:tc>
        <w:tc>
          <w:tcPr>
            <w:tcW w:w="365" w:type="pct"/>
            <w:vAlign w:val="center"/>
          </w:tcPr>
          <w:p w:rsidR="0071359C" w:rsidRPr="00AB6F54" w:rsidRDefault="0071359C" w:rsidP="00742937">
            <w:pPr>
              <w:spacing w:after="165"/>
              <w:jc w:val="center"/>
              <w:rPr>
                <w:sz w:val="20"/>
                <w:szCs w:val="20"/>
                <w:lang w:val="uk-UA" w:eastAsia="uk-UA"/>
              </w:rPr>
            </w:pPr>
            <w:r>
              <w:rPr>
                <w:sz w:val="20"/>
                <w:szCs w:val="20"/>
                <w:lang w:val="uk-UA"/>
              </w:rPr>
              <w:t>-</w:t>
            </w:r>
          </w:p>
        </w:tc>
        <w:tc>
          <w:tcPr>
            <w:tcW w:w="349" w:type="pct"/>
          </w:tcPr>
          <w:p w:rsidR="0071359C" w:rsidRPr="0071359C" w:rsidRDefault="0071359C" w:rsidP="00742937">
            <w:pPr>
              <w:jc w:val="center"/>
              <w:rPr>
                <w:sz w:val="20"/>
                <w:szCs w:val="20"/>
              </w:rPr>
            </w:pPr>
            <w:r w:rsidRPr="0071359C">
              <w:rPr>
                <w:sz w:val="20"/>
                <w:szCs w:val="20"/>
              </w:rPr>
              <w:t>-</w:t>
            </w:r>
          </w:p>
        </w:tc>
        <w:tc>
          <w:tcPr>
            <w:tcW w:w="413" w:type="pct"/>
          </w:tcPr>
          <w:p w:rsidR="0071359C" w:rsidRPr="0071359C" w:rsidRDefault="0071359C" w:rsidP="00742937">
            <w:pPr>
              <w:jc w:val="center"/>
              <w:rPr>
                <w:sz w:val="20"/>
                <w:szCs w:val="20"/>
              </w:rPr>
            </w:pPr>
            <w:r w:rsidRPr="0071359C">
              <w:rPr>
                <w:sz w:val="20"/>
                <w:szCs w:val="20"/>
              </w:rPr>
              <w:t>8</w:t>
            </w:r>
          </w:p>
        </w:tc>
        <w:tc>
          <w:tcPr>
            <w:tcW w:w="409" w:type="pct"/>
          </w:tcPr>
          <w:p w:rsidR="0071359C" w:rsidRPr="0071359C" w:rsidRDefault="0071359C" w:rsidP="00742937">
            <w:pPr>
              <w:jc w:val="center"/>
              <w:rPr>
                <w:sz w:val="20"/>
                <w:szCs w:val="20"/>
              </w:rPr>
            </w:pPr>
            <w:r w:rsidRPr="0071359C">
              <w:rPr>
                <w:sz w:val="20"/>
                <w:szCs w:val="20"/>
              </w:rPr>
              <w:t>8</w:t>
            </w:r>
          </w:p>
        </w:tc>
        <w:tc>
          <w:tcPr>
            <w:tcW w:w="349" w:type="pct"/>
          </w:tcPr>
          <w:p w:rsidR="0071359C" w:rsidRPr="0071359C" w:rsidRDefault="0071359C" w:rsidP="00742937">
            <w:pPr>
              <w:jc w:val="center"/>
              <w:rPr>
                <w:sz w:val="20"/>
                <w:szCs w:val="20"/>
              </w:rPr>
            </w:pPr>
            <w:r w:rsidRPr="0071359C">
              <w:rPr>
                <w:sz w:val="20"/>
                <w:szCs w:val="20"/>
              </w:rPr>
              <w:t>-</w:t>
            </w:r>
          </w:p>
        </w:tc>
        <w:tc>
          <w:tcPr>
            <w:tcW w:w="498" w:type="pct"/>
          </w:tcPr>
          <w:p w:rsidR="0071359C" w:rsidRPr="0071359C" w:rsidRDefault="0071359C" w:rsidP="00742937">
            <w:pPr>
              <w:jc w:val="center"/>
              <w:rPr>
                <w:sz w:val="20"/>
                <w:szCs w:val="20"/>
              </w:rPr>
            </w:pPr>
            <w:r w:rsidRPr="0071359C">
              <w:rPr>
                <w:sz w:val="20"/>
                <w:szCs w:val="20"/>
              </w:rPr>
              <w:t>8</w:t>
            </w:r>
          </w:p>
        </w:tc>
        <w:tc>
          <w:tcPr>
            <w:tcW w:w="642" w:type="pct"/>
          </w:tcPr>
          <w:p w:rsidR="0071359C" w:rsidRPr="0071359C" w:rsidRDefault="0071359C" w:rsidP="00742937">
            <w:pPr>
              <w:jc w:val="center"/>
              <w:rPr>
                <w:sz w:val="20"/>
                <w:szCs w:val="20"/>
              </w:rPr>
            </w:pPr>
            <w:r w:rsidRPr="0071359C">
              <w:rPr>
                <w:sz w:val="20"/>
                <w:szCs w:val="20"/>
              </w:rPr>
              <w:t>8</w:t>
            </w:r>
          </w:p>
        </w:tc>
      </w:tr>
      <w:tr w:rsidR="0071359C" w:rsidTr="00CF3EC1">
        <w:tc>
          <w:tcPr>
            <w:tcW w:w="169" w:type="pct"/>
            <w:vAlign w:val="center"/>
          </w:tcPr>
          <w:p w:rsidR="0071359C" w:rsidRPr="007214EE" w:rsidRDefault="0071359C" w:rsidP="0071359C">
            <w:pPr>
              <w:pStyle w:val="a3"/>
              <w:jc w:val="center"/>
              <w:rPr>
                <w:sz w:val="20"/>
                <w:szCs w:val="20"/>
              </w:rPr>
            </w:pPr>
          </w:p>
        </w:tc>
        <w:tc>
          <w:tcPr>
            <w:tcW w:w="1173" w:type="pct"/>
          </w:tcPr>
          <w:p w:rsidR="0071359C" w:rsidRPr="009520D1" w:rsidRDefault="0071359C" w:rsidP="0071359C">
            <w:pPr>
              <w:rPr>
                <w:sz w:val="20"/>
                <w:szCs w:val="20"/>
              </w:rPr>
            </w:pPr>
            <w:r w:rsidRPr="009520D1">
              <w:rPr>
                <w:sz w:val="20"/>
                <w:szCs w:val="20"/>
              </w:rPr>
              <w:t>Кількість паспортів автобусних маршрутів</w:t>
            </w:r>
          </w:p>
        </w:tc>
        <w:tc>
          <w:tcPr>
            <w:tcW w:w="220" w:type="pct"/>
          </w:tcPr>
          <w:p w:rsidR="0071359C" w:rsidRPr="002C114D" w:rsidRDefault="0071359C" w:rsidP="00742937">
            <w:pPr>
              <w:jc w:val="center"/>
            </w:pPr>
            <w:r w:rsidRPr="002C114D">
              <w:t>-</w:t>
            </w:r>
          </w:p>
        </w:tc>
        <w:tc>
          <w:tcPr>
            <w:tcW w:w="413" w:type="pct"/>
          </w:tcPr>
          <w:p w:rsidR="0071359C" w:rsidRPr="002C114D" w:rsidRDefault="0071359C" w:rsidP="00742937">
            <w:pPr>
              <w:jc w:val="center"/>
            </w:pPr>
            <w:r w:rsidRPr="002C114D">
              <w:t>-</w:t>
            </w:r>
          </w:p>
        </w:tc>
        <w:tc>
          <w:tcPr>
            <w:tcW w:w="365" w:type="pct"/>
          </w:tcPr>
          <w:p w:rsidR="0071359C" w:rsidRDefault="0071359C" w:rsidP="00742937">
            <w:pPr>
              <w:jc w:val="center"/>
            </w:pPr>
            <w:r w:rsidRPr="002C114D">
              <w:t>-</w:t>
            </w:r>
          </w:p>
        </w:tc>
        <w:tc>
          <w:tcPr>
            <w:tcW w:w="349" w:type="pct"/>
          </w:tcPr>
          <w:p w:rsidR="0071359C" w:rsidRPr="0071359C" w:rsidRDefault="0071359C" w:rsidP="00742937">
            <w:pPr>
              <w:jc w:val="center"/>
              <w:rPr>
                <w:sz w:val="20"/>
                <w:szCs w:val="20"/>
              </w:rPr>
            </w:pPr>
            <w:r w:rsidRPr="0071359C">
              <w:rPr>
                <w:sz w:val="20"/>
                <w:szCs w:val="20"/>
              </w:rPr>
              <w:t>-</w:t>
            </w:r>
          </w:p>
        </w:tc>
        <w:tc>
          <w:tcPr>
            <w:tcW w:w="413" w:type="pct"/>
          </w:tcPr>
          <w:p w:rsidR="0071359C" w:rsidRPr="0071359C" w:rsidRDefault="0071359C" w:rsidP="00742937">
            <w:pPr>
              <w:jc w:val="center"/>
              <w:rPr>
                <w:sz w:val="20"/>
                <w:szCs w:val="20"/>
              </w:rPr>
            </w:pPr>
            <w:r w:rsidRPr="0071359C">
              <w:rPr>
                <w:sz w:val="20"/>
                <w:szCs w:val="20"/>
              </w:rPr>
              <w:t>4</w:t>
            </w:r>
          </w:p>
        </w:tc>
        <w:tc>
          <w:tcPr>
            <w:tcW w:w="409" w:type="pct"/>
          </w:tcPr>
          <w:p w:rsidR="0071359C" w:rsidRPr="0071359C" w:rsidRDefault="0071359C" w:rsidP="00742937">
            <w:pPr>
              <w:jc w:val="center"/>
              <w:rPr>
                <w:sz w:val="20"/>
                <w:szCs w:val="20"/>
              </w:rPr>
            </w:pPr>
            <w:r w:rsidRPr="0071359C">
              <w:rPr>
                <w:sz w:val="20"/>
                <w:szCs w:val="20"/>
              </w:rPr>
              <w:t>4</w:t>
            </w:r>
          </w:p>
        </w:tc>
        <w:tc>
          <w:tcPr>
            <w:tcW w:w="349" w:type="pct"/>
          </w:tcPr>
          <w:p w:rsidR="0071359C" w:rsidRPr="0071359C" w:rsidRDefault="0071359C" w:rsidP="00742937">
            <w:pPr>
              <w:jc w:val="center"/>
              <w:rPr>
                <w:sz w:val="20"/>
                <w:szCs w:val="20"/>
              </w:rPr>
            </w:pPr>
            <w:r w:rsidRPr="0071359C">
              <w:rPr>
                <w:sz w:val="20"/>
                <w:szCs w:val="20"/>
              </w:rPr>
              <w:t>-</w:t>
            </w:r>
          </w:p>
        </w:tc>
        <w:tc>
          <w:tcPr>
            <w:tcW w:w="498" w:type="pct"/>
          </w:tcPr>
          <w:p w:rsidR="0071359C" w:rsidRPr="0071359C" w:rsidRDefault="0071359C" w:rsidP="00742937">
            <w:pPr>
              <w:jc w:val="center"/>
              <w:rPr>
                <w:sz w:val="20"/>
                <w:szCs w:val="20"/>
              </w:rPr>
            </w:pPr>
            <w:r w:rsidRPr="0071359C">
              <w:rPr>
                <w:sz w:val="20"/>
                <w:szCs w:val="20"/>
              </w:rPr>
              <w:t>4</w:t>
            </w:r>
          </w:p>
        </w:tc>
        <w:tc>
          <w:tcPr>
            <w:tcW w:w="642" w:type="pct"/>
          </w:tcPr>
          <w:p w:rsidR="0071359C" w:rsidRPr="0071359C" w:rsidRDefault="0071359C" w:rsidP="00742937">
            <w:pPr>
              <w:jc w:val="center"/>
              <w:rPr>
                <w:sz w:val="20"/>
                <w:szCs w:val="20"/>
              </w:rPr>
            </w:pPr>
            <w:r w:rsidRPr="0071359C">
              <w:rPr>
                <w:sz w:val="20"/>
                <w:szCs w:val="20"/>
              </w:rPr>
              <w:t>4</w:t>
            </w:r>
          </w:p>
        </w:tc>
      </w:tr>
      <w:tr w:rsidR="0071359C" w:rsidTr="00CF3EC1">
        <w:tc>
          <w:tcPr>
            <w:tcW w:w="169" w:type="pct"/>
            <w:vAlign w:val="center"/>
          </w:tcPr>
          <w:p w:rsidR="0071359C" w:rsidRPr="007214EE" w:rsidRDefault="0071359C" w:rsidP="0071359C">
            <w:pPr>
              <w:pStyle w:val="a3"/>
              <w:jc w:val="center"/>
              <w:rPr>
                <w:sz w:val="20"/>
                <w:szCs w:val="20"/>
              </w:rPr>
            </w:pPr>
          </w:p>
        </w:tc>
        <w:tc>
          <w:tcPr>
            <w:tcW w:w="1173" w:type="pct"/>
          </w:tcPr>
          <w:p w:rsidR="0071359C" w:rsidRPr="009520D1" w:rsidRDefault="0071359C" w:rsidP="0071359C">
            <w:pPr>
              <w:rPr>
                <w:sz w:val="20"/>
                <w:szCs w:val="20"/>
              </w:rPr>
            </w:pPr>
            <w:r w:rsidRPr="009520D1">
              <w:rPr>
                <w:sz w:val="20"/>
                <w:szCs w:val="20"/>
              </w:rPr>
              <w:t>Кількість проведених організаційних заходів з метою відновлення платоспроможності або ліквідації комунальних підприємств, які тривалий час не здійснюють виробничо-господарську діяльність</w:t>
            </w:r>
          </w:p>
        </w:tc>
        <w:tc>
          <w:tcPr>
            <w:tcW w:w="220" w:type="pct"/>
          </w:tcPr>
          <w:p w:rsidR="0071359C" w:rsidRPr="002C114D" w:rsidRDefault="0071359C" w:rsidP="00742937">
            <w:pPr>
              <w:jc w:val="center"/>
            </w:pPr>
            <w:r w:rsidRPr="002C114D">
              <w:t>-</w:t>
            </w:r>
          </w:p>
        </w:tc>
        <w:tc>
          <w:tcPr>
            <w:tcW w:w="413" w:type="pct"/>
          </w:tcPr>
          <w:p w:rsidR="0071359C" w:rsidRPr="002C114D" w:rsidRDefault="0071359C" w:rsidP="00742937">
            <w:pPr>
              <w:jc w:val="center"/>
            </w:pPr>
            <w:r w:rsidRPr="002C114D">
              <w:t>-</w:t>
            </w:r>
          </w:p>
        </w:tc>
        <w:tc>
          <w:tcPr>
            <w:tcW w:w="365" w:type="pct"/>
          </w:tcPr>
          <w:p w:rsidR="0071359C" w:rsidRDefault="0071359C" w:rsidP="00742937">
            <w:pPr>
              <w:jc w:val="center"/>
            </w:pPr>
            <w:r w:rsidRPr="002C114D">
              <w:t>-</w:t>
            </w:r>
          </w:p>
        </w:tc>
        <w:tc>
          <w:tcPr>
            <w:tcW w:w="349" w:type="pct"/>
          </w:tcPr>
          <w:p w:rsidR="0071359C" w:rsidRPr="0071359C" w:rsidRDefault="0071359C" w:rsidP="00742937">
            <w:pPr>
              <w:jc w:val="center"/>
              <w:rPr>
                <w:sz w:val="20"/>
                <w:szCs w:val="20"/>
              </w:rPr>
            </w:pPr>
            <w:r w:rsidRPr="0071359C">
              <w:rPr>
                <w:sz w:val="20"/>
                <w:szCs w:val="20"/>
              </w:rPr>
              <w:t>-</w:t>
            </w:r>
          </w:p>
        </w:tc>
        <w:tc>
          <w:tcPr>
            <w:tcW w:w="413" w:type="pct"/>
          </w:tcPr>
          <w:p w:rsidR="0071359C" w:rsidRPr="0071359C" w:rsidRDefault="0071359C" w:rsidP="00742937">
            <w:pPr>
              <w:jc w:val="center"/>
              <w:rPr>
                <w:sz w:val="20"/>
                <w:szCs w:val="20"/>
              </w:rPr>
            </w:pPr>
            <w:r w:rsidRPr="0071359C">
              <w:rPr>
                <w:sz w:val="20"/>
                <w:szCs w:val="20"/>
              </w:rPr>
              <w:t>1</w:t>
            </w:r>
          </w:p>
        </w:tc>
        <w:tc>
          <w:tcPr>
            <w:tcW w:w="409" w:type="pct"/>
          </w:tcPr>
          <w:p w:rsidR="0071359C" w:rsidRPr="0071359C" w:rsidRDefault="0071359C" w:rsidP="00742937">
            <w:pPr>
              <w:jc w:val="center"/>
              <w:rPr>
                <w:sz w:val="20"/>
                <w:szCs w:val="20"/>
              </w:rPr>
            </w:pPr>
            <w:r w:rsidRPr="0071359C">
              <w:rPr>
                <w:sz w:val="20"/>
                <w:szCs w:val="20"/>
              </w:rPr>
              <w:t>1</w:t>
            </w:r>
          </w:p>
        </w:tc>
        <w:tc>
          <w:tcPr>
            <w:tcW w:w="349" w:type="pct"/>
          </w:tcPr>
          <w:p w:rsidR="0071359C" w:rsidRPr="0071359C" w:rsidRDefault="0071359C" w:rsidP="00742937">
            <w:pPr>
              <w:jc w:val="center"/>
              <w:rPr>
                <w:sz w:val="20"/>
                <w:szCs w:val="20"/>
              </w:rPr>
            </w:pPr>
            <w:r w:rsidRPr="0071359C">
              <w:rPr>
                <w:sz w:val="20"/>
                <w:szCs w:val="20"/>
              </w:rPr>
              <w:t>-</w:t>
            </w:r>
          </w:p>
        </w:tc>
        <w:tc>
          <w:tcPr>
            <w:tcW w:w="498" w:type="pct"/>
          </w:tcPr>
          <w:p w:rsidR="0071359C" w:rsidRPr="0071359C" w:rsidRDefault="0071359C" w:rsidP="00742937">
            <w:pPr>
              <w:jc w:val="center"/>
              <w:rPr>
                <w:sz w:val="20"/>
                <w:szCs w:val="20"/>
              </w:rPr>
            </w:pPr>
            <w:r w:rsidRPr="0071359C">
              <w:rPr>
                <w:sz w:val="20"/>
                <w:szCs w:val="20"/>
              </w:rPr>
              <w:t>1</w:t>
            </w:r>
          </w:p>
        </w:tc>
        <w:tc>
          <w:tcPr>
            <w:tcW w:w="642" w:type="pct"/>
          </w:tcPr>
          <w:p w:rsidR="0071359C" w:rsidRPr="0071359C" w:rsidRDefault="0071359C" w:rsidP="00742937">
            <w:pPr>
              <w:jc w:val="center"/>
              <w:rPr>
                <w:sz w:val="20"/>
                <w:szCs w:val="20"/>
              </w:rPr>
            </w:pPr>
            <w:r w:rsidRPr="0071359C">
              <w:rPr>
                <w:sz w:val="20"/>
                <w:szCs w:val="20"/>
              </w:rPr>
              <w:t>1</w:t>
            </w:r>
          </w:p>
        </w:tc>
      </w:tr>
      <w:tr w:rsidR="0071359C" w:rsidTr="00CF3EC1">
        <w:tc>
          <w:tcPr>
            <w:tcW w:w="169" w:type="pct"/>
            <w:vAlign w:val="center"/>
          </w:tcPr>
          <w:p w:rsidR="0071359C" w:rsidRPr="007214EE" w:rsidRDefault="0071359C" w:rsidP="0071359C">
            <w:pPr>
              <w:pStyle w:val="a3"/>
              <w:jc w:val="center"/>
              <w:rPr>
                <w:sz w:val="20"/>
                <w:szCs w:val="20"/>
              </w:rPr>
            </w:pPr>
          </w:p>
        </w:tc>
        <w:tc>
          <w:tcPr>
            <w:tcW w:w="1173" w:type="pct"/>
          </w:tcPr>
          <w:p w:rsidR="0071359C" w:rsidRPr="009520D1" w:rsidRDefault="0071359C" w:rsidP="0071359C">
            <w:pPr>
              <w:rPr>
                <w:sz w:val="20"/>
                <w:szCs w:val="20"/>
              </w:rPr>
            </w:pPr>
            <w:r w:rsidRPr="009520D1">
              <w:rPr>
                <w:sz w:val="20"/>
                <w:szCs w:val="20"/>
              </w:rPr>
              <w:t>Кількість проведених заходів по проекту «Транскордонна зелена транспортна мережа – ключове рішення для доступності та сталої мобільності»: організація зустрічі партнерів Проекту та проведення презентації проекту «Транскордонна зелена  транспортна мережа» програми транскордонної співробітництва ЄІС Угорщина-Словаччина-Румунія-Україна 2014-2020», проведення промоційних активностей в місті та онлайн (відео продукція, інформуючі брошури, згадуваня в ЗМІ та інше)</w:t>
            </w:r>
          </w:p>
        </w:tc>
        <w:tc>
          <w:tcPr>
            <w:tcW w:w="220" w:type="pct"/>
          </w:tcPr>
          <w:p w:rsidR="0071359C" w:rsidRPr="002C114D" w:rsidRDefault="0071359C" w:rsidP="00742937">
            <w:pPr>
              <w:jc w:val="center"/>
            </w:pPr>
            <w:r w:rsidRPr="002C114D">
              <w:t>-</w:t>
            </w:r>
          </w:p>
        </w:tc>
        <w:tc>
          <w:tcPr>
            <w:tcW w:w="413" w:type="pct"/>
          </w:tcPr>
          <w:p w:rsidR="0071359C" w:rsidRPr="002C114D" w:rsidRDefault="0071359C" w:rsidP="00742937">
            <w:pPr>
              <w:jc w:val="center"/>
            </w:pPr>
            <w:r w:rsidRPr="002C114D">
              <w:t>-</w:t>
            </w:r>
          </w:p>
        </w:tc>
        <w:tc>
          <w:tcPr>
            <w:tcW w:w="365" w:type="pct"/>
          </w:tcPr>
          <w:p w:rsidR="0071359C" w:rsidRDefault="0071359C" w:rsidP="00742937">
            <w:pPr>
              <w:jc w:val="center"/>
            </w:pPr>
            <w:r w:rsidRPr="002C114D">
              <w:t>-</w:t>
            </w:r>
          </w:p>
        </w:tc>
        <w:tc>
          <w:tcPr>
            <w:tcW w:w="349" w:type="pct"/>
          </w:tcPr>
          <w:p w:rsidR="0071359C" w:rsidRPr="0071359C" w:rsidRDefault="0071359C" w:rsidP="00742937">
            <w:pPr>
              <w:jc w:val="center"/>
              <w:rPr>
                <w:sz w:val="20"/>
                <w:szCs w:val="20"/>
              </w:rPr>
            </w:pPr>
            <w:r w:rsidRPr="0071359C">
              <w:rPr>
                <w:sz w:val="20"/>
                <w:szCs w:val="20"/>
              </w:rPr>
              <w:t>-</w:t>
            </w:r>
          </w:p>
        </w:tc>
        <w:tc>
          <w:tcPr>
            <w:tcW w:w="413" w:type="pct"/>
          </w:tcPr>
          <w:p w:rsidR="0071359C" w:rsidRPr="0071359C" w:rsidRDefault="0071359C" w:rsidP="00742937">
            <w:pPr>
              <w:jc w:val="center"/>
              <w:rPr>
                <w:sz w:val="20"/>
                <w:szCs w:val="20"/>
              </w:rPr>
            </w:pPr>
            <w:r w:rsidRPr="0071359C">
              <w:rPr>
                <w:sz w:val="20"/>
                <w:szCs w:val="20"/>
              </w:rPr>
              <w:t>1</w:t>
            </w:r>
          </w:p>
        </w:tc>
        <w:tc>
          <w:tcPr>
            <w:tcW w:w="409" w:type="pct"/>
          </w:tcPr>
          <w:p w:rsidR="0071359C" w:rsidRPr="0071359C" w:rsidRDefault="0071359C" w:rsidP="00742937">
            <w:pPr>
              <w:jc w:val="center"/>
              <w:rPr>
                <w:sz w:val="20"/>
                <w:szCs w:val="20"/>
              </w:rPr>
            </w:pPr>
            <w:r w:rsidRPr="0071359C">
              <w:rPr>
                <w:sz w:val="20"/>
                <w:szCs w:val="20"/>
              </w:rPr>
              <w:t>1</w:t>
            </w:r>
          </w:p>
        </w:tc>
        <w:tc>
          <w:tcPr>
            <w:tcW w:w="349" w:type="pct"/>
          </w:tcPr>
          <w:p w:rsidR="0071359C" w:rsidRPr="0071359C" w:rsidRDefault="0071359C" w:rsidP="00742937">
            <w:pPr>
              <w:jc w:val="center"/>
              <w:rPr>
                <w:sz w:val="20"/>
                <w:szCs w:val="20"/>
              </w:rPr>
            </w:pPr>
            <w:r w:rsidRPr="0071359C">
              <w:rPr>
                <w:sz w:val="20"/>
                <w:szCs w:val="20"/>
              </w:rPr>
              <w:t>-</w:t>
            </w:r>
          </w:p>
        </w:tc>
        <w:tc>
          <w:tcPr>
            <w:tcW w:w="498" w:type="pct"/>
          </w:tcPr>
          <w:p w:rsidR="0071359C" w:rsidRPr="0071359C" w:rsidRDefault="0071359C" w:rsidP="00742937">
            <w:pPr>
              <w:jc w:val="center"/>
              <w:rPr>
                <w:sz w:val="20"/>
                <w:szCs w:val="20"/>
              </w:rPr>
            </w:pPr>
            <w:r w:rsidRPr="0071359C">
              <w:rPr>
                <w:sz w:val="20"/>
                <w:szCs w:val="20"/>
              </w:rPr>
              <w:t>1</w:t>
            </w:r>
          </w:p>
        </w:tc>
        <w:tc>
          <w:tcPr>
            <w:tcW w:w="642" w:type="pct"/>
          </w:tcPr>
          <w:p w:rsidR="0071359C" w:rsidRPr="0071359C" w:rsidRDefault="0071359C" w:rsidP="00742937">
            <w:pPr>
              <w:jc w:val="center"/>
              <w:rPr>
                <w:sz w:val="20"/>
                <w:szCs w:val="20"/>
              </w:rPr>
            </w:pPr>
            <w:r w:rsidRPr="0071359C">
              <w:rPr>
                <w:sz w:val="20"/>
                <w:szCs w:val="20"/>
              </w:rPr>
              <w:t>1</w:t>
            </w:r>
          </w:p>
        </w:tc>
      </w:tr>
      <w:tr w:rsidR="0071359C" w:rsidTr="00CF3EC1">
        <w:tc>
          <w:tcPr>
            <w:tcW w:w="169" w:type="pct"/>
            <w:vAlign w:val="center"/>
          </w:tcPr>
          <w:p w:rsidR="0071359C" w:rsidRPr="007214EE" w:rsidRDefault="0071359C" w:rsidP="0071359C">
            <w:pPr>
              <w:pStyle w:val="a3"/>
              <w:jc w:val="center"/>
              <w:rPr>
                <w:sz w:val="20"/>
                <w:szCs w:val="20"/>
              </w:rPr>
            </w:pPr>
          </w:p>
        </w:tc>
        <w:tc>
          <w:tcPr>
            <w:tcW w:w="1173" w:type="pct"/>
            <w:vAlign w:val="center"/>
          </w:tcPr>
          <w:p w:rsidR="0071359C" w:rsidRPr="00550D92" w:rsidRDefault="0071359C" w:rsidP="0071359C">
            <w:pPr>
              <w:spacing w:after="165"/>
              <w:jc w:val="center"/>
              <w:rPr>
                <w:b/>
                <w:sz w:val="20"/>
                <w:szCs w:val="20"/>
                <w:lang w:eastAsia="uk-UA"/>
              </w:rPr>
            </w:pPr>
            <w:r w:rsidRPr="00550D92">
              <w:rPr>
                <w:b/>
                <w:sz w:val="20"/>
                <w:szCs w:val="20"/>
                <w:lang w:eastAsia="uk-UA"/>
              </w:rPr>
              <w:t>ефективності</w:t>
            </w:r>
          </w:p>
        </w:tc>
        <w:tc>
          <w:tcPr>
            <w:tcW w:w="220" w:type="pct"/>
          </w:tcPr>
          <w:p w:rsidR="0071359C" w:rsidRPr="00550D92" w:rsidRDefault="0071359C" w:rsidP="00742937">
            <w:pPr>
              <w:pStyle w:val="a3"/>
              <w:jc w:val="center"/>
              <w:rPr>
                <w:sz w:val="20"/>
                <w:szCs w:val="20"/>
              </w:rPr>
            </w:pPr>
          </w:p>
        </w:tc>
        <w:tc>
          <w:tcPr>
            <w:tcW w:w="413" w:type="pct"/>
          </w:tcPr>
          <w:p w:rsidR="0071359C" w:rsidRPr="00550D92" w:rsidRDefault="0071359C" w:rsidP="00742937">
            <w:pPr>
              <w:pStyle w:val="a3"/>
              <w:jc w:val="center"/>
              <w:rPr>
                <w:sz w:val="20"/>
                <w:szCs w:val="20"/>
              </w:rPr>
            </w:pPr>
          </w:p>
        </w:tc>
        <w:tc>
          <w:tcPr>
            <w:tcW w:w="365" w:type="pct"/>
          </w:tcPr>
          <w:p w:rsidR="0071359C" w:rsidRPr="00550D92" w:rsidRDefault="0071359C" w:rsidP="00742937">
            <w:pPr>
              <w:pStyle w:val="a3"/>
              <w:jc w:val="center"/>
              <w:rPr>
                <w:sz w:val="20"/>
                <w:szCs w:val="20"/>
              </w:rPr>
            </w:pPr>
          </w:p>
        </w:tc>
        <w:tc>
          <w:tcPr>
            <w:tcW w:w="349" w:type="pct"/>
          </w:tcPr>
          <w:p w:rsidR="0071359C" w:rsidRPr="0071359C" w:rsidRDefault="0071359C" w:rsidP="00742937">
            <w:pPr>
              <w:jc w:val="center"/>
              <w:rPr>
                <w:sz w:val="20"/>
                <w:szCs w:val="20"/>
              </w:rPr>
            </w:pPr>
          </w:p>
        </w:tc>
        <w:tc>
          <w:tcPr>
            <w:tcW w:w="413" w:type="pct"/>
          </w:tcPr>
          <w:p w:rsidR="0071359C" w:rsidRPr="0071359C" w:rsidRDefault="0071359C" w:rsidP="00742937">
            <w:pPr>
              <w:jc w:val="center"/>
              <w:rPr>
                <w:sz w:val="20"/>
                <w:szCs w:val="20"/>
              </w:rPr>
            </w:pPr>
          </w:p>
        </w:tc>
        <w:tc>
          <w:tcPr>
            <w:tcW w:w="409" w:type="pct"/>
          </w:tcPr>
          <w:p w:rsidR="0071359C" w:rsidRPr="0071359C" w:rsidRDefault="0071359C" w:rsidP="00742937">
            <w:pPr>
              <w:jc w:val="center"/>
              <w:rPr>
                <w:sz w:val="20"/>
                <w:szCs w:val="20"/>
              </w:rPr>
            </w:pPr>
          </w:p>
        </w:tc>
        <w:tc>
          <w:tcPr>
            <w:tcW w:w="349" w:type="pct"/>
          </w:tcPr>
          <w:p w:rsidR="0071359C" w:rsidRPr="0071359C" w:rsidRDefault="0071359C" w:rsidP="00742937">
            <w:pPr>
              <w:jc w:val="center"/>
              <w:rPr>
                <w:sz w:val="20"/>
                <w:szCs w:val="20"/>
              </w:rPr>
            </w:pPr>
          </w:p>
        </w:tc>
        <w:tc>
          <w:tcPr>
            <w:tcW w:w="498" w:type="pct"/>
          </w:tcPr>
          <w:p w:rsidR="0071359C" w:rsidRPr="0071359C" w:rsidRDefault="0071359C" w:rsidP="00742937">
            <w:pPr>
              <w:jc w:val="center"/>
              <w:rPr>
                <w:sz w:val="20"/>
                <w:szCs w:val="20"/>
              </w:rPr>
            </w:pPr>
          </w:p>
        </w:tc>
        <w:tc>
          <w:tcPr>
            <w:tcW w:w="642" w:type="pct"/>
          </w:tcPr>
          <w:p w:rsidR="0071359C" w:rsidRPr="0071359C" w:rsidRDefault="0071359C" w:rsidP="00742937">
            <w:pPr>
              <w:jc w:val="center"/>
              <w:rPr>
                <w:sz w:val="20"/>
                <w:szCs w:val="20"/>
              </w:rPr>
            </w:pPr>
          </w:p>
        </w:tc>
      </w:tr>
      <w:tr w:rsidR="0071359C" w:rsidTr="00CF3EC1">
        <w:tc>
          <w:tcPr>
            <w:tcW w:w="169" w:type="pct"/>
            <w:vAlign w:val="center"/>
            <w:hideMark/>
          </w:tcPr>
          <w:p w:rsidR="0071359C" w:rsidRPr="007214EE" w:rsidRDefault="0071359C" w:rsidP="0071359C">
            <w:pPr>
              <w:pStyle w:val="a3"/>
              <w:jc w:val="center"/>
            </w:pPr>
            <w:r w:rsidRPr="007214EE">
              <w:rPr>
                <w:sz w:val="20"/>
                <w:szCs w:val="20"/>
              </w:rPr>
              <w:t>  </w:t>
            </w:r>
          </w:p>
        </w:tc>
        <w:tc>
          <w:tcPr>
            <w:tcW w:w="1173" w:type="pct"/>
            <w:hideMark/>
          </w:tcPr>
          <w:p w:rsidR="0071359C" w:rsidRPr="009520D1" w:rsidRDefault="0071359C" w:rsidP="0071359C">
            <w:pPr>
              <w:rPr>
                <w:sz w:val="20"/>
                <w:szCs w:val="20"/>
              </w:rPr>
            </w:pPr>
            <w:r w:rsidRPr="009520D1">
              <w:rPr>
                <w:sz w:val="20"/>
                <w:szCs w:val="20"/>
              </w:rPr>
              <w:t>Середні витрати на придбання періодичних, довідкових, інформаційних видань (бюлетнів, збірників, експрес-інформації та інших статистичних матеріалів)</w:t>
            </w:r>
          </w:p>
        </w:tc>
        <w:tc>
          <w:tcPr>
            <w:tcW w:w="220" w:type="pct"/>
            <w:vAlign w:val="center"/>
          </w:tcPr>
          <w:p w:rsidR="0071359C" w:rsidRPr="00AB6F54" w:rsidRDefault="0071359C" w:rsidP="00742937">
            <w:pPr>
              <w:spacing w:after="165"/>
              <w:jc w:val="center"/>
              <w:rPr>
                <w:sz w:val="20"/>
                <w:szCs w:val="20"/>
                <w:lang w:eastAsia="uk-UA"/>
              </w:rPr>
            </w:pPr>
            <w:r w:rsidRPr="00AB6F54">
              <w:rPr>
                <w:sz w:val="20"/>
                <w:szCs w:val="20"/>
                <w:lang w:eastAsia="uk-UA"/>
              </w:rPr>
              <w:t>-</w:t>
            </w:r>
          </w:p>
        </w:tc>
        <w:tc>
          <w:tcPr>
            <w:tcW w:w="413" w:type="pct"/>
            <w:vAlign w:val="center"/>
          </w:tcPr>
          <w:p w:rsidR="0071359C" w:rsidRPr="00AB6F54" w:rsidRDefault="0071359C" w:rsidP="00742937">
            <w:pPr>
              <w:spacing w:after="165"/>
              <w:jc w:val="center"/>
              <w:rPr>
                <w:sz w:val="20"/>
                <w:szCs w:val="20"/>
                <w:lang w:val="uk-UA" w:eastAsia="uk-UA"/>
              </w:rPr>
            </w:pPr>
            <w:r>
              <w:rPr>
                <w:sz w:val="20"/>
                <w:szCs w:val="20"/>
                <w:lang w:val="uk-UA"/>
              </w:rPr>
              <w:t>-</w:t>
            </w:r>
          </w:p>
        </w:tc>
        <w:tc>
          <w:tcPr>
            <w:tcW w:w="365" w:type="pct"/>
            <w:vAlign w:val="center"/>
          </w:tcPr>
          <w:p w:rsidR="0071359C" w:rsidRPr="00AB6F54" w:rsidRDefault="0071359C" w:rsidP="00742937">
            <w:pPr>
              <w:spacing w:after="165"/>
              <w:jc w:val="center"/>
              <w:rPr>
                <w:sz w:val="20"/>
                <w:szCs w:val="20"/>
                <w:lang w:val="uk-UA" w:eastAsia="uk-UA"/>
              </w:rPr>
            </w:pPr>
            <w:r>
              <w:rPr>
                <w:sz w:val="20"/>
                <w:szCs w:val="20"/>
                <w:lang w:val="uk-UA"/>
              </w:rPr>
              <w:t>-</w:t>
            </w:r>
          </w:p>
        </w:tc>
        <w:tc>
          <w:tcPr>
            <w:tcW w:w="349" w:type="pct"/>
          </w:tcPr>
          <w:p w:rsidR="0071359C" w:rsidRPr="0071359C" w:rsidRDefault="0071359C" w:rsidP="00742937">
            <w:pPr>
              <w:jc w:val="center"/>
              <w:rPr>
                <w:sz w:val="20"/>
                <w:szCs w:val="20"/>
              </w:rPr>
            </w:pPr>
            <w:r w:rsidRPr="0071359C">
              <w:rPr>
                <w:sz w:val="20"/>
                <w:szCs w:val="20"/>
              </w:rPr>
              <w:t>0</w:t>
            </w:r>
          </w:p>
        </w:tc>
        <w:tc>
          <w:tcPr>
            <w:tcW w:w="413" w:type="pct"/>
          </w:tcPr>
          <w:p w:rsidR="0071359C" w:rsidRPr="0071359C" w:rsidRDefault="0071359C" w:rsidP="00742937">
            <w:pPr>
              <w:jc w:val="center"/>
              <w:rPr>
                <w:sz w:val="20"/>
                <w:szCs w:val="20"/>
              </w:rPr>
            </w:pPr>
            <w:r w:rsidRPr="0071359C">
              <w:rPr>
                <w:sz w:val="20"/>
                <w:szCs w:val="20"/>
              </w:rPr>
              <w:t>1 006,12</w:t>
            </w:r>
          </w:p>
        </w:tc>
        <w:tc>
          <w:tcPr>
            <w:tcW w:w="409" w:type="pct"/>
          </w:tcPr>
          <w:p w:rsidR="0071359C" w:rsidRPr="0071359C" w:rsidRDefault="0071359C" w:rsidP="00742937">
            <w:pPr>
              <w:jc w:val="center"/>
              <w:rPr>
                <w:sz w:val="20"/>
                <w:szCs w:val="20"/>
              </w:rPr>
            </w:pPr>
            <w:r w:rsidRPr="0071359C">
              <w:rPr>
                <w:sz w:val="20"/>
                <w:szCs w:val="20"/>
              </w:rPr>
              <w:t>1 006,12</w:t>
            </w:r>
          </w:p>
        </w:tc>
        <w:tc>
          <w:tcPr>
            <w:tcW w:w="349" w:type="pct"/>
          </w:tcPr>
          <w:p w:rsidR="0071359C" w:rsidRPr="0071359C" w:rsidRDefault="0071359C" w:rsidP="00742937">
            <w:pPr>
              <w:jc w:val="center"/>
              <w:rPr>
                <w:sz w:val="20"/>
                <w:szCs w:val="20"/>
              </w:rPr>
            </w:pPr>
            <w:r w:rsidRPr="0071359C">
              <w:rPr>
                <w:sz w:val="20"/>
                <w:szCs w:val="20"/>
              </w:rPr>
              <w:t>0</w:t>
            </w:r>
          </w:p>
        </w:tc>
        <w:tc>
          <w:tcPr>
            <w:tcW w:w="498" w:type="pct"/>
          </w:tcPr>
          <w:p w:rsidR="0071359C" w:rsidRPr="0071359C" w:rsidRDefault="0071359C" w:rsidP="00742937">
            <w:pPr>
              <w:jc w:val="center"/>
              <w:rPr>
                <w:sz w:val="20"/>
                <w:szCs w:val="20"/>
              </w:rPr>
            </w:pPr>
            <w:r w:rsidRPr="0071359C">
              <w:rPr>
                <w:sz w:val="20"/>
                <w:szCs w:val="20"/>
              </w:rPr>
              <w:t>1 006,12</w:t>
            </w:r>
          </w:p>
        </w:tc>
        <w:tc>
          <w:tcPr>
            <w:tcW w:w="642" w:type="pct"/>
          </w:tcPr>
          <w:p w:rsidR="0071359C" w:rsidRPr="0071359C" w:rsidRDefault="0071359C" w:rsidP="00742937">
            <w:pPr>
              <w:jc w:val="center"/>
              <w:rPr>
                <w:sz w:val="20"/>
                <w:szCs w:val="20"/>
              </w:rPr>
            </w:pPr>
            <w:r w:rsidRPr="0071359C">
              <w:rPr>
                <w:sz w:val="20"/>
                <w:szCs w:val="20"/>
              </w:rPr>
              <w:t>1 006,12</w:t>
            </w:r>
          </w:p>
        </w:tc>
      </w:tr>
      <w:tr w:rsidR="0071359C" w:rsidTr="00CF3EC1">
        <w:tc>
          <w:tcPr>
            <w:tcW w:w="169" w:type="pct"/>
            <w:vAlign w:val="center"/>
          </w:tcPr>
          <w:p w:rsidR="0071359C" w:rsidRPr="007214EE" w:rsidRDefault="0071359C" w:rsidP="0071359C">
            <w:pPr>
              <w:pStyle w:val="a3"/>
              <w:jc w:val="center"/>
              <w:rPr>
                <w:sz w:val="20"/>
                <w:szCs w:val="20"/>
              </w:rPr>
            </w:pPr>
          </w:p>
        </w:tc>
        <w:tc>
          <w:tcPr>
            <w:tcW w:w="1173" w:type="pct"/>
          </w:tcPr>
          <w:p w:rsidR="0071359C" w:rsidRPr="009520D1" w:rsidRDefault="0071359C" w:rsidP="0071359C">
            <w:pPr>
              <w:rPr>
                <w:sz w:val="20"/>
                <w:szCs w:val="20"/>
              </w:rPr>
            </w:pPr>
            <w:r w:rsidRPr="009520D1">
              <w:rPr>
                <w:sz w:val="20"/>
                <w:szCs w:val="20"/>
              </w:rPr>
              <w:t xml:space="preserve"> Середні витрати  на виготовлення  паспортів автобусних маршрутів</w:t>
            </w:r>
          </w:p>
        </w:tc>
        <w:tc>
          <w:tcPr>
            <w:tcW w:w="220" w:type="pct"/>
          </w:tcPr>
          <w:p w:rsidR="0071359C" w:rsidRPr="00DC20C8" w:rsidRDefault="0071359C" w:rsidP="00742937">
            <w:pPr>
              <w:jc w:val="center"/>
            </w:pPr>
            <w:r w:rsidRPr="00DC20C8">
              <w:t>-</w:t>
            </w:r>
          </w:p>
        </w:tc>
        <w:tc>
          <w:tcPr>
            <w:tcW w:w="413" w:type="pct"/>
          </w:tcPr>
          <w:p w:rsidR="0071359C" w:rsidRPr="00DC20C8" w:rsidRDefault="0071359C" w:rsidP="00742937">
            <w:pPr>
              <w:jc w:val="center"/>
            </w:pPr>
            <w:r w:rsidRPr="00DC20C8">
              <w:t>-</w:t>
            </w:r>
          </w:p>
        </w:tc>
        <w:tc>
          <w:tcPr>
            <w:tcW w:w="365" w:type="pct"/>
          </w:tcPr>
          <w:p w:rsidR="0071359C" w:rsidRDefault="0071359C" w:rsidP="00742937">
            <w:pPr>
              <w:jc w:val="center"/>
            </w:pPr>
            <w:r w:rsidRPr="00DC20C8">
              <w:t>-</w:t>
            </w:r>
          </w:p>
        </w:tc>
        <w:tc>
          <w:tcPr>
            <w:tcW w:w="349" w:type="pct"/>
          </w:tcPr>
          <w:p w:rsidR="0071359C" w:rsidRPr="0071359C" w:rsidRDefault="0071359C" w:rsidP="00742937">
            <w:pPr>
              <w:jc w:val="center"/>
              <w:rPr>
                <w:sz w:val="20"/>
                <w:szCs w:val="20"/>
              </w:rPr>
            </w:pPr>
            <w:r w:rsidRPr="0071359C">
              <w:rPr>
                <w:sz w:val="20"/>
                <w:szCs w:val="20"/>
              </w:rPr>
              <w:t>0</w:t>
            </w:r>
          </w:p>
        </w:tc>
        <w:tc>
          <w:tcPr>
            <w:tcW w:w="413" w:type="pct"/>
          </w:tcPr>
          <w:p w:rsidR="0071359C" w:rsidRPr="0071359C" w:rsidRDefault="0071359C" w:rsidP="00742937">
            <w:pPr>
              <w:jc w:val="center"/>
              <w:rPr>
                <w:sz w:val="20"/>
                <w:szCs w:val="20"/>
              </w:rPr>
            </w:pPr>
            <w:r w:rsidRPr="0071359C">
              <w:rPr>
                <w:sz w:val="20"/>
                <w:szCs w:val="20"/>
              </w:rPr>
              <w:t>600</w:t>
            </w:r>
          </w:p>
        </w:tc>
        <w:tc>
          <w:tcPr>
            <w:tcW w:w="409" w:type="pct"/>
          </w:tcPr>
          <w:p w:rsidR="0071359C" w:rsidRPr="0071359C" w:rsidRDefault="0071359C" w:rsidP="00742937">
            <w:pPr>
              <w:jc w:val="center"/>
              <w:rPr>
                <w:sz w:val="20"/>
                <w:szCs w:val="20"/>
              </w:rPr>
            </w:pPr>
            <w:r w:rsidRPr="0071359C">
              <w:rPr>
                <w:sz w:val="20"/>
                <w:szCs w:val="20"/>
              </w:rPr>
              <w:t>600</w:t>
            </w:r>
          </w:p>
        </w:tc>
        <w:tc>
          <w:tcPr>
            <w:tcW w:w="349" w:type="pct"/>
          </w:tcPr>
          <w:p w:rsidR="0071359C" w:rsidRPr="0071359C" w:rsidRDefault="0071359C" w:rsidP="00742937">
            <w:pPr>
              <w:jc w:val="center"/>
              <w:rPr>
                <w:sz w:val="20"/>
                <w:szCs w:val="20"/>
              </w:rPr>
            </w:pPr>
            <w:r w:rsidRPr="0071359C">
              <w:rPr>
                <w:sz w:val="20"/>
                <w:szCs w:val="20"/>
              </w:rPr>
              <w:t>0</w:t>
            </w:r>
          </w:p>
        </w:tc>
        <w:tc>
          <w:tcPr>
            <w:tcW w:w="498" w:type="pct"/>
          </w:tcPr>
          <w:p w:rsidR="0071359C" w:rsidRPr="0071359C" w:rsidRDefault="0071359C" w:rsidP="00742937">
            <w:pPr>
              <w:jc w:val="center"/>
              <w:rPr>
                <w:sz w:val="20"/>
                <w:szCs w:val="20"/>
              </w:rPr>
            </w:pPr>
            <w:r w:rsidRPr="0071359C">
              <w:rPr>
                <w:sz w:val="20"/>
                <w:szCs w:val="20"/>
              </w:rPr>
              <w:t>600</w:t>
            </w:r>
          </w:p>
        </w:tc>
        <w:tc>
          <w:tcPr>
            <w:tcW w:w="642" w:type="pct"/>
          </w:tcPr>
          <w:p w:rsidR="0071359C" w:rsidRPr="0071359C" w:rsidRDefault="0071359C" w:rsidP="00742937">
            <w:pPr>
              <w:jc w:val="center"/>
              <w:rPr>
                <w:sz w:val="20"/>
                <w:szCs w:val="20"/>
              </w:rPr>
            </w:pPr>
            <w:r w:rsidRPr="0071359C">
              <w:rPr>
                <w:sz w:val="20"/>
                <w:szCs w:val="20"/>
              </w:rPr>
              <w:t>600</w:t>
            </w:r>
          </w:p>
        </w:tc>
      </w:tr>
      <w:tr w:rsidR="0071359C" w:rsidTr="00CF3EC1">
        <w:tc>
          <w:tcPr>
            <w:tcW w:w="169" w:type="pct"/>
            <w:vAlign w:val="center"/>
          </w:tcPr>
          <w:p w:rsidR="0071359C" w:rsidRPr="007214EE" w:rsidRDefault="0071359C" w:rsidP="0071359C">
            <w:pPr>
              <w:pStyle w:val="a3"/>
              <w:jc w:val="center"/>
              <w:rPr>
                <w:sz w:val="20"/>
                <w:szCs w:val="20"/>
              </w:rPr>
            </w:pPr>
          </w:p>
        </w:tc>
        <w:tc>
          <w:tcPr>
            <w:tcW w:w="1173" w:type="pct"/>
          </w:tcPr>
          <w:p w:rsidR="0071359C" w:rsidRPr="009520D1" w:rsidRDefault="0071359C" w:rsidP="0071359C">
            <w:pPr>
              <w:rPr>
                <w:sz w:val="20"/>
                <w:szCs w:val="20"/>
              </w:rPr>
            </w:pPr>
            <w:r w:rsidRPr="009520D1">
              <w:rPr>
                <w:sz w:val="20"/>
                <w:szCs w:val="20"/>
              </w:rPr>
              <w:t>Середні витрати з проведення організаційних заходів з метою відновлення платоспроможності або ліквідації комунальних підприємств, які тривалий час не здійснюють виробничо-господарську діяльність)</w:t>
            </w:r>
          </w:p>
        </w:tc>
        <w:tc>
          <w:tcPr>
            <w:tcW w:w="220" w:type="pct"/>
          </w:tcPr>
          <w:p w:rsidR="0071359C" w:rsidRPr="00DC20C8" w:rsidRDefault="0071359C" w:rsidP="00742937">
            <w:pPr>
              <w:jc w:val="center"/>
            </w:pPr>
            <w:r w:rsidRPr="00DC20C8">
              <w:t>-</w:t>
            </w:r>
          </w:p>
        </w:tc>
        <w:tc>
          <w:tcPr>
            <w:tcW w:w="413" w:type="pct"/>
          </w:tcPr>
          <w:p w:rsidR="0071359C" w:rsidRPr="00DC20C8" w:rsidRDefault="0071359C" w:rsidP="00742937">
            <w:pPr>
              <w:jc w:val="center"/>
            </w:pPr>
            <w:r w:rsidRPr="00DC20C8">
              <w:t>-</w:t>
            </w:r>
          </w:p>
        </w:tc>
        <w:tc>
          <w:tcPr>
            <w:tcW w:w="365" w:type="pct"/>
          </w:tcPr>
          <w:p w:rsidR="0071359C" w:rsidRDefault="0071359C" w:rsidP="00742937">
            <w:pPr>
              <w:jc w:val="center"/>
            </w:pPr>
            <w:r w:rsidRPr="00DC20C8">
              <w:t>-</w:t>
            </w:r>
          </w:p>
        </w:tc>
        <w:tc>
          <w:tcPr>
            <w:tcW w:w="349" w:type="pct"/>
          </w:tcPr>
          <w:p w:rsidR="0071359C" w:rsidRPr="0071359C" w:rsidRDefault="0071359C" w:rsidP="00742937">
            <w:pPr>
              <w:jc w:val="center"/>
              <w:rPr>
                <w:sz w:val="20"/>
                <w:szCs w:val="20"/>
              </w:rPr>
            </w:pPr>
            <w:r w:rsidRPr="0071359C">
              <w:rPr>
                <w:sz w:val="20"/>
                <w:szCs w:val="20"/>
              </w:rPr>
              <w:t>0</w:t>
            </w:r>
          </w:p>
        </w:tc>
        <w:tc>
          <w:tcPr>
            <w:tcW w:w="413" w:type="pct"/>
          </w:tcPr>
          <w:p w:rsidR="0071359C" w:rsidRPr="0071359C" w:rsidRDefault="0071359C" w:rsidP="00742937">
            <w:pPr>
              <w:jc w:val="center"/>
              <w:rPr>
                <w:sz w:val="20"/>
                <w:szCs w:val="20"/>
              </w:rPr>
            </w:pPr>
            <w:r w:rsidRPr="0071359C">
              <w:rPr>
                <w:sz w:val="20"/>
                <w:szCs w:val="20"/>
              </w:rPr>
              <w:t>28 617,55</w:t>
            </w:r>
          </w:p>
        </w:tc>
        <w:tc>
          <w:tcPr>
            <w:tcW w:w="409" w:type="pct"/>
          </w:tcPr>
          <w:p w:rsidR="0071359C" w:rsidRPr="0071359C" w:rsidRDefault="0071359C" w:rsidP="00742937">
            <w:pPr>
              <w:jc w:val="center"/>
              <w:rPr>
                <w:sz w:val="20"/>
                <w:szCs w:val="20"/>
              </w:rPr>
            </w:pPr>
            <w:r w:rsidRPr="0071359C">
              <w:rPr>
                <w:sz w:val="20"/>
                <w:szCs w:val="20"/>
              </w:rPr>
              <w:t>28 617,55</w:t>
            </w:r>
          </w:p>
        </w:tc>
        <w:tc>
          <w:tcPr>
            <w:tcW w:w="349" w:type="pct"/>
          </w:tcPr>
          <w:p w:rsidR="0071359C" w:rsidRPr="0071359C" w:rsidRDefault="0071359C" w:rsidP="00742937">
            <w:pPr>
              <w:jc w:val="center"/>
              <w:rPr>
                <w:sz w:val="20"/>
                <w:szCs w:val="20"/>
              </w:rPr>
            </w:pPr>
            <w:r w:rsidRPr="0071359C">
              <w:rPr>
                <w:sz w:val="20"/>
                <w:szCs w:val="20"/>
              </w:rPr>
              <w:t>0</w:t>
            </w:r>
          </w:p>
        </w:tc>
        <w:tc>
          <w:tcPr>
            <w:tcW w:w="498" w:type="pct"/>
          </w:tcPr>
          <w:p w:rsidR="0071359C" w:rsidRPr="0071359C" w:rsidRDefault="0071359C" w:rsidP="00742937">
            <w:pPr>
              <w:jc w:val="center"/>
              <w:rPr>
                <w:sz w:val="20"/>
                <w:szCs w:val="20"/>
              </w:rPr>
            </w:pPr>
            <w:r w:rsidRPr="0071359C">
              <w:rPr>
                <w:sz w:val="20"/>
                <w:szCs w:val="20"/>
              </w:rPr>
              <w:t>28 617,55</w:t>
            </w:r>
          </w:p>
        </w:tc>
        <w:tc>
          <w:tcPr>
            <w:tcW w:w="642" w:type="pct"/>
          </w:tcPr>
          <w:p w:rsidR="0071359C" w:rsidRPr="0071359C" w:rsidRDefault="0071359C" w:rsidP="00742937">
            <w:pPr>
              <w:jc w:val="center"/>
              <w:rPr>
                <w:sz w:val="20"/>
                <w:szCs w:val="20"/>
              </w:rPr>
            </w:pPr>
            <w:r w:rsidRPr="0071359C">
              <w:rPr>
                <w:sz w:val="20"/>
                <w:szCs w:val="20"/>
              </w:rPr>
              <w:t>28 617,55</w:t>
            </w:r>
          </w:p>
        </w:tc>
      </w:tr>
      <w:tr w:rsidR="0071359C" w:rsidTr="00CF3EC1">
        <w:tc>
          <w:tcPr>
            <w:tcW w:w="169" w:type="pct"/>
            <w:vAlign w:val="center"/>
          </w:tcPr>
          <w:p w:rsidR="0071359C" w:rsidRPr="007214EE" w:rsidRDefault="0071359C" w:rsidP="0071359C">
            <w:pPr>
              <w:pStyle w:val="a3"/>
              <w:jc w:val="center"/>
              <w:rPr>
                <w:sz w:val="20"/>
                <w:szCs w:val="20"/>
              </w:rPr>
            </w:pPr>
          </w:p>
        </w:tc>
        <w:tc>
          <w:tcPr>
            <w:tcW w:w="1173" w:type="pct"/>
          </w:tcPr>
          <w:p w:rsidR="0071359C" w:rsidRPr="009520D1" w:rsidRDefault="0071359C" w:rsidP="0071359C">
            <w:pPr>
              <w:rPr>
                <w:sz w:val="20"/>
                <w:szCs w:val="20"/>
              </w:rPr>
            </w:pPr>
            <w:r w:rsidRPr="009520D1">
              <w:rPr>
                <w:sz w:val="20"/>
                <w:szCs w:val="20"/>
              </w:rPr>
              <w:t xml:space="preserve">Середні витрати з проведення заходів по проекту «Транскордонна зелена транспортна мережа – ключове </w:t>
            </w:r>
            <w:r w:rsidRPr="009520D1">
              <w:rPr>
                <w:sz w:val="20"/>
                <w:szCs w:val="20"/>
              </w:rPr>
              <w:lastRenderedPageBreak/>
              <w:t>рішення для доступності та сталої мобільності»: організація зустрічі партнерів Проекту та проведення презентації проекту «Транскордонна зелена  транспортна мережа» програми транскордонної співробітництва ЄІС Угорщина-Словаччина-Румунія-Україна 2014-2020», проведення промоційних активностей в місті та онлайн (відео продукція, інформуючі брошури, згадуваня в ЗМІ та інше)</w:t>
            </w:r>
          </w:p>
        </w:tc>
        <w:tc>
          <w:tcPr>
            <w:tcW w:w="220" w:type="pct"/>
          </w:tcPr>
          <w:p w:rsidR="0071359C" w:rsidRPr="00DC20C8" w:rsidRDefault="0071359C" w:rsidP="00742937">
            <w:pPr>
              <w:jc w:val="center"/>
            </w:pPr>
            <w:r w:rsidRPr="00DC20C8">
              <w:lastRenderedPageBreak/>
              <w:t>-</w:t>
            </w:r>
          </w:p>
        </w:tc>
        <w:tc>
          <w:tcPr>
            <w:tcW w:w="413" w:type="pct"/>
          </w:tcPr>
          <w:p w:rsidR="0071359C" w:rsidRPr="00DC20C8" w:rsidRDefault="0071359C" w:rsidP="00742937">
            <w:pPr>
              <w:jc w:val="center"/>
            </w:pPr>
            <w:r w:rsidRPr="00DC20C8">
              <w:t>-</w:t>
            </w:r>
          </w:p>
        </w:tc>
        <w:tc>
          <w:tcPr>
            <w:tcW w:w="365" w:type="pct"/>
          </w:tcPr>
          <w:p w:rsidR="0071359C" w:rsidRDefault="0071359C" w:rsidP="00742937">
            <w:pPr>
              <w:jc w:val="center"/>
            </w:pPr>
            <w:r w:rsidRPr="00DC20C8">
              <w:t>-</w:t>
            </w:r>
          </w:p>
        </w:tc>
        <w:tc>
          <w:tcPr>
            <w:tcW w:w="349" w:type="pct"/>
          </w:tcPr>
          <w:p w:rsidR="0071359C" w:rsidRPr="0071359C" w:rsidRDefault="0071359C" w:rsidP="00742937">
            <w:pPr>
              <w:jc w:val="center"/>
              <w:rPr>
                <w:sz w:val="20"/>
                <w:szCs w:val="20"/>
              </w:rPr>
            </w:pPr>
            <w:r w:rsidRPr="0071359C">
              <w:rPr>
                <w:sz w:val="20"/>
                <w:szCs w:val="20"/>
              </w:rPr>
              <w:t>0</w:t>
            </w:r>
          </w:p>
        </w:tc>
        <w:tc>
          <w:tcPr>
            <w:tcW w:w="413" w:type="pct"/>
          </w:tcPr>
          <w:p w:rsidR="0071359C" w:rsidRPr="0071359C" w:rsidRDefault="0071359C" w:rsidP="00742937">
            <w:pPr>
              <w:jc w:val="center"/>
              <w:rPr>
                <w:sz w:val="20"/>
                <w:szCs w:val="20"/>
              </w:rPr>
            </w:pPr>
            <w:r w:rsidRPr="0071359C">
              <w:rPr>
                <w:sz w:val="20"/>
                <w:szCs w:val="20"/>
              </w:rPr>
              <w:t>30 000</w:t>
            </w:r>
          </w:p>
        </w:tc>
        <w:tc>
          <w:tcPr>
            <w:tcW w:w="409" w:type="pct"/>
          </w:tcPr>
          <w:p w:rsidR="0071359C" w:rsidRPr="0071359C" w:rsidRDefault="0071359C" w:rsidP="00742937">
            <w:pPr>
              <w:jc w:val="center"/>
              <w:rPr>
                <w:sz w:val="20"/>
                <w:szCs w:val="20"/>
              </w:rPr>
            </w:pPr>
            <w:r w:rsidRPr="0071359C">
              <w:rPr>
                <w:sz w:val="20"/>
                <w:szCs w:val="20"/>
              </w:rPr>
              <w:t>30 000</w:t>
            </w:r>
          </w:p>
        </w:tc>
        <w:tc>
          <w:tcPr>
            <w:tcW w:w="349" w:type="pct"/>
          </w:tcPr>
          <w:p w:rsidR="0071359C" w:rsidRPr="0071359C" w:rsidRDefault="0071359C" w:rsidP="00742937">
            <w:pPr>
              <w:jc w:val="center"/>
              <w:rPr>
                <w:sz w:val="20"/>
                <w:szCs w:val="20"/>
              </w:rPr>
            </w:pPr>
            <w:r w:rsidRPr="0071359C">
              <w:rPr>
                <w:sz w:val="20"/>
                <w:szCs w:val="20"/>
              </w:rPr>
              <w:t>0</w:t>
            </w:r>
          </w:p>
        </w:tc>
        <w:tc>
          <w:tcPr>
            <w:tcW w:w="498" w:type="pct"/>
          </w:tcPr>
          <w:p w:rsidR="0071359C" w:rsidRPr="0071359C" w:rsidRDefault="0071359C" w:rsidP="00742937">
            <w:pPr>
              <w:jc w:val="center"/>
              <w:rPr>
                <w:sz w:val="20"/>
                <w:szCs w:val="20"/>
              </w:rPr>
            </w:pPr>
            <w:r w:rsidRPr="0071359C">
              <w:rPr>
                <w:sz w:val="20"/>
                <w:szCs w:val="20"/>
              </w:rPr>
              <w:t>30 000</w:t>
            </w:r>
          </w:p>
        </w:tc>
        <w:tc>
          <w:tcPr>
            <w:tcW w:w="642" w:type="pct"/>
          </w:tcPr>
          <w:p w:rsidR="0071359C" w:rsidRPr="0071359C" w:rsidRDefault="0071359C" w:rsidP="00742937">
            <w:pPr>
              <w:jc w:val="center"/>
              <w:rPr>
                <w:sz w:val="20"/>
                <w:szCs w:val="20"/>
              </w:rPr>
            </w:pPr>
            <w:r w:rsidRPr="0071359C">
              <w:rPr>
                <w:sz w:val="20"/>
                <w:szCs w:val="20"/>
              </w:rPr>
              <w:t>30 000</w:t>
            </w:r>
          </w:p>
        </w:tc>
      </w:tr>
      <w:tr w:rsidR="0071359C" w:rsidTr="00CF3EC1">
        <w:tc>
          <w:tcPr>
            <w:tcW w:w="169" w:type="pct"/>
            <w:vAlign w:val="center"/>
          </w:tcPr>
          <w:p w:rsidR="0071359C" w:rsidRPr="007214EE" w:rsidRDefault="0071359C" w:rsidP="0071359C">
            <w:pPr>
              <w:pStyle w:val="a3"/>
              <w:jc w:val="center"/>
              <w:rPr>
                <w:sz w:val="20"/>
                <w:szCs w:val="20"/>
              </w:rPr>
            </w:pPr>
          </w:p>
        </w:tc>
        <w:tc>
          <w:tcPr>
            <w:tcW w:w="1173" w:type="pct"/>
            <w:vAlign w:val="center"/>
          </w:tcPr>
          <w:p w:rsidR="0071359C" w:rsidRPr="00550D92" w:rsidRDefault="0071359C" w:rsidP="0071359C">
            <w:pPr>
              <w:spacing w:after="165"/>
              <w:jc w:val="center"/>
              <w:rPr>
                <w:b/>
                <w:sz w:val="20"/>
                <w:szCs w:val="20"/>
                <w:lang w:eastAsia="uk-UA"/>
              </w:rPr>
            </w:pPr>
            <w:r w:rsidRPr="00550D92">
              <w:rPr>
                <w:b/>
                <w:sz w:val="20"/>
                <w:szCs w:val="20"/>
                <w:lang w:eastAsia="uk-UA"/>
              </w:rPr>
              <w:t>якості</w:t>
            </w:r>
          </w:p>
        </w:tc>
        <w:tc>
          <w:tcPr>
            <w:tcW w:w="220" w:type="pct"/>
          </w:tcPr>
          <w:p w:rsidR="0071359C" w:rsidRPr="00550D92" w:rsidRDefault="0071359C" w:rsidP="00742937">
            <w:pPr>
              <w:pStyle w:val="a3"/>
              <w:jc w:val="center"/>
              <w:rPr>
                <w:sz w:val="20"/>
                <w:szCs w:val="20"/>
              </w:rPr>
            </w:pPr>
          </w:p>
        </w:tc>
        <w:tc>
          <w:tcPr>
            <w:tcW w:w="413" w:type="pct"/>
          </w:tcPr>
          <w:p w:rsidR="0071359C" w:rsidRPr="00550D92" w:rsidRDefault="0071359C" w:rsidP="00742937">
            <w:pPr>
              <w:pStyle w:val="a3"/>
              <w:jc w:val="center"/>
              <w:rPr>
                <w:sz w:val="20"/>
                <w:szCs w:val="20"/>
              </w:rPr>
            </w:pPr>
          </w:p>
        </w:tc>
        <w:tc>
          <w:tcPr>
            <w:tcW w:w="365" w:type="pct"/>
          </w:tcPr>
          <w:p w:rsidR="0071359C" w:rsidRPr="00550D92" w:rsidRDefault="0071359C" w:rsidP="00742937">
            <w:pPr>
              <w:pStyle w:val="a3"/>
              <w:jc w:val="center"/>
              <w:rPr>
                <w:sz w:val="20"/>
                <w:szCs w:val="20"/>
              </w:rPr>
            </w:pPr>
          </w:p>
        </w:tc>
        <w:tc>
          <w:tcPr>
            <w:tcW w:w="349" w:type="pct"/>
          </w:tcPr>
          <w:p w:rsidR="0071359C" w:rsidRPr="0071359C" w:rsidRDefault="0071359C" w:rsidP="00742937">
            <w:pPr>
              <w:jc w:val="center"/>
              <w:rPr>
                <w:sz w:val="20"/>
                <w:szCs w:val="20"/>
              </w:rPr>
            </w:pPr>
          </w:p>
        </w:tc>
        <w:tc>
          <w:tcPr>
            <w:tcW w:w="413" w:type="pct"/>
          </w:tcPr>
          <w:p w:rsidR="0071359C" w:rsidRPr="0071359C" w:rsidRDefault="0071359C" w:rsidP="00742937">
            <w:pPr>
              <w:jc w:val="center"/>
              <w:rPr>
                <w:sz w:val="20"/>
                <w:szCs w:val="20"/>
              </w:rPr>
            </w:pPr>
          </w:p>
        </w:tc>
        <w:tc>
          <w:tcPr>
            <w:tcW w:w="409" w:type="pct"/>
          </w:tcPr>
          <w:p w:rsidR="0071359C" w:rsidRPr="0071359C" w:rsidRDefault="0071359C" w:rsidP="00742937">
            <w:pPr>
              <w:jc w:val="center"/>
              <w:rPr>
                <w:sz w:val="20"/>
                <w:szCs w:val="20"/>
              </w:rPr>
            </w:pPr>
          </w:p>
        </w:tc>
        <w:tc>
          <w:tcPr>
            <w:tcW w:w="349" w:type="pct"/>
          </w:tcPr>
          <w:p w:rsidR="0071359C" w:rsidRPr="0071359C" w:rsidRDefault="0071359C" w:rsidP="00742937">
            <w:pPr>
              <w:jc w:val="center"/>
              <w:rPr>
                <w:sz w:val="20"/>
                <w:szCs w:val="20"/>
              </w:rPr>
            </w:pPr>
          </w:p>
        </w:tc>
        <w:tc>
          <w:tcPr>
            <w:tcW w:w="498" w:type="pct"/>
          </w:tcPr>
          <w:p w:rsidR="0071359C" w:rsidRPr="0071359C" w:rsidRDefault="0071359C" w:rsidP="00742937">
            <w:pPr>
              <w:jc w:val="center"/>
              <w:rPr>
                <w:sz w:val="20"/>
                <w:szCs w:val="20"/>
              </w:rPr>
            </w:pPr>
          </w:p>
        </w:tc>
        <w:tc>
          <w:tcPr>
            <w:tcW w:w="642" w:type="pct"/>
          </w:tcPr>
          <w:p w:rsidR="0071359C" w:rsidRPr="0071359C" w:rsidRDefault="0071359C" w:rsidP="00742937">
            <w:pPr>
              <w:jc w:val="center"/>
              <w:rPr>
                <w:sz w:val="20"/>
                <w:szCs w:val="20"/>
              </w:rPr>
            </w:pPr>
          </w:p>
        </w:tc>
      </w:tr>
      <w:tr w:rsidR="0071359C" w:rsidTr="00CF3EC1">
        <w:tc>
          <w:tcPr>
            <w:tcW w:w="169" w:type="pct"/>
            <w:vAlign w:val="center"/>
          </w:tcPr>
          <w:p w:rsidR="0071359C" w:rsidRPr="007214EE" w:rsidRDefault="0071359C" w:rsidP="0071359C">
            <w:pPr>
              <w:pStyle w:val="a3"/>
              <w:jc w:val="center"/>
              <w:rPr>
                <w:sz w:val="20"/>
                <w:szCs w:val="20"/>
              </w:rPr>
            </w:pPr>
          </w:p>
        </w:tc>
        <w:tc>
          <w:tcPr>
            <w:tcW w:w="1173" w:type="pct"/>
          </w:tcPr>
          <w:p w:rsidR="0071359C" w:rsidRPr="009520D1" w:rsidRDefault="0071359C" w:rsidP="0071359C">
            <w:pPr>
              <w:rPr>
                <w:sz w:val="20"/>
                <w:szCs w:val="20"/>
              </w:rPr>
            </w:pPr>
            <w:r w:rsidRPr="009520D1">
              <w:rPr>
                <w:sz w:val="20"/>
                <w:szCs w:val="20"/>
              </w:rPr>
              <w:t>Відсоток витрат на придбання періодичних, довідкових, інформаційних видань (бюлетнів, збірників, експрес-інформації та інших статистичних матеріалів)</w:t>
            </w:r>
          </w:p>
        </w:tc>
        <w:tc>
          <w:tcPr>
            <w:tcW w:w="220" w:type="pct"/>
          </w:tcPr>
          <w:p w:rsidR="0071359C" w:rsidRPr="00B80F9A" w:rsidRDefault="0071359C" w:rsidP="00742937">
            <w:pPr>
              <w:jc w:val="center"/>
            </w:pPr>
            <w:r w:rsidRPr="00B80F9A">
              <w:t>-</w:t>
            </w:r>
          </w:p>
        </w:tc>
        <w:tc>
          <w:tcPr>
            <w:tcW w:w="413" w:type="pct"/>
          </w:tcPr>
          <w:p w:rsidR="0071359C" w:rsidRPr="00B80F9A" w:rsidRDefault="0071359C" w:rsidP="00742937">
            <w:pPr>
              <w:jc w:val="center"/>
            </w:pPr>
            <w:r w:rsidRPr="00B80F9A">
              <w:t>-</w:t>
            </w:r>
          </w:p>
        </w:tc>
        <w:tc>
          <w:tcPr>
            <w:tcW w:w="365" w:type="pct"/>
          </w:tcPr>
          <w:p w:rsidR="0071359C" w:rsidRDefault="0071359C" w:rsidP="00742937">
            <w:pPr>
              <w:jc w:val="center"/>
            </w:pPr>
            <w:r w:rsidRPr="00B80F9A">
              <w:t>-</w:t>
            </w:r>
          </w:p>
        </w:tc>
        <w:tc>
          <w:tcPr>
            <w:tcW w:w="349" w:type="pct"/>
          </w:tcPr>
          <w:p w:rsidR="0071359C" w:rsidRPr="0071359C" w:rsidRDefault="0071359C" w:rsidP="00742937">
            <w:pPr>
              <w:jc w:val="center"/>
              <w:rPr>
                <w:sz w:val="20"/>
                <w:szCs w:val="20"/>
              </w:rPr>
            </w:pPr>
            <w:r w:rsidRPr="0071359C">
              <w:rPr>
                <w:sz w:val="20"/>
                <w:szCs w:val="20"/>
              </w:rPr>
              <w:t>-</w:t>
            </w:r>
          </w:p>
        </w:tc>
        <w:tc>
          <w:tcPr>
            <w:tcW w:w="413" w:type="pct"/>
          </w:tcPr>
          <w:p w:rsidR="0071359C" w:rsidRPr="0071359C" w:rsidRDefault="0071359C" w:rsidP="00742937">
            <w:pPr>
              <w:jc w:val="center"/>
              <w:rPr>
                <w:sz w:val="20"/>
                <w:szCs w:val="20"/>
              </w:rPr>
            </w:pPr>
            <w:r w:rsidRPr="0071359C">
              <w:rPr>
                <w:sz w:val="20"/>
                <w:szCs w:val="20"/>
              </w:rPr>
              <w:t>100</w:t>
            </w:r>
          </w:p>
        </w:tc>
        <w:tc>
          <w:tcPr>
            <w:tcW w:w="409" w:type="pct"/>
          </w:tcPr>
          <w:p w:rsidR="0071359C" w:rsidRPr="0071359C" w:rsidRDefault="0071359C" w:rsidP="00742937">
            <w:pPr>
              <w:jc w:val="center"/>
              <w:rPr>
                <w:sz w:val="20"/>
                <w:szCs w:val="20"/>
              </w:rPr>
            </w:pPr>
            <w:r w:rsidRPr="0071359C">
              <w:rPr>
                <w:sz w:val="20"/>
                <w:szCs w:val="20"/>
              </w:rPr>
              <w:t>100</w:t>
            </w:r>
          </w:p>
        </w:tc>
        <w:tc>
          <w:tcPr>
            <w:tcW w:w="349" w:type="pct"/>
          </w:tcPr>
          <w:p w:rsidR="0071359C" w:rsidRPr="0071359C" w:rsidRDefault="0071359C" w:rsidP="00742937">
            <w:pPr>
              <w:jc w:val="center"/>
              <w:rPr>
                <w:sz w:val="20"/>
                <w:szCs w:val="20"/>
              </w:rPr>
            </w:pPr>
            <w:r w:rsidRPr="0071359C">
              <w:rPr>
                <w:sz w:val="20"/>
                <w:szCs w:val="20"/>
              </w:rPr>
              <w:t>-</w:t>
            </w:r>
          </w:p>
        </w:tc>
        <w:tc>
          <w:tcPr>
            <w:tcW w:w="498" w:type="pct"/>
          </w:tcPr>
          <w:p w:rsidR="0071359C" w:rsidRPr="0071359C" w:rsidRDefault="0071359C" w:rsidP="00742937">
            <w:pPr>
              <w:jc w:val="center"/>
              <w:rPr>
                <w:sz w:val="20"/>
                <w:szCs w:val="20"/>
              </w:rPr>
            </w:pPr>
            <w:r w:rsidRPr="0071359C">
              <w:rPr>
                <w:sz w:val="20"/>
                <w:szCs w:val="20"/>
              </w:rPr>
              <w:t>100</w:t>
            </w:r>
          </w:p>
        </w:tc>
        <w:tc>
          <w:tcPr>
            <w:tcW w:w="642" w:type="pct"/>
          </w:tcPr>
          <w:p w:rsidR="0071359C" w:rsidRPr="0071359C" w:rsidRDefault="0071359C" w:rsidP="00742937">
            <w:pPr>
              <w:jc w:val="center"/>
              <w:rPr>
                <w:sz w:val="20"/>
                <w:szCs w:val="20"/>
              </w:rPr>
            </w:pPr>
            <w:r w:rsidRPr="0071359C">
              <w:rPr>
                <w:sz w:val="20"/>
                <w:szCs w:val="20"/>
              </w:rPr>
              <w:t>100</w:t>
            </w:r>
          </w:p>
        </w:tc>
      </w:tr>
      <w:tr w:rsidR="0071359C" w:rsidTr="00CF3EC1">
        <w:tc>
          <w:tcPr>
            <w:tcW w:w="169" w:type="pct"/>
            <w:vAlign w:val="center"/>
          </w:tcPr>
          <w:p w:rsidR="0071359C" w:rsidRPr="007214EE" w:rsidRDefault="0071359C" w:rsidP="0071359C">
            <w:pPr>
              <w:pStyle w:val="a3"/>
              <w:jc w:val="center"/>
              <w:rPr>
                <w:sz w:val="20"/>
                <w:szCs w:val="20"/>
              </w:rPr>
            </w:pPr>
          </w:p>
        </w:tc>
        <w:tc>
          <w:tcPr>
            <w:tcW w:w="1173" w:type="pct"/>
          </w:tcPr>
          <w:p w:rsidR="0071359C" w:rsidRPr="009520D1" w:rsidRDefault="0071359C" w:rsidP="0071359C">
            <w:pPr>
              <w:rPr>
                <w:sz w:val="20"/>
                <w:szCs w:val="20"/>
              </w:rPr>
            </w:pPr>
            <w:r w:rsidRPr="009520D1">
              <w:rPr>
                <w:sz w:val="20"/>
                <w:szCs w:val="20"/>
              </w:rPr>
              <w:t>Відсоток  забезпеченості витрат  на виготовлення паспортів автобусних маршрутів</w:t>
            </w:r>
          </w:p>
        </w:tc>
        <w:tc>
          <w:tcPr>
            <w:tcW w:w="220" w:type="pct"/>
          </w:tcPr>
          <w:p w:rsidR="0071359C" w:rsidRPr="00B80F9A" w:rsidRDefault="0071359C" w:rsidP="00742937">
            <w:pPr>
              <w:jc w:val="center"/>
            </w:pPr>
            <w:r w:rsidRPr="00B80F9A">
              <w:t>-</w:t>
            </w:r>
          </w:p>
        </w:tc>
        <w:tc>
          <w:tcPr>
            <w:tcW w:w="413" w:type="pct"/>
          </w:tcPr>
          <w:p w:rsidR="0071359C" w:rsidRPr="00B80F9A" w:rsidRDefault="0071359C" w:rsidP="00742937">
            <w:pPr>
              <w:jc w:val="center"/>
            </w:pPr>
            <w:r w:rsidRPr="00B80F9A">
              <w:t>-</w:t>
            </w:r>
          </w:p>
        </w:tc>
        <w:tc>
          <w:tcPr>
            <w:tcW w:w="365" w:type="pct"/>
          </w:tcPr>
          <w:p w:rsidR="0071359C" w:rsidRDefault="0071359C" w:rsidP="00742937">
            <w:pPr>
              <w:jc w:val="center"/>
            </w:pPr>
            <w:r w:rsidRPr="00B80F9A">
              <w:t>-</w:t>
            </w:r>
          </w:p>
        </w:tc>
        <w:tc>
          <w:tcPr>
            <w:tcW w:w="349" w:type="pct"/>
          </w:tcPr>
          <w:p w:rsidR="0071359C" w:rsidRPr="0071359C" w:rsidRDefault="0071359C" w:rsidP="00742937">
            <w:pPr>
              <w:jc w:val="center"/>
              <w:rPr>
                <w:sz w:val="20"/>
                <w:szCs w:val="20"/>
              </w:rPr>
            </w:pPr>
            <w:r w:rsidRPr="0071359C">
              <w:rPr>
                <w:sz w:val="20"/>
                <w:szCs w:val="20"/>
              </w:rPr>
              <w:t>-</w:t>
            </w:r>
          </w:p>
        </w:tc>
        <w:tc>
          <w:tcPr>
            <w:tcW w:w="413" w:type="pct"/>
          </w:tcPr>
          <w:p w:rsidR="0071359C" w:rsidRPr="0071359C" w:rsidRDefault="0071359C" w:rsidP="00742937">
            <w:pPr>
              <w:jc w:val="center"/>
              <w:rPr>
                <w:sz w:val="20"/>
                <w:szCs w:val="20"/>
              </w:rPr>
            </w:pPr>
            <w:r w:rsidRPr="0071359C">
              <w:rPr>
                <w:sz w:val="20"/>
                <w:szCs w:val="20"/>
              </w:rPr>
              <w:t>100</w:t>
            </w:r>
          </w:p>
        </w:tc>
        <w:tc>
          <w:tcPr>
            <w:tcW w:w="409" w:type="pct"/>
          </w:tcPr>
          <w:p w:rsidR="0071359C" w:rsidRPr="0071359C" w:rsidRDefault="0071359C" w:rsidP="00742937">
            <w:pPr>
              <w:jc w:val="center"/>
              <w:rPr>
                <w:sz w:val="20"/>
                <w:szCs w:val="20"/>
              </w:rPr>
            </w:pPr>
            <w:r w:rsidRPr="0071359C">
              <w:rPr>
                <w:sz w:val="20"/>
                <w:szCs w:val="20"/>
              </w:rPr>
              <w:t>100</w:t>
            </w:r>
          </w:p>
        </w:tc>
        <w:tc>
          <w:tcPr>
            <w:tcW w:w="349" w:type="pct"/>
          </w:tcPr>
          <w:p w:rsidR="0071359C" w:rsidRPr="0071359C" w:rsidRDefault="0071359C" w:rsidP="00742937">
            <w:pPr>
              <w:jc w:val="center"/>
              <w:rPr>
                <w:sz w:val="20"/>
                <w:szCs w:val="20"/>
              </w:rPr>
            </w:pPr>
            <w:r w:rsidRPr="0071359C">
              <w:rPr>
                <w:sz w:val="20"/>
                <w:szCs w:val="20"/>
              </w:rPr>
              <w:t>-</w:t>
            </w:r>
          </w:p>
        </w:tc>
        <w:tc>
          <w:tcPr>
            <w:tcW w:w="498" w:type="pct"/>
          </w:tcPr>
          <w:p w:rsidR="0071359C" w:rsidRPr="0071359C" w:rsidRDefault="0071359C" w:rsidP="00742937">
            <w:pPr>
              <w:jc w:val="center"/>
              <w:rPr>
                <w:sz w:val="20"/>
                <w:szCs w:val="20"/>
              </w:rPr>
            </w:pPr>
            <w:r w:rsidRPr="0071359C">
              <w:rPr>
                <w:sz w:val="20"/>
                <w:szCs w:val="20"/>
              </w:rPr>
              <w:t>100</w:t>
            </w:r>
          </w:p>
        </w:tc>
        <w:tc>
          <w:tcPr>
            <w:tcW w:w="642" w:type="pct"/>
          </w:tcPr>
          <w:p w:rsidR="0071359C" w:rsidRPr="0071359C" w:rsidRDefault="0071359C" w:rsidP="00742937">
            <w:pPr>
              <w:jc w:val="center"/>
              <w:rPr>
                <w:sz w:val="20"/>
                <w:szCs w:val="20"/>
              </w:rPr>
            </w:pPr>
            <w:r w:rsidRPr="0071359C">
              <w:rPr>
                <w:sz w:val="20"/>
                <w:szCs w:val="20"/>
              </w:rPr>
              <w:t>100</w:t>
            </w:r>
          </w:p>
        </w:tc>
      </w:tr>
      <w:tr w:rsidR="0071359C" w:rsidTr="00CF3EC1">
        <w:tc>
          <w:tcPr>
            <w:tcW w:w="169" w:type="pct"/>
            <w:vAlign w:val="center"/>
          </w:tcPr>
          <w:p w:rsidR="0071359C" w:rsidRPr="007214EE" w:rsidRDefault="0071359C" w:rsidP="0071359C">
            <w:pPr>
              <w:pStyle w:val="a3"/>
              <w:jc w:val="center"/>
              <w:rPr>
                <w:sz w:val="20"/>
                <w:szCs w:val="20"/>
              </w:rPr>
            </w:pPr>
          </w:p>
        </w:tc>
        <w:tc>
          <w:tcPr>
            <w:tcW w:w="1173" w:type="pct"/>
          </w:tcPr>
          <w:p w:rsidR="0071359C" w:rsidRPr="009520D1" w:rsidRDefault="0071359C" w:rsidP="0071359C">
            <w:pPr>
              <w:rPr>
                <w:sz w:val="20"/>
                <w:szCs w:val="20"/>
              </w:rPr>
            </w:pPr>
            <w:r w:rsidRPr="009520D1">
              <w:rPr>
                <w:sz w:val="20"/>
                <w:szCs w:val="20"/>
              </w:rPr>
              <w:t>Відсоток витрат з проведення організаційних заходів з метою відновлення платоспроможності або ліквідації комунальних підприємств, які тривалий час не здійснюють виробничо-господарську діяльність)</w:t>
            </w:r>
          </w:p>
        </w:tc>
        <w:tc>
          <w:tcPr>
            <w:tcW w:w="220" w:type="pct"/>
          </w:tcPr>
          <w:p w:rsidR="0071359C" w:rsidRPr="00B80F9A" w:rsidRDefault="0071359C" w:rsidP="00742937">
            <w:pPr>
              <w:jc w:val="center"/>
            </w:pPr>
            <w:r w:rsidRPr="00B80F9A">
              <w:t>-</w:t>
            </w:r>
          </w:p>
        </w:tc>
        <w:tc>
          <w:tcPr>
            <w:tcW w:w="413" w:type="pct"/>
          </w:tcPr>
          <w:p w:rsidR="0071359C" w:rsidRPr="00B80F9A" w:rsidRDefault="0071359C" w:rsidP="00742937">
            <w:pPr>
              <w:jc w:val="center"/>
            </w:pPr>
            <w:r w:rsidRPr="00B80F9A">
              <w:t>-</w:t>
            </w:r>
          </w:p>
        </w:tc>
        <w:tc>
          <w:tcPr>
            <w:tcW w:w="365" w:type="pct"/>
          </w:tcPr>
          <w:p w:rsidR="0071359C" w:rsidRDefault="0071359C" w:rsidP="00742937">
            <w:pPr>
              <w:jc w:val="center"/>
            </w:pPr>
            <w:r w:rsidRPr="00B80F9A">
              <w:t>-</w:t>
            </w:r>
          </w:p>
        </w:tc>
        <w:tc>
          <w:tcPr>
            <w:tcW w:w="349" w:type="pct"/>
          </w:tcPr>
          <w:p w:rsidR="0071359C" w:rsidRPr="0071359C" w:rsidRDefault="0071359C" w:rsidP="00742937">
            <w:pPr>
              <w:jc w:val="center"/>
              <w:rPr>
                <w:sz w:val="20"/>
                <w:szCs w:val="20"/>
              </w:rPr>
            </w:pPr>
            <w:r w:rsidRPr="0071359C">
              <w:rPr>
                <w:sz w:val="20"/>
                <w:szCs w:val="20"/>
              </w:rPr>
              <w:t>-</w:t>
            </w:r>
          </w:p>
        </w:tc>
        <w:tc>
          <w:tcPr>
            <w:tcW w:w="413" w:type="pct"/>
          </w:tcPr>
          <w:p w:rsidR="0071359C" w:rsidRPr="0071359C" w:rsidRDefault="0071359C" w:rsidP="00742937">
            <w:pPr>
              <w:jc w:val="center"/>
              <w:rPr>
                <w:sz w:val="20"/>
                <w:szCs w:val="20"/>
              </w:rPr>
            </w:pPr>
            <w:r w:rsidRPr="0071359C">
              <w:rPr>
                <w:sz w:val="20"/>
                <w:szCs w:val="20"/>
              </w:rPr>
              <w:t>100</w:t>
            </w:r>
          </w:p>
        </w:tc>
        <w:tc>
          <w:tcPr>
            <w:tcW w:w="409" w:type="pct"/>
          </w:tcPr>
          <w:p w:rsidR="0071359C" w:rsidRPr="0071359C" w:rsidRDefault="0071359C" w:rsidP="00742937">
            <w:pPr>
              <w:jc w:val="center"/>
              <w:rPr>
                <w:sz w:val="20"/>
                <w:szCs w:val="20"/>
              </w:rPr>
            </w:pPr>
            <w:r w:rsidRPr="0071359C">
              <w:rPr>
                <w:sz w:val="20"/>
                <w:szCs w:val="20"/>
              </w:rPr>
              <w:t>100</w:t>
            </w:r>
          </w:p>
        </w:tc>
        <w:tc>
          <w:tcPr>
            <w:tcW w:w="349" w:type="pct"/>
          </w:tcPr>
          <w:p w:rsidR="0071359C" w:rsidRPr="0071359C" w:rsidRDefault="0071359C" w:rsidP="00742937">
            <w:pPr>
              <w:jc w:val="center"/>
              <w:rPr>
                <w:sz w:val="20"/>
                <w:szCs w:val="20"/>
              </w:rPr>
            </w:pPr>
            <w:r w:rsidRPr="0071359C">
              <w:rPr>
                <w:sz w:val="20"/>
                <w:szCs w:val="20"/>
              </w:rPr>
              <w:t>-</w:t>
            </w:r>
          </w:p>
        </w:tc>
        <w:tc>
          <w:tcPr>
            <w:tcW w:w="498" w:type="pct"/>
          </w:tcPr>
          <w:p w:rsidR="0071359C" w:rsidRPr="0071359C" w:rsidRDefault="0071359C" w:rsidP="00742937">
            <w:pPr>
              <w:jc w:val="center"/>
              <w:rPr>
                <w:sz w:val="20"/>
                <w:szCs w:val="20"/>
              </w:rPr>
            </w:pPr>
            <w:r w:rsidRPr="0071359C">
              <w:rPr>
                <w:sz w:val="20"/>
                <w:szCs w:val="20"/>
              </w:rPr>
              <w:t>100</w:t>
            </w:r>
          </w:p>
        </w:tc>
        <w:tc>
          <w:tcPr>
            <w:tcW w:w="642" w:type="pct"/>
          </w:tcPr>
          <w:p w:rsidR="0071359C" w:rsidRPr="0071359C" w:rsidRDefault="0071359C" w:rsidP="00742937">
            <w:pPr>
              <w:jc w:val="center"/>
              <w:rPr>
                <w:sz w:val="20"/>
                <w:szCs w:val="20"/>
              </w:rPr>
            </w:pPr>
            <w:r w:rsidRPr="0071359C">
              <w:rPr>
                <w:sz w:val="20"/>
                <w:szCs w:val="20"/>
              </w:rPr>
              <w:t>100</w:t>
            </w:r>
          </w:p>
        </w:tc>
      </w:tr>
      <w:tr w:rsidR="0071359C" w:rsidTr="00CF3EC1">
        <w:tc>
          <w:tcPr>
            <w:tcW w:w="169" w:type="pct"/>
            <w:vAlign w:val="center"/>
          </w:tcPr>
          <w:p w:rsidR="0071359C" w:rsidRPr="007214EE" w:rsidRDefault="0071359C" w:rsidP="0071359C">
            <w:pPr>
              <w:pStyle w:val="a3"/>
              <w:jc w:val="center"/>
              <w:rPr>
                <w:sz w:val="20"/>
                <w:szCs w:val="20"/>
              </w:rPr>
            </w:pPr>
          </w:p>
        </w:tc>
        <w:tc>
          <w:tcPr>
            <w:tcW w:w="1173" w:type="pct"/>
          </w:tcPr>
          <w:p w:rsidR="0071359C" w:rsidRPr="009520D1" w:rsidRDefault="0071359C" w:rsidP="0071359C">
            <w:pPr>
              <w:rPr>
                <w:sz w:val="20"/>
                <w:szCs w:val="20"/>
              </w:rPr>
            </w:pPr>
            <w:r w:rsidRPr="009520D1">
              <w:rPr>
                <w:sz w:val="20"/>
                <w:szCs w:val="20"/>
              </w:rPr>
              <w:t>Відсоток витрат з проведення заходів по проекту «Транскордонна зелена транспортна мережа – ключове рішення для доступності та сталої мобільності»: організація зустрічі партнерів Проекту та проведення презентації проекту «Транскордонна зелена  транспортна мережа» програми транскордонної співробітництва ЄІС Угорщина-Словаччина-Румунія-Україна 2014-2020», проведення промоційних активностей в місті та онлайн (відео продукція, інформуючі брошури, згадуваня в ЗМІ та інше)</w:t>
            </w:r>
          </w:p>
        </w:tc>
        <w:tc>
          <w:tcPr>
            <w:tcW w:w="220" w:type="pct"/>
          </w:tcPr>
          <w:p w:rsidR="0071359C" w:rsidRPr="00B80F9A" w:rsidRDefault="0071359C" w:rsidP="00742937">
            <w:pPr>
              <w:jc w:val="center"/>
            </w:pPr>
            <w:r w:rsidRPr="00B80F9A">
              <w:t>-</w:t>
            </w:r>
          </w:p>
        </w:tc>
        <w:tc>
          <w:tcPr>
            <w:tcW w:w="413" w:type="pct"/>
          </w:tcPr>
          <w:p w:rsidR="0071359C" w:rsidRPr="00B80F9A" w:rsidRDefault="0071359C" w:rsidP="00742937">
            <w:pPr>
              <w:jc w:val="center"/>
            </w:pPr>
            <w:r w:rsidRPr="00B80F9A">
              <w:t>-</w:t>
            </w:r>
          </w:p>
        </w:tc>
        <w:tc>
          <w:tcPr>
            <w:tcW w:w="365" w:type="pct"/>
          </w:tcPr>
          <w:p w:rsidR="0071359C" w:rsidRDefault="0071359C" w:rsidP="00742937">
            <w:pPr>
              <w:jc w:val="center"/>
            </w:pPr>
            <w:r w:rsidRPr="00B80F9A">
              <w:t>-</w:t>
            </w:r>
          </w:p>
        </w:tc>
        <w:tc>
          <w:tcPr>
            <w:tcW w:w="349" w:type="pct"/>
          </w:tcPr>
          <w:p w:rsidR="0071359C" w:rsidRPr="00742937" w:rsidRDefault="00742937" w:rsidP="00742937">
            <w:pPr>
              <w:jc w:val="center"/>
              <w:rPr>
                <w:sz w:val="20"/>
                <w:szCs w:val="20"/>
                <w:lang w:val="uk-UA"/>
              </w:rPr>
            </w:pPr>
            <w:r>
              <w:rPr>
                <w:sz w:val="20"/>
                <w:szCs w:val="20"/>
                <w:lang w:val="uk-UA"/>
              </w:rPr>
              <w:t>-</w:t>
            </w:r>
          </w:p>
        </w:tc>
        <w:tc>
          <w:tcPr>
            <w:tcW w:w="413" w:type="pct"/>
          </w:tcPr>
          <w:p w:rsidR="0071359C" w:rsidRPr="0071359C" w:rsidRDefault="0071359C" w:rsidP="00742937">
            <w:pPr>
              <w:jc w:val="center"/>
              <w:rPr>
                <w:sz w:val="20"/>
                <w:szCs w:val="20"/>
                <w:lang w:val="uk-UA"/>
              </w:rPr>
            </w:pPr>
            <w:r w:rsidRPr="0071359C">
              <w:rPr>
                <w:sz w:val="20"/>
                <w:szCs w:val="20"/>
                <w:lang w:val="uk-UA"/>
              </w:rPr>
              <w:t>100</w:t>
            </w:r>
          </w:p>
        </w:tc>
        <w:tc>
          <w:tcPr>
            <w:tcW w:w="409" w:type="pct"/>
          </w:tcPr>
          <w:p w:rsidR="0071359C" w:rsidRPr="0071359C" w:rsidRDefault="0071359C" w:rsidP="00742937">
            <w:pPr>
              <w:jc w:val="center"/>
              <w:rPr>
                <w:sz w:val="20"/>
                <w:szCs w:val="20"/>
                <w:lang w:val="uk-UA"/>
              </w:rPr>
            </w:pPr>
            <w:r w:rsidRPr="0071359C">
              <w:rPr>
                <w:sz w:val="20"/>
                <w:szCs w:val="20"/>
                <w:lang w:val="uk-UA"/>
              </w:rPr>
              <w:t>100</w:t>
            </w:r>
          </w:p>
          <w:p w:rsidR="0071359C" w:rsidRPr="0071359C" w:rsidRDefault="0071359C" w:rsidP="00742937">
            <w:pPr>
              <w:jc w:val="center"/>
              <w:rPr>
                <w:sz w:val="20"/>
                <w:szCs w:val="20"/>
                <w:lang w:val="uk-UA"/>
              </w:rPr>
            </w:pPr>
          </w:p>
        </w:tc>
        <w:tc>
          <w:tcPr>
            <w:tcW w:w="349" w:type="pct"/>
          </w:tcPr>
          <w:p w:rsidR="0071359C" w:rsidRPr="00742937" w:rsidRDefault="00742937" w:rsidP="00742937">
            <w:pPr>
              <w:jc w:val="center"/>
              <w:rPr>
                <w:sz w:val="20"/>
                <w:szCs w:val="20"/>
                <w:lang w:val="uk-UA"/>
              </w:rPr>
            </w:pPr>
            <w:r>
              <w:rPr>
                <w:sz w:val="20"/>
                <w:szCs w:val="20"/>
                <w:lang w:val="uk-UA"/>
              </w:rPr>
              <w:t>-</w:t>
            </w:r>
          </w:p>
        </w:tc>
        <w:tc>
          <w:tcPr>
            <w:tcW w:w="498" w:type="pct"/>
          </w:tcPr>
          <w:p w:rsidR="0071359C" w:rsidRPr="00742937" w:rsidRDefault="00742937" w:rsidP="00742937">
            <w:pPr>
              <w:jc w:val="center"/>
              <w:rPr>
                <w:sz w:val="20"/>
                <w:szCs w:val="20"/>
                <w:lang w:val="uk-UA"/>
              </w:rPr>
            </w:pPr>
            <w:r>
              <w:rPr>
                <w:sz w:val="20"/>
                <w:szCs w:val="20"/>
                <w:lang w:val="uk-UA"/>
              </w:rPr>
              <w:t>100</w:t>
            </w:r>
          </w:p>
        </w:tc>
        <w:tc>
          <w:tcPr>
            <w:tcW w:w="642" w:type="pct"/>
          </w:tcPr>
          <w:p w:rsidR="0071359C" w:rsidRPr="00742937" w:rsidRDefault="00742937" w:rsidP="00742937">
            <w:pPr>
              <w:jc w:val="center"/>
              <w:rPr>
                <w:sz w:val="20"/>
                <w:szCs w:val="20"/>
                <w:lang w:val="uk-UA"/>
              </w:rPr>
            </w:pPr>
            <w:r>
              <w:rPr>
                <w:sz w:val="20"/>
                <w:szCs w:val="20"/>
                <w:lang w:val="uk-UA"/>
              </w:rPr>
              <w:t>100</w:t>
            </w:r>
          </w:p>
        </w:tc>
      </w:tr>
    </w:tbl>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D20B2" w:rsidTr="002477BC">
        <w:trPr>
          <w:tblCellSpacing w:w="22" w:type="dxa"/>
          <w:jc w:val="center"/>
        </w:trPr>
        <w:tc>
          <w:tcPr>
            <w:tcW w:w="4958" w:type="pct"/>
            <w:hideMark/>
          </w:tcPr>
          <w:p w:rsidR="001D20B2" w:rsidRDefault="001D20B2" w:rsidP="001B03DD">
            <w:pPr>
              <w:pStyle w:val="a3"/>
              <w:ind w:firstLine="351"/>
              <w:jc w:val="both"/>
              <w:rPr>
                <w:b/>
              </w:rPr>
            </w:pPr>
            <w:r>
              <w:br w:type="textWrapping" w:clear="all"/>
            </w:r>
            <w:r w:rsidRPr="002477BC">
              <w:rPr>
                <w:b/>
              </w:rPr>
              <w:t>5.5 "Виконання інвестиційних (проектів) програм":</w:t>
            </w:r>
          </w:p>
          <w:p w:rsidR="00CF3EC1" w:rsidRPr="002477BC" w:rsidRDefault="00CF3EC1" w:rsidP="001B03DD">
            <w:pPr>
              <w:pStyle w:val="a3"/>
              <w:ind w:firstLine="351"/>
              <w:jc w:val="both"/>
              <w:rPr>
                <w:b/>
              </w:rPr>
            </w:pPr>
          </w:p>
        </w:tc>
      </w:tr>
    </w:tbl>
    <w:p w:rsidR="001D20B2" w:rsidRDefault="001D20B2" w:rsidP="001D20B2">
      <w:r>
        <w:lastRenderedPageBreak/>
        <w:br w:type="textWrapping" w:clear="all"/>
      </w:r>
    </w:p>
    <w:tbl>
      <w:tblPr>
        <w:tblStyle w:val="a5"/>
        <w:tblW w:w="15304" w:type="dxa"/>
        <w:tblLook w:val="04A0" w:firstRow="1" w:lastRow="0" w:firstColumn="1" w:lastColumn="0" w:noHBand="0" w:noVBand="1"/>
      </w:tblPr>
      <w:tblGrid>
        <w:gridCol w:w="552"/>
        <w:gridCol w:w="5395"/>
        <w:gridCol w:w="1506"/>
        <w:gridCol w:w="1328"/>
        <w:gridCol w:w="1656"/>
        <w:gridCol w:w="1209"/>
        <w:gridCol w:w="1687"/>
        <w:gridCol w:w="1971"/>
      </w:tblGrid>
      <w:tr w:rsidR="00322273" w:rsidTr="00322273">
        <w:tc>
          <w:tcPr>
            <w:tcW w:w="180" w:type="pct"/>
            <w:hideMark/>
          </w:tcPr>
          <w:p w:rsidR="001D20B2" w:rsidRPr="007214EE" w:rsidRDefault="001D20B2" w:rsidP="00437A8C">
            <w:pPr>
              <w:pStyle w:val="a3"/>
              <w:jc w:val="center"/>
            </w:pPr>
            <w:r w:rsidRPr="007214EE">
              <w:rPr>
                <w:sz w:val="20"/>
                <w:szCs w:val="20"/>
              </w:rPr>
              <w:t>Код</w:t>
            </w:r>
          </w:p>
        </w:tc>
        <w:tc>
          <w:tcPr>
            <w:tcW w:w="1763" w:type="pct"/>
            <w:hideMark/>
          </w:tcPr>
          <w:p w:rsidR="001D20B2" w:rsidRPr="007214EE" w:rsidRDefault="001D20B2" w:rsidP="00437A8C">
            <w:pPr>
              <w:pStyle w:val="a3"/>
              <w:jc w:val="center"/>
            </w:pPr>
            <w:r w:rsidRPr="007214EE">
              <w:rPr>
                <w:sz w:val="20"/>
                <w:szCs w:val="20"/>
              </w:rPr>
              <w:t>Показники</w:t>
            </w:r>
          </w:p>
        </w:tc>
        <w:tc>
          <w:tcPr>
            <w:tcW w:w="492" w:type="pct"/>
            <w:hideMark/>
          </w:tcPr>
          <w:p w:rsidR="001D20B2" w:rsidRPr="007214EE" w:rsidRDefault="001D20B2" w:rsidP="00437A8C">
            <w:pPr>
              <w:pStyle w:val="a3"/>
              <w:jc w:val="center"/>
            </w:pPr>
            <w:r w:rsidRPr="007214EE">
              <w:rPr>
                <w:sz w:val="20"/>
                <w:szCs w:val="20"/>
              </w:rPr>
              <w:t>Загальний обсяг фінансування проекту (програми), всього</w:t>
            </w:r>
          </w:p>
        </w:tc>
        <w:tc>
          <w:tcPr>
            <w:tcW w:w="434" w:type="pct"/>
            <w:hideMark/>
          </w:tcPr>
          <w:p w:rsidR="001D20B2" w:rsidRPr="007214EE" w:rsidRDefault="001D20B2" w:rsidP="00437A8C">
            <w:pPr>
              <w:pStyle w:val="a3"/>
              <w:jc w:val="center"/>
            </w:pPr>
            <w:r w:rsidRPr="007214EE">
              <w:rPr>
                <w:sz w:val="20"/>
                <w:szCs w:val="20"/>
              </w:rPr>
              <w:t>План на звітний період з урахуванням змін</w:t>
            </w:r>
          </w:p>
        </w:tc>
        <w:tc>
          <w:tcPr>
            <w:tcW w:w="541" w:type="pct"/>
            <w:hideMark/>
          </w:tcPr>
          <w:p w:rsidR="001D20B2" w:rsidRPr="007214EE" w:rsidRDefault="001D20B2" w:rsidP="00437A8C">
            <w:pPr>
              <w:pStyle w:val="a3"/>
              <w:jc w:val="center"/>
            </w:pPr>
            <w:r w:rsidRPr="007214EE">
              <w:rPr>
                <w:sz w:val="20"/>
                <w:szCs w:val="20"/>
              </w:rPr>
              <w:t>Виконано за звітний період</w:t>
            </w:r>
          </w:p>
        </w:tc>
        <w:tc>
          <w:tcPr>
            <w:tcW w:w="395" w:type="pct"/>
            <w:hideMark/>
          </w:tcPr>
          <w:p w:rsidR="001D20B2" w:rsidRPr="007214EE" w:rsidRDefault="001D20B2" w:rsidP="00437A8C">
            <w:pPr>
              <w:pStyle w:val="a3"/>
              <w:jc w:val="center"/>
            </w:pPr>
            <w:r w:rsidRPr="007214EE">
              <w:rPr>
                <w:sz w:val="20"/>
                <w:szCs w:val="20"/>
              </w:rPr>
              <w:t>Відхилення</w:t>
            </w:r>
          </w:p>
        </w:tc>
        <w:tc>
          <w:tcPr>
            <w:tcW w:w="551" w:type="pct"/>
            <w:hideMark/>
          </w:tcPr>
          <w:p w:rsidR="001D20B2" w:rsidRPr="007214EE" w:rsidRDefault="001D20B2" w:rsidP="00437A8C">
            <w:pPr>
              <w:pStyle w:val="a3"/>
              <w:jc w:val="center"/>
            </w:pPr>
            <w:r w:rsidRPr="007214EE">
              <w:rPr>
                <w:sz w:val="20"/>
                <w:szCs w:val="20"/>
              </w:rPr>
              <w:t>Виконано всього</w:t>
            </w:r>
          </w:p>
        </w:tc>
        <w:tc>
          <w:tcPr>
            <w:tcW w:w="643" w:type="pct"/>
            <w:hideMark/>
          </w:tcPr>
          <w:p w:rsidR="001D20B2" w:rsidRPr="007214EE" w:rsidRDefault="001D20B2" w:rsidP="00437A8C">
            <w:pPr>
              <w:pStyle w:val="a3"/>
              <w:jc w:val="center"/>
            </w:pPr>
            <w:r w:rsidRPr="007214EE">
              <w:rPr>
                <w:sz w:val="20"/>
                <w:szCs w:val="20"/>
              </w:rPr>
              <w:t>Залишок фінансування на майбутні періоди</w:t>
            </w:r>
          </w:p>
        </w:tc>
      </w:tr>
      <w:tr w:rsidR="00322273" w:rsidTr="00322273">
        <w:tc>
          <w:tcPr>
            <w:tcW w:w="180" w:type="pct"/>
            <w:hideMark/>
          </w:tcPr>
          <w:p w:rsidR="001D20B2" w:rsidRPr="007214EE" w:rsidRDefault="001D20B2" w:rsidP="00437A8C">
            <w:pPr>
              <w:pStyle w:val="a3"/>
              <w:jc w:val="center"/>
            </w:pPr>
            <w:r w:rsidRPr="007214EE">
              <w:rPr>
                <w:sz w:val="20"/>
                <w:szCs w:val="20"/>
              </w:rPr>
              <w:t>1</w:t>
            </w:r>
          </w:p>
        </w:tc>
        <w:tc>
          <w:tcPr>
            <w:tcW w:w="1763" w:type="pct"/>
            <w:hideMark/>
          </w:tcPr>
          <w:p w:rsidR="001D20B2" w:rsidRPr="007214EE" w:rsidRDefault="001D20B2" w:rsidP="00437A8C">
            <w:pPr>
              <w:pStyle w:val="a3"/>
              <w:jc w:val="center"/>
            </w:pPr>
            <w:r w:rsidRPr="007214EE">
              <w:rPr>
                <w:sz w:val="20"/>
                <w:szCs w:val="20"/>
              </w:rPr>
              <w:t>2</w:t>
            </w:r>
          </w:p>
        </w:tc>
        <w:tc>
          <w:tcPr>
            <w:tcW w:w="492" w:type="pct"/>
            <w:hideMark/>
          </w:tcPr>
          <w:p w:rsidR="001D20B2" w:rsidRPr="007214EE" w:rsidRDefault="001D20B2" w:rsidP="00437A8C">
            <w:pPr>
              <w:pStyle w:val="a3"/>
              <w:jc w:val="center"/>
            </w:pPr>
            <w:r w:rsidRPr="007214EE">
              <w:rPr>
                <w:sz w:val="20"/>
                <w:szCs w:val="20"/>
              </w:rPr>
              <w:t>3</w:t>
            </w:r>
          </w:p>
        </w:tc>
        <w:tc>
          <w:tcPr>
            <w:tcW w:w="434" w:type="pct"/>
            <w:hideMark/>
          </w:tcPr>
          <w:p w:rsidR="001D20B2" w:rsidRPr="007214EE" w:rsidRDefault="001D20B2" w:rsidP="00437A8C">
            <w:pPr>
              <w:pStyle w:val="a3"/>
              <w:jc w:val="center"/>
            </w:pPr>
            <w:r w:rsidRPr="007214EE">
              <w:rPr>
                <w:sz w:val="20"/>
                <w:szCs w:val="20"/>
              </w:rPr>
              <w:t>4</w:t>
            </w:r>
          </w:p>
        </w:tc>
        <w:tc>
          <w:tcPr>
            <w:tcW w:w="541" w:type="pct"/>
            <w:hideMark/>
          </w:tcPr>
          <w:p w:rsidR="001D20B2" w:rsidRPr="007214EE" w:rsidRDefault="001D20B2" w:rsidP="00437A8C">
            <w:pPr>
              <w:pStyle w:val="a3"/>
              <w:jc w:val="center"/>
            </w:pPr>
            <w:r w:rsidRPr="007214EE">
              <w:rPr>
                <w:sz w:val="20"/>
                <w:szCs w:val="20"/>
              </w:rPr>
              <w:t>5</w:t>
            </w:r>
          </w:p>
        </w:tc>
        <w:tc>
          <w:tcPr>
            <w:tcW w:w="395" w:type="pct"/>
            <w:hideMark/>
          </w:tcPr>
          <w:p w:rsidR="001D20B2" w:rsidRPr="007214EE" w:rsidRDefault="001D20B2" w:rsidP="00437A8C">
            <w:pPr>
              <w:pStyle w:val="a3"/>
              <w:jc w:val="center"/>
            </w:pPr>
            <w:r w:rsidRPr="007214EE">
              <w:rPr>
                <w:sz w:val="20"/>
                <w:szCs w:val="20"/>
              </w:rPr>
              <w:t>6 = 5 - 4</w:t>
            </w:r>
          </w:p>
        </w:tc>
        <w:tc>
          <w:tcPr>
            <w:tcW w:w="551" w:type="pct"/>
            <w:hideMark/>
          </w:tcPr>
          <w:p w:rsidR="001D20B2" w:rsidRPr="007214EE" w:rsidRDefault="001D20B2" w:rsidP="00437A8C">
            <w:pPr>
              <w:pStyle w:val="a3"/>
              <w:jc w:val="center"/>
            </w:pPr>
            <w:r w:rsidRPr="007214EE">
              <w:rPr>
                <w:sz w:val="20"/>
                <w:szCs w:val="20"/>
              </w:rPr>
              <w:t>7</w:t>
            </w:r>
          </w:p>
        </w:tc>
        <w:tc>
          <w:tcPr>
            <w:tcW w:w="643" w:type="pct"/>
            <w:hideMark/>
          </w:tcPr>
          <w:p w:rsidR="001D20B2" w:rsidRPr="007214EE" w:rsidRDefault="001D20B2" w:rsidP="00437A8C">
            <w:pPr>
              <w:pStyle w:val="a3"/>
              <w:jc w:val="center"/>
            </w:pPr>
            <w:r w:rsidRPr="007214EE">
              <w:rPr>
                <w:sz w:val="20"/>
                <w:szCs w:val="20"/>
              </w:rPr>
              <w:t>8 = 3 - 7</w:t>
            </w:r>
          </w:p>
        </w:tc>
      </w:tr>
      <w:tr w:rsidR="00322273" w:rsidTr="00322273">
        <w:tc>
          <w:tcPr>
            <w:tcW w:w="180" w:type="pct"/>
            <w:hideMark/>
          </w:tcPr>
          <w:p w:rsidR="001D20B2" w:rsidRPr="007214EE" w:rsidRDefault="001D20B2" w:rsidP="00437A8C">
            <w:pPr>
              <w:pStyle w:val="a3"/>
              <w:jc w:val="center"/>
            </w:pPr>
            <w:r w:rsidRPr="007214EE">
              <w:rPr>
                <w:sz w:val="20"/>
                <w:szCs w:val="20"/>
              </w:rPr>
              <w:t>1.</w:t>
            </w:r>
          </w:p>
        </w:tc>
        <w:tc>
          <w:tcPr>
            <w:tcW w:w="1763" w:type="pct"/>
            <w:hideMark/>
          </w:tcPr>
          <w:p w:rsidR="001D20B2" w:rsidRPr="007214EE" w:rsidRDefault="001D20B2" w:rsidP="00437A8C">
            <w:pPr>
              <w:pStyle w:val="a3"/>
            </w:pPr>
            <w:r w:rsidRPr="007214EE">
              <w:rPr>
                <w:b/>
                <w:bCs/>
                <w:sz w:val="20"/>
                <w:szCs w:val="20"/>
              </w:rPr>
              <w:t xml:space="preserve">Надходження </w:t>
            </w:r>
            <w:r w:rsidRPr="007214EE">
              <w:rPr>
                <w:sz w:val="20"/>
                <w:szCs w:val="20"/>
              </w:rPr>
              <w:br/>
            </w:r>
            <w:r w:rsidRPr="007214EE">
              <w:rPr>
                <w:b/>
                <w:bCs/>
                <w:sz w:val="20"/>
                <w:szCs w:val="20"/>
              </w:rPr>
              <w:t>всього:</w:t>
            </w:r>
          </w:p>
        </w:tc>
        <w:tc>
          <w:tcPr>
            <w:tcW w:w="492" w:type="pct"/>
            <w:hideMark/>
          </w:tcPr>
          <w:p w:rsidR="001D20B2" w:rsidRPr="007214EE" w:rsidRDefault="001D20B2" w:rsidP="00437A8C">
            <w:pPr>
              <w:pStyle w:val="a3"/>
              <w:jc w:val="center"/>
            </w:pPr>
            <w:r w:rsidRPr="007214EE">
              <w:rPr>
                <w:sz w:val="20"/>
                <w:szCs w:val="20"/>
              </w:rPr>
              <w:t>х</w:t>
            </w:r>
          </w:p>
        </w:tc>
        <w:tc>
          <w:tcPr>
            <w:tcW w:w="434" w:type="pct"/>
            <w:hideMark/>
          </w:tcPr>
          <w:p w:rsidR="001D20B2" w:rsidRPr="007214EE" w:rsidRDefault="001D20B2" w:rsidP="00437A8C">
            <w:pPr>
              <w:pStyle w:val="a3"/>
            </w:pPr>
            <w:r w:rsidRPr="007214EE">
              <w:rPr>
                <w:sz w:val="20"/>
                <w:szCs w:val="20"/>
              </w:rPr>
              <w:t> </w:t>
            </w:r>
          </w:p>
        </w:tc>
        <w:tc>
          <w:tcPr>
            <w:tcW w:w="541" w:type="pct"/>
            <w:hideMark/>
          </w:tcPr>
          <w:p w:rsidR="001D20B2" w:rsidRPr="007214EE" w:rsidRDefault="001D20B2" w:rsidP="00437A8C">
            <w:pPr>
              <w:pStyle w:val="a3"/>
            </w:pPr>
            <w:r w:rsidRPr="007214EE">
              <w:rPr>
                <w:sz w:val="20"/>
                <w:szCs w:val="20"/>
              </w:rPr>
              <w:t> </w:t>
            </w:r>
          </w:p>
        </w:tc>
        <w:tc>
          <w:tcPr>
            <w:tcW w:w="395" w:type="pct"/>
            <w:hideMark/>
          </w:tcPr>
          <w:p w:rsidR="001D20B2" w:rsidRPr="007214EE" w:rsidRDefault="001D20B2" w:rsidP="00437A8C">
            <w:pPr>
              <w:pStyle w:val="a3"/>
            </w:pPr>
            <w:r w:rsidRPr="007214EE">
              <w:rPr>
                <w:sz w:val="20"/>
                <w:szCs w:val="20"/>
              </w:rPr>
              <w:t> </w:t>
            </w:r>
          </w:p>
        </w:tc>
        <w:tc>
          <w:tcPr>
            <w:tcW w:w="551" w:type="pct"/>
            <w:hideMark/>
          </w:tcPr>
          <w:p w:rsidR="001D20B2" w:rsidRPr="007214EE" w:rsidRDefault="001D20B2" w:rsidP="00437A8C">
            <w:pPr>
              <w:pStyle w:val="a3"/>
              <w:jc w:val="center"/>
            </w:pPr>
            <w:r w:rsidRPr="007214EE">
              <w:rPr>
                <w:sz w:val="20"/>
                <w:szCs w:val="20"/>
              </w:rPr>
              <w:t>х</w:t>
            </w:r>
          </w:p>
        </w:tc>
        <w:tc>
          <w:tcPr>
            <w:tcW w:w="643" w:type="pct"/>
            <w:hideMark/>
          </w:tcPr>
          <w:p w:rsidR="001D20B2" w:rsidRPr="007214EE" w:rsidRDefault="001D20B2" w:rsidP="00437A8C">
            <w:pPr>
              <w:pStyle w:val="a3"/>
              <w:jc w:val="center"/>
            </w:pPr>
            <w:r w:rsidRPr="007214EE">
              <w:rPr>
                <w:sz w:val="20"/>
                <w:szCs w:val="20"/>
              </w:rPr>
              <w:t>х</w:t>
            </w:r>
          </w:p>
        </w:tc>
      </w:tr>
      <w:tr w:rsidR="00322273" w:rsidTr="00322273">
        <w:tc>
          <w:tcPr>
            <w:tcW w:w="180" w:type="pct"/>
            <w:hideMark/>
          </w:tcPr>
          <w:p w:rsidR="001D20B2" w:rsidRPr="007214EE" w:rsidRDefault="001D20B2" w:rsidP="00437A8C">
            <w:pPr>
              <w:pStyle w:val="a3"/>
              <w:jc w:val="center"/>
            </w:pPr>
            <w:r w:rsidRPr="007214EE">
              <w:rPr>
                <w:sz w:val="20"/>
                <w:szCs w:val="20"/>
              </w:rPr>
              <w:t> </w:t>
            </w:r>
          </w:p>
        </w:tc>
        <w:tc>
          <w:tcPr>
            <w:tcW w:w="1763" w:type="pct"/>
            <w:hideMark/>
          </w:tcPr>
          <w:p w:rsidR="001D20B2" w:rsidRPr="007214EE" w:rsidRDefault="001D20B2" w:rsidP="00437A8C">
            <w:pPr>
              <w:pStyle w:val="a3"/>
            </w:pPr>
            <w:r w:rsidRPr="007214EE">
              <w:rPr>
                <w:sz w:val="20"/>
                <w:szCs w:val="20"/>
              </w:rPr>
              <w:t>Бюджет розвитку за джерелами</w:t>
            </w:r>
          </w:p>
        </w:tc>
        <w:tc>
          <w:tcPr>
            <w:tcW w:w="492" w:type="pct"/>
            <w:hideMark/>
          </w:tcPr>
          <w:p w:rsidR="001D20B2" w:rsidRPr="007214EE" w:rsidRDefault="001D20B2" w:rsidP="00437A8C">
            <w:pPr>
              <w:pStyle w:val="a3"/>
              <w:jc w:val="center"/>
            </w:pPr>
            <w:r w:rsidRPr="007214EE">
              <w:rPr>
                <w:sz w:val="20"/>
                <w:szCs w:val="20"/>
              </w:rPr>
              <w:t>х</w:t>
            </w:r>
          </w:p>
        </w:tc>
        <w:tc>
          <w:tcPr>
            <w:tcW w:w="434" w:type="pct"/>
            <w:hideMark/>
          </w:tcPr>
          <w:p w:rsidR="001D20B2" w:rsidRPr="007214EE" w:rsidRDefault="001D20B2" w:rsidP="00437A8C">
            <w:pPr>
              <w:pStyle w:val="a3"/>
            </w:pPr>
            <w:r w:rsidRPr="007214EE">
              <w:rPr>
                <w:sz w:val="20"/>
                <w:szCs w:val="20"/>
              </w:rPr>
              <w:t> </w:t>
            </w:r>
            <w:r w:rsidR="00E8198C">
              <w:rPr>
                <w:sz w:val="20"/>
                <w:szCs w:val="20"/>
              </w:rPr>
              <w:t>200000</w:t>
            </w:r>
          </w:p>
        </w:tc>
        <w:tc>
          <w:tcPr>
            <w:tcW w:w="541" w:type="pct"/>
            <w:hideMark/>
          </w:tcPr>
          <w:p w:rsidR="001D20B2" w:rsidRPr="007214EE" w:rsidRDefault="001D20B2" w:rsidP="00437A8C">
            <w:pPr>
              <w:pStyle w:val="a3"/>
            </w:pPr>
            <w:r w:rsidRPr="007214EE">
              <w:rPr>
                <w:sz w:val="20"/>
                <w:szCs w:val="20"/>
              </w:rPr>
              <w:t> </w:t>
            </w:r>
            <w:r w:rsidR="00E8198C">
              <w:rPr>
                <w:sz w:val="20"/>
                <w:szCs w:val="20"/>
              </w:rPr>
              <w:t>69066,97</w:t>
            </w:r>
          </w:p>
        </w:tc>
        <w:tc>
          <w:tcPr>
            <w:tcW w:w="395" w:type="pct"/>
            <w:hideMark/>
          </w:tcPr>
          <w:p w:rsidR="001D20B2" w:rsidRPr="007214EE" w:rsidRDefault="001D20B2" w:rsidP="00437A8C">
            <w:pPr>
              <w:pStyle w:val="a3"/>
            </w:pPr>
            <w:r w:rsidRPr="007214EE">
              <w:rPr>
                <w:sz w:val="20"/>
                <w:szCs w:val="20"/>
              </w:rPr>
              <w:t> </w:t>
            </w:r>
            <w:r w:rsidR="00E8198C">
              <w:rPr>
                <w:sz w:val="20"/>
                <w:szCs w:val="20"/>
              </w:rPr>
              <w:t>130933,03</w:t>
            </w:r>
          </w:p>
        </w:tc>
        <w:tc>
          <w:tcPr>
            <w:tcW w:w="551" w:type="pct"/>
            <w:hideMark/>
          </w:tcPr>
          <w:p w:rsidR="001D20B2" w:rsidRPr="007214EE" w:rsidRDefault="001D20B2" w:rsidP="00437A8C">
            <w:pPr>
              <w:pStyle w:val="a3"/>
              <w:jc w:val="center"/>
            </w:pPr>
            <w:r w:rsidRPr="007214EE">
              <w:rPr>
                <w:sz w:val="20"/>
                <w:szCs w:val="20"/>
              </w:rPr>
              <w:t>х</w:t>
            </w:r>
          </w:p>
        </w:tc>
        <w:tc>
          <w:tcPr>
            <w:tcW w:w="643" w:type="pct"/>
            <w:hideMark/>
          </w:tcPr>
          <w:p w:rsidR="001D20B2" w:rsidRPr="007214EE" w:rsidRDefault="001D20B2" w:rsidP="00437A8C">
            <w:pPr>
              <w:pStyle w:val="a3"/>
              <w:jc w:val="center"/>
            </w:pPr>
            <w:r w:rsidRPr="007214EE">
              <w:rPr>
                <w:sz w:val="20"/>
                <w:szCs w:val="20"/>
              </w:rPr>
              <w:t>х</w:t>
            </w:r>
          </w:p>
        </w:tc>
      </w:tr>
      <w:tr w:rsidR="00322273" w:rsidTr="00322273">
        <w:tc>
          <w:tcPr>
            <w:tcW w:w="180" w:type="pct"/>
            <w:hideMark/>
          </w:tcPr>
          <w:p w:rsidR="001D20B2" w:rsidRPr="007214EE" w:rsidRDefault="001D20B2" w:rsidP="00437A8C">
            <w:pPr>
              <w:pStyle w:val="a3"/>
              <w:jc w:val="center"/>
            </w:pPr>
            <w:r w:rsidRPr="007214EE">
              <w:rPr>
                <w:sz w:val="20"/>
                <w:szCs w:val="20"/>
              </w:rPr>
              <w:t> </w:t>
            </w:r>
          </w:p>
        </w:tc>
        <w:tc>
          <w:tcPr>
            <w:tcW w:w="1763" w:type="pct"/>
            <w:hideMark/>
          </w:tcPr>
          <w:p w:rsidR="001D20B2" w:rsidRPr="007214EE" w:rsidRDefault="001D20B2" w:rsidP="00437A8C">
            <w:pPr>
              <w:pStyle w:val="a3"/>
            </w:pPr>
            <w:r w:rsidRPr="007214EE">
              <w:rPr>
                <w:sz w:val="20"/>
                <w:szCs w:val="20"/>
              </w:rPr>
              <w:t>Надходження із загального фонду бюджету до спеціального фонду (бюджету розвитку)</w:t>
            </w:r>
          </w:p>
        </w:tc>
        <w:tc>
          <w:tcPr>
            <w:tcW w:w="492" w:type="pct"/>
            <w:hideMark/>
          </w:tcPr>
          <w:p w:rsidR="001D20B2" w:rsidRPr="007214EE" w:rsidRDefault="001D20B2" w:rsidP="00437A8C">
            <w:pPr>
              <w:pStyle w:val="a3"/>
              <w:jc w:val="center"/>
            </w:pPr>
            <w:r w:rsidRPr="007214EE">
              <w:rPr>
                <w:sz w:val="20"/>
                <w:szCs w:val="20"/>
              </w:rPr>
              <w:t>х</w:t>
            </w:r>
          </w:p>
        </w:tc>
        <w:tc>
          <w:tcPr>
            <w:tcW w:w="434" w:type="pct"/>
            <w:hideMark/>
          </w:tcPr>
          <w:p w:rsidR="001D20B2" w:rsidRPr="007214EE" w:rsidRDefault="001D20B2" w:rsidP="00437A8C">
            <w:pPr>
              <w:pStyle w:val="a3"/>
            </w:pPr>
            <w:r w:rsidRPr="007214EE">
              <w:rPr>
                <w:sz w:val="20"/>
                <w:szCs w:val="20"/>
              </w:rPr>
              <w:t> </w:t>
            </w:r>
          </w:p>
        </w:tc>
        <w:tc>
          <w:tcPr>
            <w:tcW w:w="541" w:type="pct"/>
            <w:hideMark/>
          </w:tcPr>
          <w:p w:rsidR="001D20B2" w:rsidRPr="007214EE" w:rsidRDefault="001D20B2" w:rsidP="00437A8C">
            <w:pPr>
              <w:pStyle w:val="a3"/>
            </w:pPr>
            <w:r w:rsidRPr="007214EE">
              <w:rPr>
                <w:sz w:val="20"/>
                <w:szCs w:val="20"/>
              </w:rPr>
              <w:t> </w:t>
            </w:r>
          </w:p>
        </w:tc>
        <w:tc>
          <w:tcPr>
            <w:tcW w:w="395" w:type="pct"/>
            <w:hideMark/>
          </w:tcPr>
          <w:p w:rsidR="001D20B2" w:rsidRPr="007214EE" w:rsidRDefault="001D20B2" w:rsidP="00437A8C">
            <w:pPr>
              <w:pStyle w:val="a3"/>
            </w:pPr>
            <w:r w:rsidRPr="007214EE">
              <w:rPr>
                <w:sz w:val="20"/>
                <w:szCs w:val="20"/>
              </w:rPr>
              <w:t> </w:t>
            </w:r>
          </w:p>
        </w:tc>
        <w:tc>
          <w:tcPr>
            <w:tcW w:w="551" w:type="pct"/>
            <w:hideMark/>
          </w:tcPr>
          <w:p w:rsidR="001D20B2" w:rsidRPr="007214EE" w:rsidRDefault="001D20B2" w:rsidP="00437A8C">
            <w:pPr>
              <w:pStyle w:val="a3"/>
              <w:jc w:val="center"/>
            </w:pPr>
            <w:r w:rsidRPr="007214EE">
              <w:rPr>
                <w:sz w:val="20"/>
                <w:szCs w:val="20"/>
              </w:rPr>
              <w:t>х</w:t>
            </w:r>
          </w:p>
        </w:tc>
        <w:tc>
          <w:tcPr>
            <w:tcW w:w="643" w:type="pct"/>
            <w:hideMark/>
          </w:tcPr>
          <w:p w:rsidR="001D20B2" w:rsidRPr="007214EE" w:rsidRDefault="001D20B2" w:rsidP="00437A8C">
            <w:pPr>
              <w:pStyle w:val="a3"/>
              <w:jc w:val="center"/>
            </w:pPr>
            <w:r w:rsidRPr="007214EE">
              <w:rPr>
                <w:sz w:val="20"/>
                <w:szCs w:val="20"/>
              </w:rPr>
              <w:t>х</w:t>
            </w:r>
          </w:p>
        </w:tc>
      </w:tr>
      <w:tr w:rsidR="00322273" w:rsidTr="00322273">
        <w:tc>
          <w:tcPr>
            <w:tcW w:w="180" w:type="pct"/>
            <w:hideMark/>
          </w:tcPr>
          <w:p w:rsidR="001D20B2" w:rsidRPr="007214EE" w:rsidRDefault="001D20B2" w:rsidP="00437A8C">
            <w:pPr>
              <w:pStyle w:val="a3"/>
              <w:jc w:val="center"/>
            </w:pPr>
            <w:r w:rsidRPr="007214EE">
              <w:rPr>
                <w:sz w:val="20"/>
                <w:szCs w:val="20"/>
              </w:rPr>
              <w:t> </w:t>
            </w:r>
          </w:p>
        </w:tc>
        <w:tc>
          <w:tcPr>
            <w:tcW w:w="1763" w:type="pct"/>
            <w:hideMark/>
          </w:tcPr>
          <w:p w:rsidR="001D20B2" w:rsidRPr="007214EE" w:rsidRDefault="001D20B2" w:rsidP="00437A8C">
            <w:pPr>
              <w:pStyle w:val="a3"/>
            </w:pPr>
            <w:r w:rsidRPr="007214EE">
              <w:rPr>
                <w:sz w:val="20"/>
                <w:szCs w:val="20"/>
              </w:rPr>
              <w:t>Запозичення до бюджету</w:t>
            </w:r>
          </w:p>
        </w:tc>
        <w:tc>
          <w:tcPr>
            <w:tcW w:w="492" w:type="pct"/>
            <w:hideMark/>
          </w:tcPr>
          <w:p w:rsidR="001D20B2" w:rsidRPr="007214EE" w:rsidRDefault="001D20B2" w:rsidP="00437A8C">
            <w:pPr>
              <w:pStyle w:val="a3"/>
              <w:jc w:val="center"/>
            </w:pPr>
            <w:r w:rsidRPr="007214EE">
              <w:rPr>
                <w:sz w:val="20"/>
                <w:szCs w:val="20"/>
              </w:rPr>
              <w:t>х</w:t>
            </w:r>
          </w:p>
        </w:tc>
        <w:tc>
          <w:tcPr>
            <w:tcW w:w="434" w:type="pct"/>
            <w:hideMark/>
          </w:tcPr>
          <w:p w:rsidR="001D20B2" w:rsidRPr="007214EE" w:rsidRDefault="001D20B2" w:rsidP="00437A8C">
            <w:pPr>
              <w:pStyle w:val="a3"/>
            </w:pPr>
            <w:r w:rsidRPr="007214EE">
              <w:rPr>
                <w:sz w:val="20"/>
                <w:szCs w:val="20"/>
              </w:rPr>
              <w:t> </w:t>
            </w:r>
          </w:p>
        </w:tc>
        <w:tc>
          <w:tcPr>
            <w:tcW w:w="541" w:type="pct"/>
            <w:hideMark/>
          </w:tcPr>
          <w:p w:rsidR="001D20B2" w:rsidRPr="007214EE" w:rsidRDefault="001D20B2" w:rsidP="00437A8C">
            <w:pPr>
              <w:pStyle w:val="a3"/>
            </w:pPr>
            <w:r w:rsidRPr="007214EE">
              <w:rPr>
                <w:sz w:val="20"/>
                <w:szCs w:val="20"/>
              </w:rPr>
              <w:t> </w:t>
            </w:r>
          </w:p>
        </w:tc>
        <w:tc>
          <w:tcPr>
            <w:tcW w:w="395" w:type="pct"/>
            <w:hideMark/>
          </w:tcPr>
          <w:p w:rsidR="001D20B2" w:rsidRPr="007214EE" w:rsidRDefault="001D20B2" w:rsidP="00437A8C">
            <w:pPr>
              <w:pStyle w:val="a3"/>
            </w:pPr>
            <w:r w:rsidRPr="007214EE">
              <w:rPr>
                <w:sz w:val="20"/>
                <w:szCs w:val="20"/>
              </w:rPr>
              <w:t> </w:t>
            </w:r>
          </w:p>
        </w:tc>
        <w:tc>
          <w:tcPr>
            <w:tcW w:w="551" w:type="pct"/>
            <w:hideMark/>
          </w:tcPr>
          <w:p w:rsidR="001D20B2" w:rsidRPr="007214EE" w:rsidRDefault="001D20B2" w:rsidP="00437A8C">
            <w:pPr>
              <w:pStyle w:val="a3"/>
              <w:jc w:val="center"/>
            </w:pPr>
            <w:r w:rsidRPr="007214EE">
              <w:rPr>
                <w:sz w:val="20"/>
                <w:szCs w:val="20"/>
              </w:rPr>
              <w:t>х</w:t>
            </w:r>
          </w:p>
        </w:tc>
        <w:tc>
          <w:tcPr>
            <w:tcW w:w="643" w:type="pct"/>
            <w:hideMark/>
          </w:tcPr>
          <w:p w:rsidR="001D20B2" w:rsidRPr="007214EE" w:rsidRDefault="001D20B2" w:rsidP="00437A8C">
            <w:pPr>
              <w:pStyle w:val="a3"/>
              <w:jc w:val="center"/>
            </w:pPr>
            <w:r w:rsidRPr="007214EE">
              <w:rPr>
                <w:sz w:val="20"/>
                <w:szCs w:val="20"/>
              </w:rPr>
              <w:t>х</w:t>
            </w:r>
          </w:p>
        </w:tc>
      </w:tr>
      <w:tr w:rsidR="00322273" w:rsidTr="00322273">
        <w:tc>
          <w:tcPr>
            <w:tcW w:w="180" w:type="pct"/>
            <w:hideMark/>
          </w:tcPr>
          <w:p w:rsidR="001D20B2" w:rsidRPr="007214EE" w:rsidRDefault="001D20B2" w:rsidP="00437A8C">
            <w:pPr>
              <w:pStyle w:val="a3"/>
              <w:jc w:val="center"/>
            </w:pPr>
            <w:r w:rsidRPr="007214EE">
              <w:rPr>
                <w:sz w:val="20"/>
                <w:szCs w:val="20"/>
              </w:rPr>
              <w:t> </w:t>
            </w:r>
          </w:p>
        </w:tc>
        <w:tc>
          <w:tcPr>
            <w:tcW w:w="1763" w:type="pct"/>
            <w:hideMark/>
          </w:tcPr>
          <w:p w:rsidR="001D20B2" w:rsidRPr="007214EE" w:rsidRDefault="001D20B2" w:rsidP="00437A8C">
            <w:pPr>
              <w:pStyle w:val="a3"/>
            </w:pPr>
            <w:r w:rsidRPr="007214EE">
              <w:rPr>
                <w:sz w:val="20"/>
                <w:szCs w:val="20"/>
              </w:rPr>
              <w:t>Інші джерела</w:t>
            </w:r>
          </w:p>
        </w:tc>
        <w:tc>
          <w:tcPr>
            <w:tcW w:w="492" w:type="pct"/>
            <w:hideMark/>
          </w:tcPr>
          <w:p w:rsidR="001D20B2" w:rsidRPr="007214EE" w:rsidRDefault="001D20B2" w:rsidP="00437A8C">
            <w:pPr>
              <w:pStyle w:val="a3"/>
              <w:jc w:val="center"/>
            </w:pPr>
            <w:r w:rsidRPr="007214EE">
              <w:rPr>
                <w:sz w:val="20"/>
                <w:szCs w:val="20"/>
              </w:rPr>
              <w:t>х</w:t>
            </w:r>
          </w:p>
        </w:tc>
        <w:tc>
          <w:tcPr>
            <w:tcW w:w="434" w:type="pct"/>
            <w:hideMark/>
          </w:tcPr>
          <w:p w:rsidR="001D20B2" w:rsidRPr="007214EE" w:rsidRDefault="001D20B2" w:rsidP="00437A8C">
            <w:pPr>
              <w:pStyle w:val="a3"/>
            </w:pPr>
            <w:r w:rsidRPr="007214EE">
              <w:rPr>
                <w:sz w:val="20"/>
                <w:szCs w:val="20"/>
              </w:rPr>
              <w:t> </w:t>
            </w:r>
          </w:p>
        </w:tc>
        <w:tc>
          <w:tcPr>
            <w:tcW w:w="541" w:type="pct"/>
            <w:hideMark/>
          </w:tcPr>
          <w:p w:rsidR="001D20B2" w:rsidRPr="007214EE" w:rsidRDefault="001D20B2" w:rsidP="00437A8C">
            <w:pPr>
              <w:pStyle w:val="a3"/>
            </w:pPr>
            <w:r w:rsidRPr="007214EE">
              <w:rPr>
                <w:sz w:val="20"/>
                <w:szCs w:val="20"/>
              </w:rPr>
              <w:t> </w:t>
            </w:r>
          </w:p>
        </w:tc>
        <w:tc>
          <w:tcPr>
            <w:tcW w:w="395" w:type="pct"/>
            <w:hideMark/>
          </w:tcPr>
          <w:p w:rsidR="001D20B2" w:rsidRPr="007214EE" w:rsidRDefault="001D20B2" w:rsidP="00437A8C">
            <w:pPr>
              <w:pStyle w:val="a3"/>
            </w:pPr>
            <w:r w:rsidRPr="007214EE">
              <w:rPr>
                <w:sz w:val="20"/>
                <w:szCs w:val="20"/>
              </w:rPr>
              <w:t> </w:t>
            </w:r>
          </w:p>
        </w:tc>
        <w:tc>
          <w:tcPr>
            <w:tcW w:w="551" w:type="pct"/>
            <w:hideMark/>
          </w:tcPr>
          <w:p w:rsidR="001D20B2" w:rsidRPr="007214EE" w:rsidRDefault="001D20B2" w:rsidP="00437A8C">
            <w:pPr>
              <w:pStyle w:val="a3"/>
              <w:jc w:val="center"/>
            </w:pPr>
            <w:r w:rsidRPr="007214EE">
              <w:rPr>
                <w:sz w:val="20"/>
                <w:szCs w:val="20"/>
              </w:rPr>
              <w:t>х</w:t>
            </w:r>
          </w:p>
        </w:tc>
        <w:tc>
          <w:tcPr>
            <w:tcW w:w="643" w:type="pct"/>
            <w:hideMark/>
          </w:tcPr>
          <w:p w:rsidR="001D20B2" w:rsidRPr="007214EE" w:rsidRDefault="001D20B2" w:rsidP="00437A8C">
            <w:pPr>
              <w:pStyle w:val="a3"/>
              <w:jc w:val="center"/>
            </w:pPr>
            <w:r w:rsidRPr="007214EE">
              <w:rPr>
                <w:sz w:val="20"/>
                <w:szCs w:val="20"/>
              </w:rPr>
              <w:t>х</w:t>
            </w:r>
          </w:p>
        </w:tc>
      </w:tr>
      <w:tr w:rsidR="001D20B2" w:rsidTr="00322273">
        <w:tc>
          <w:tcPr>
            <w:tcW w:w="5000" w:type="pct"/>
            <w:gridSpan w:val="8"/>
            <w:hideMark/>
          </w:tcPr>
          <w:p w:rsidR="001D20B2" w:rsidRPr="007214EE" w:rsidRDefault="001D20B2" w:rsidP="00437A8C">
            <w:pPr>
              <w:pStyle w:val="a3"/>
              <w:jc w:val="center"/>
            </w:pPr>
            <w:r w:rsidRPr="007214EE">
              <w:rPr>
                <w:i/>
                <w:iCs/>
                <w:sz w:val="20"/>
                <w:szCs w:val="20"/>
              </w:rPr>
              <w:t>Пояснення щодо причин відхилення фактичних надходжень від планового показника</w:t>
            </w:r>
          </w:p>
        </w:tc>
      </w:tr>
      <w:tr w:rsidR="00322273" w:rsidTr="00322273">
        <w:tc>
          <w:tcPr>
            <w:tcW w:w="180" w:type="pct"/>
            <w:hideMark/>
          </w:tcPr>
          <w:p w:rsidR="001D20B2" w:rsidRPr="007214EE" w:rsidRDefault="001D20B2" w:rsidP="00437A8C">
            <w:pPr>
              <w:pStyle w:val="a3"/>
              <w:jc w:val="center"/>
            </w:pPr>
            <w:r w:rsidRPr="007214EE">
              <w:rPr>
                <w:sz w:val="20"/>
                <w:szCs w:val="20"/>
              </w:rPr>
              <w:t>2.</w:t>
            </w:r>
          </w:p>
        </w:tc>
        <w:tc>
          <w:tcPr>
            <w:tcW w:w="1763" w:type="pct"/>
            <w:hideMark/>
          </w:tcPr>
          <w:p w:rsidR="001D20B2" w:rsidRPr="007214EE" w:rsidRDefault="001D20B2" w:rsidP="00437A8C">
            <w:pPr>
              <w:pStyle w:val="a3"/>
            </w:pPr>
            <w:r w:rsidRPr="007214EE">
              <w:rPr>
                <w:b/>
                <w:bCs/>
                <w:sz w:val="20"/>
                <w:szCs w:val="20"/>
              </w:rPr>
              <w:t xml:space="preserve">Видатки бюджету розвитку </w:t>
            </w:r>
            <w:r w:rsidRPr="007214EE">
              <w:rPr>
                <w:sz w:val="20"/>
                <w:szCs w:val="20"/>
              </w:rPr>
              <w:br/>
            </w:r>
            <w:r w:rsidRPr="007214EE">
              <w:rPr>
                <w:b/>
                <w:bCs/>
                <w:sz w:val="20"/>
                <w:szCs w:val="20"/>
              </w:rPr>
              <w:t>всього:</w:t>
            </w:r>
          </w:p>
        </w:tc>
        <w:tc>
          <w:tcPr>
            <w:tcW w:w="492" w:type="pct"/>
            <w:hideMark/>
          </w:tcPr>
          <w:p w:rsidR="001D20B2" w:rsidRPr="007214EE" w:rsidRDefault="001D20B2" w:rsidP="00437A8C">
            <w:pPr>
              <w:pStyle w:val="a3"/>
              <w:jc w:val="center"/>
            </w:pPr>
            <w:r w:rsidRPr="007214EE">
              <w:rPr>
                <w:sz w:val="20"/>
                <w:szCs w:val="20"/>
              </w:rPr>
              <w:t>х</w:t>
            </w:r>
          </w:p>
        </w:tc>
        <w:tc>
          <w:tcPr>
            <w:tcW w:w="434" w:type="pct"/>
            <w:hideMark/>
          </w:tcPr>
          <w:p w:rsidR="001D20B2" w:rsidRPr="007214EE" w:rsidRDefault="001D20B2" w:rsidP="00437A8C">
            <w:pPr>
              <w:pStyle w:val="a3"/>
            </w:pPr>
            <w:r w:rsidRPr="007214EE">
              <w:rPr>
                <w:sz w:val="20"/>
                <w:szCs w:val="20"/>
              </w:rPr>
              <w:t> </w:t>
            </w:r>
          </w:p>
        </w:tc>
        <w:tc>
          <w:tcPr>
            <w:tcW w:w="541" w:type="pct"/>
            <w:hideMark/>
          </w:tcPr>
          <w:p w:rsidR="001D20B2" w:rsidRPr="007214EE" w:rsidRDefault="001D20B2" w:rsidP="00437A8C">
            <w:pPr>
              <w:pStyle w:val="a3"/>
            </w:pPr>
            <w:r w:rsidRPr="007214EE">
              <w:rPr>
                <w:sz w:val="20"/>
                <w:szCs w:val="20"/>
              </w:rPr>
              <w:t> </w:t>
            </w:r>
          </w:p>
        </w:tc>
        <w:tc>
          <w:tcPr>
            <w:tcW w:w="395" w:type="pct"/>
            <w:hideMark/>
          </w:tcPr>
          <w:p w:rsidR="001D20B2" w:rsidRPr="007214EE" w:rsidRDefault="001D20B2" w:rsidP="00437A8C">
            <w:pPr>
              <w:pStyle w:val="a3"/>
            </w:pPr>
            <w:r w:rsidRPr="007214EE">
              <w:rPr>
                <w:sz w:val="20"/>
                <w:szCs w:val="20"/>
              </w:rPr>
              <w:t> </w:t>
            </w:r>
          </w:p>
        </w:tc>
        <w:tc>
          <w:tcPr>
            <w:tcW w:w="551" w:type="pct"/>
            <w:hideMark/>
          </w:tcPr>
          <w:p w:rsidR="001D20B2" w:rsidRPr="007214EE" w:rsidRDefault="001D20B2" w:rsidP="00437A8C">
            <w:pPr>
              <w:pStyle w:val="a3"/>
              <w:jc w:val="center"/>
            </w:pPr>
            <w:r w:rsidRPr="007214EE">
              <w:rPr>
                <w:sz w:val="20"/>
                <w:szCs w:val="20"/>
              </w:rPr>
              <w:t>х</w:t>
            </w:r>
          </w:p>
        </w:tc>
        <w:tc>
          <w:tcPr>
            <w:tcW w:w="643" w:type="pct"/>
            <w:hideMark/>
          </w:tcPr>
          <w:p w:rsidR="001D20B2" w:rsidRPr="007214EE" w:rsidRDefault="001D20B2" w:rsidP="00437A8C">
            <w:pPr>
              <w:pStyle w:val="a3"/>
              <w:jc w:val="center"/>
            </w:pPr>
            <w:r w:rsidRPr="007214EE">
              <w:rPr>
                <w:sz w:val="20"/>
                <w:szCs w:val="20"/>
              </w:rPr>
              <w:t>х</w:t>
            </w:r>
          </w:p>
        </w:tc>
      </w:tr>
      <w:tr w:rsidR="001D20B2" w:rsidTr="00322273">
        <w:tc>
          <w:tcPr>
            <w:tcW w:w="5000" w:type="pct"/>
            <w:gridSpan w:val="8"/>
            <w:hideMark/>
          </w:tcPr>
          <w:p w:rsidR="001D20B2" w:rsidRPr="007214EE" w:rsidRDefault="001D20B2" w:rsidP="00437A8C">
            <w:pPr>
              <w:pStyle w:val="a3"/>
              <w:jc w:val="center"/>
            </w:pPr>
            <w:r w:rsidRPr="007214EE">
              <w:rPr>
                <w:i/>
                <w:iCs/>
                <w:sz w:val="20"/>
                <w:szCs w:val="20"/>
              </w:rPr>
              <w:t>Пояснення щодо причин відхилення касових видатків від планового показника</w:t>
            </w:r>
          </w:p>
        </w:tc>
      </w:tr>
      <w:tr w:rsidR="001D20B2" w:rsidTr="00322273">
        <w:tc>
          <w:tcPr>
            <w:tcW w:w="5000" w:type="pct"/>
            <w:gridSpan w:val="8"/>
            <w:hideMark/>
          </w:tcPr>
          <w:p w:rsidR="001D20B2" w:rsidRPr="007214EE" w:rsidRDefault="001D20B2" w:rsidP="00437A8C">
            <w:pPr>
              <w:pStyle w:val="a3"/>
              <w:jc w:val="center"/>
            </w:pPr>
            <w:r w:rsidRPr="007214EE">
              <w:rPr>
                <w:i/>
                <w:iCs/>
                <w:sz w:val="20"/>
                <w:szCs w:val="20"/>
              </w:rPr>
              <w:t>Пояснення щодо причин відхилення фактичних надходжень від касових видатків</w:t>
            </w:r>
          </w:p>
        </w:tc>
      </w:tr>
      <w:tr w:rsidR="00322273" w:rsidTr="00322273">
        <w:tc>
          <w:tcPr>
            <w:tcW w:w="180" w:type="pct"/>
            <w:hideMark/>
          </w:tcPr>
          <w:p w:rsidR="001D20B2" w:rsidRPr="007214EE" w:rsidRDefault="001D20B2" w:rsidP="00437A8C">
            <w:pPr>
              <w:pStyle w:val="a3"/>
              <w:jc w:val="center"/>
            </w:pPr>
            <w:r w:rsidRPr="007214EE">
              <w:rPr>
                <w:sz w:val="20"/>
                <w:szCs w:val="20"/>
              </w:rPr>
              <w:t>2.1</w:t>
            </w:r>
          </w:p>
        </w:tc>
        <w:tc>
          <w:tcPr>
            <w:tcW w:w="1763" w:type="pct"/>
            <w:hideMark/>
          </w:tcPr>
          <w:p w:rsidR="001D20B2" w:rsidRPr="007214EE" w:rsidRDefault="001D20B2" w:rsidP="00437A8C">
            <w:pPr>
              <w:pStyle w:val="a3"/>
            </w:pPr>
            <w:r w:rsidRPr="007214EE">
              <w:rPr>
                <w:b/>
                <w:bCs/>
                <w:sz w:val="20"/>
                <w:szCs w:val="20"/>
              </w:rPr>
              <w:t>Всього за інвестиційними проектами</w:t>
            </w:r>
          </w:p>
        </w:tc>
        <w:tc>
          <w:tcPr>
            <w:tcW w:w="492" w:type="pct"/>
            <w:hideMark/>
          </w:tcPr>
          <w:p w:rsidR="001D20B2" w:rsidRPr="007214EE" w:rsidRDefault="001D20B2" w:rsidP="00437A8C">
            <w:pPr>
              <w:pStyle w:val="a3"/>
            </w:pPr>
            <w:r w:rsidRPr="007214EE">
              <w:rPr>
                <w:sz w:val="20"/>
                <w:szCs w:val="20"/>
              </w:rPr>
              <w:t> </w:t>
            </w:r>
          </w:p>
        </w:tc>
        <w:tc>
          <w:tcPr>
            <w:tcW w:w="434" w:type="pct"/>
            <w:hideMark/>
          </w:tcPr>
          <w:p w:rsidR="001D20B2" w:rsidRPr="007214EE" w:rsidRDefault="001D20B2" w:rsidP="00437A8C">
            <w:pPr>
              <w:pStyle w:val="a3"/>
            </w:pPr>
            <w:r w:rsidRPr="007214EE">
              <w:rPr>
                <w:sz w:val="20"/>
                <w:szCs w:val="20"/>
              </w:rPr>
              <w:t> </w:t>
            </w:r>
          </w:p>
        </w:tc>
        <w:tc>
          <w:tcPr>
            <w:tcW w:w="541" w:type="pct"/>
            <w:hideMark/>
          </w:tcPr>
          <w:p w:rsidR="001D20B2" w:rsidRPr="007214EE" w:rsidRDefault="001D20B2" w:rsidP="00437A8C">
            <w:pPr>
              <w:pStyle w:val="a3"/>
            </w:pPr>
            <w:r w:rsidRPr="007214EE">
              <w:rPr>
                <w:sz w:val="20"/>
                <w:szCs w:val="20"/>
              </w:rPr>
              <w:t> </w:t>
            </w:r>
          </w:p>
        </w:tc>
        <w:tc>
          <w:tcPr>
            <w:tcW w:w="395" w:type="pct"/>
            <w:hideMark/>
          </w:tcPr>
          <w:p w:rsidR="001D20B2" w:rsidRPr="007214EE" w:rsidRDefault="001D20B2" w:rsidP="00437A8C">
            <w:pPr>
              <w:pStyle w:val="a3"/>
            </w:pPr>
            <w:r w:rsidRPr="007214EE">
              <w:rPr>
                <w:sz w:val="20"/>
                <w:szCs w:val="20"/>
              </w:rPr>
              <w:t> </w:t>
            </w:r>
          </w:p>
        </w:tc>
        <w:tc>
          <w:tcPr>
            <w:tcW w:w="551" w:type="pct"/>
            <w:hideMark/>
          </w:tcPr>
          <w:p w:rsidR="001D20B2" w:rsidRPr="007214EE" w:rsidRDefault="001D20B2" w:rsidP="00437A8C">
            <w:pPr>
              <w:pStyle w:val="a3"/>
            </w:pPr>
            <w:r w:rsidRPr="007214EE">
              <w:rPr>
                <w:sz w:val="20"/>
                <w:szCs w:val="20"/>
              </w:rPr>
              <w:t> </w:t>
            </w:r>
          </w:p>
        </w:tc>
        <w:tc>
          <w:tcPr>
            <w:tcW w:w="643" w:type="pct"/>
            <w:hideMark/>
          </w:tcPr>
          <w:p w:rsidR="001D20B2" w:rsidRPr="007214EE" w:rsidRDefault="001D20B2" w:rsidP="00437A8C">
            <w:pPr>
              <w:pStyle w:val="a3"/>
            </w:pPr>
            <w:r w:rsidRPr="007214EE">
              <w:rPr>
                <w:sz w:val="20"/>
                <w:szCs w:val="20"/>
              </w:rPr>
              <w:t> </w:t>
            </w:r>
          </w:p>
        </w:tc>
      </w:tr>
      <w:tr w:rsidR="00322273" w:rsidTr="00322273">
        <w:tc>
          <w:tcPr>
            <w:tcW w:w="180" w:type="pct"/>
            <w:hideMark/>
          </w:tcPr>
          <w:p w:rsidR="001D20B2" w:rsidRPr="007214EE" w:rsidRDefault="001D20B2" w:rsidP="00437A8C">
            <w:pPr>
              <w:pStyle w:val="a3"/>
              <w:jc w:val="center"/>
            </w:pPr>
            <w:r w:rsidRPr="007214EE">
              <w:rPr>
                <w:sz w:val="20"/>
                <w:szCs w:val="20"/>
              </w:rPr>
              <w:t> </w:t>
            </w:r>
          </w:p>
        </w:tc>
        <w:tc>
          <w:tcPr>
            <w:tcW w:w="1763" w:type="pct"/>
            <w:hideMark/>
          </w:tcPr>
          <w:p w:rsidR="001D20B2" w:rsidRPr="007214EE" w:rsidRDefault="001D20B2" w:rsidP="00437A8C">
            <w:pPr>
              <w:pStyle w:val="a3"/>
            </w:pPr>
            <w:r w:rsidRPr="007214EE">
              <w:rPr>
                <w:b/>
                <w:bCs/>
                <w:i/>
                <w:iCs/>
                <w:sz w:val="20"/>
                <w:szCs w:val="20"/>
              </w:rPr>
              <w:t>Інвестиційний проект (програма) 1</w:t>
            </w:r>
          </w:p>
        </w:tc>
        <w:tc>
          <w:tcPr>
            <w:tcW w:w="492" w:type="pct"/>
            <w:hideMark/>
          </w:tcPr>
          <w:p w:rsidR="001D20B2" w:rsidRPr="007214EE" w:rsidRDefault="001D20B2" w:rsidP="00437A8C">
            <w:pPr>
              <w:pStyle w:val="a3"/>
            </w:pPr>
            <w:r w:rsidRPr="007214EE">
              <w:rPr>
                <w:sz w:val="20"/>
                <w:szCs w:val="20"/>
              </w:rPr>
              <w:t> </w:t>
            </w:r>
          </w:p>
        </w:tc>
        <w:tc>
          <w:tcPr>
            <w:tcW w:w="434" w:type="pct"/>
            <w:hideMark/>
          </w:tcPr>
          <w:p w:rsidR="001D20B2" w:rsidRPr="007214EE" w:rsidRDefault="001D20B2" w:rsidP="00437A8C">
            <w:pPr>
              <w:pStyle w:val="a3"/>
            </w:pPr>
            <w:r w:rsidRPr="007214EE">
              <w:rPr>
                <w:sz w:val="20"/>
                <w:szCs w:val="20"/>
              </w:rPr>
              <w:t> </w:t>
            </w:r>
          </w:p>
        </w:tc>
        <w:tc>
          <w:tcPr>
            <w:tcW w:w="541" w:type="pct"/>
            <w:hideMark/>
          </w:tcPr>
          <w:p w:rsidR="001D20B2" w:rsidRPr="007214EE" w:rsidRDefault="001D20B2" w:rsidP="00437A8C">
            <w:pPr>
              <w:pStyle w:val="a3"/>
            </w:pPr>
            <w:r w:rsidRPr="007214EE">
              <w:rPr>
                <w:sz w:val="20"/>
                <w:szCs w:val="20"/>
              </w:rPr>
              <w:t> </w:t>
            </w:r>
          </w:p>
        </w:tc>
        <w:tc>
          <w:tcPr>
            <w:tcW w:w="395" w:type="pct"/>
            <w:hideMark/>
          </w:tcPr>
          <w:p w:rsidR="001D20B2" w:rsidRPr="007214EE" w:rsidRDefault="001D20B2" w:rsidP="00437A8C">
            <w:pPr>
              <w:pStyle w:val="a3"/>
            </w:pPr>
            <w:r w:rsidRPr="007214EE">
              <w:rPr>
                <w:sz w:val="20"/>
                <w:szCs w:val="20"/>
              </w:rPr>
              <w:t> </w:t>
            </w:r>
          </w:p>
        </w:tc>
        <w:tc>
          <w:tcPr>
            <w:tcW w:w="551" w:type="pct"/>
            <w:hideMark/>
          </w:tcPr>
          <w:p w:rsidR="001D20B2" w:rsidRPr="007214EE" w:rsidRDefault="001D20B2" w:rsidP="00437A8C">
            <w:pPr>
              <w:pStyle w:val="a3"/>
            </w:pPr>
            <w:r w:rsidRPr="007214EE">
              <w:rPr>
                <w:sz w:val="20"/>
                <w:szCs w:val="20"/>
              </w:rPr>
              <w:t> </w:t>
            </w:r>
          </w:p>
        </w:tc>
        <w:tc>
          <w:tcPr>
            <w:tcW w:w="643" w:type="pct"/>
            <w:hideMark/>
          </w:tcPr>
          <w:p w:rsidR="001D20B2" w:rsidRPr="007214EE" w:rsidRDefault="001D20B2" w:rsidP="00437A8C">
            <w:pPr>
              <w:pStyle w:val="a3"/>
            </w:pPr>
            <w:r w:rsidRPr="007214EE">
              <w:rPr>
                <w:sz w:val="20"/>
                <w:szCs w:val="20"/>
              </w:rPr>
              <w:t> </w:t>
            </w:r>
          </w:p>
        </w:tc>
      </w:tr>
      <w:tr w:rsidR="001D20B2" w:rsidTr="00322273">
        <w:tc>
          <w:tcPr>
            <w:tcW w:w="5000" w:type="pct"/>
            <w:gridSpan w:val="8"/>
            <w:hideMark/>
          </w:tcPr>
          <w:p w:rsidR="001D20B2" w:rsidRPr="007214EE" w:rsidRDefault="001D20B2" w:rsidP="00437A8C">
            <w:pPr>
              <w:pStyle w:val="a3"/>
              <w:jc w:val="center"/>
            </w:pPr>
            <w:r w:rsidRPr="007214EE">
              <w:rPr>
                <w:i/>
                <w:iCs/>
                <w:sz w:val="20"/>
                <w:szCs w:val="20"/>
              </w:rPr>
              <w:t>Пояснення щодо причин відхилення касових видатків на виконання інвестиційного проекту (програми) 1 від планового показника</w:t>
            </w:r>
          </w:p>
        </w:tc>
      </w:tr>
      <w:tr w:rsidR="00322273" w:rsidTr="00322273">
        <w:tc>
          <w:tcPr>
            <w:tcW w:w="180" w:type="pct"/>
            <w:hideMark/>
          </w:tcPr>
          <w:p w:rsidR="001D20B2" w:rsidRPr="007214EE" w:rsidRDefault="001D20B2" w:rsidP="00437A8C">
            <w:pPr>
              <w:pStyle w:val="a3"/>
              <w:jc w:val="center"/>
            </w:pPr>
            <w:r w:rsidRPr="007214EE">
              <w:rPr>
                <w:sz w:val="20"/>
                <w:szCs w:val="20"/>
              </w:rPr>
              <w:t> </w:t>
            </w:r>
          </w:p>
        </w:tc>
        <w:tc>
          <w:tcPr>
            <w:tcW w:w="1763" w:type="pct"/>
            <w:hideMark/>
          </w:tcPr>
          <w:p w:rsidR="001D20B2" w:rsidRPr="007214EE" w:rsidRDefault="001D20B2" w:rsidP="00437A8C">
            <w:pPr>
              <w:pStyle w:val="a3"/>
            </w:pPr>
            <w:r w:rsidRPr="007214EE">
              <w:rPr>
                <w:sz w:val="20"/>
                <w:szCs w:val="20"/>
              </w:rPr>
              <w:t>Напрям спрямування коштів (об'єкт) 1</w:t>
            </w:r>
          </w:p>
        </w:tc>
        <w:tc>
          <w:tcPr>
            <w:tcW w:w="492" w:type="pct"/>
            <w:hideMark/>
          </w:tcPr>
          <w:p w:rsidR="001D20B2" w:rsidRPr="007214EE" w:rsidRDefault="001D20B2" w:rsidP="00437A8C">
            <w:pPr>
              <w:pStyle w:val="a3"/>
            </w:pPr>
            <w:r w:rsidRPr="007214EE">
              <w:rPr>
                <w:sz w:val="20"/>
                <w:szCs w:val="20"/>
              </w:rPr>
              <w:t> </w:t>
            </w:r>
          </w:p>
        </w:tc>
        <w:tc>
          <w:tcPr>
            <w:tcW w:w="434" w:type="pct"/>
            <w:hideMark/>
          </w:tcPr>
          <w:p w:rsidR="001D20B2" w:rsidRPr="007214EE" w:rsidRDefault="001D20B2" w:rsidP="00437A8C">
            <w:pPr>
              <w:pStyle w:val="a3"/>
            </w:pPr>
            <w:r w:rsidRPr="007214EE">
              <w:rPr>
                <w:sz w:val="20"/>
                <w:szCs w:val="20"/>
              </w:rPr>
              <w:t> </w:t>
            </w:r>
          </w:p>
        </w:tc>
        <w:tc>
          <w:tcPr>
            <w:tcW w:w="541" w:type="pct"/>
            <w:hideMark/>
          </w:tcPr>
          <w:p w:rsidR="001D20B2" w:rsidRPr="007214EE" w:rsidRDefault="001D20B2" w:rsidP="00437A8C">
            <w:pPr>
              <w:pStyle w:val="a3"/>
            </w:pPr>
            <w:r w:rsidRPr="007214EE">
              <w:rPr>
                <w:sz w:val="20"/>
                <w:szCs w:val="20"/>
              </w:rPr>
              <w:t> </w:t>
            </w:r>
          </w:p>
        </w:tc>
        <w:tc>
          <w:tcPr>
            <w:tcW w:w="395" w:type="pct"/>
            <w:hideMark/>
          </w:tcPr>
          <w:p w:rsidR="001D20B2" w:rsidRPr="007214EE" w:rsidRDefault="001D20B2" w:rsidP="00437A8C">
            <w:pPr>
              <w:pStyle w:val="a3"/>
            </w:pPr>
            <w:r w:rsidRPr="007214EE">
              <w:rPr>
                <w:sz w:val="20"/>
                <w:szCs w:val="20"/>
              </w:rPr>
              <w:t> </w:t>
            </w:r>
          </w:p>
        </w:tc>
        <w:tc>
          <w:tcPr>
            <w:tcW w:w="551" w:type="pct"/>
            <w:hideMark/>
          </w:tcPr>
          <w:p w:rsidR="001D20B2" w:rsidRPr="007214EE" w:rsidRDefault="001D20B2" w:rsidP="00437A8C">
            <w:pPr>
              <w:pStyle w:val="a3"/>
            </w:pPr>
            <w:r w:rsidRPr="007214EE">
              <w:rPr>
                <w:sz w:val="20"/>
                <w:szCs w:val="20"/>
              </w:rPr>
              <w:t> </w:t>
            </w:r>
          </w:p>
        </w:tc>
        <w:tc>
          <w:tcPr>
            <w:tcW w:w="643" w:type="pct"/>
            <w:hideMark/>
          </w:tcPr>
          <w:p w:rsidR="001D20B2" w:rsidRPr="007214EE" w:rsidRDefault="001D20B2" w:rsidP="00437A8C">
            <w:pPr>
              <w:pStyle w:val="a3"/>
            </w:pPr>
            <w:r w:rsidRPr="007214EE">
              <w:rPr>
                <w:sz w:val="20"/>
                <w:szCs w:val="20"/>
              </w:rPr>
              <w:t> </w:t>
            </w:r>
          </w:p>
        </w:tc>
      </w:tr>
      <w:tr w:rsidR="00322273" w:rsidTr="00322273">
        <w:tc>
          <w:tcPr>
            <w:tcW w:w="180" w:type="pct"/>
            <w:hideMark/>
          </w:tcPr>
          <w:p w:rsidR="001D20B2" w:rsidRPr="007214EE" w:rsidRDefault="001D20B2" w:rsidP="00437A8C">
            <w:pPr>
              <w:pStyle w:val="a3"/>
              <w:jc w:val="center"/>
            </w:pPr>
            <w:r w:rsidRPr="007214EE">
              <w:rPr>
                <w:sz w:val="20"/>
                <w:szCs w:val="20"/>
              </w:rPr>
              <w:t> </w:t>
            </w:r>
          </w:p>
        </w:tc>
        <w:tc>
          <w:tcPr>
            <w:tcW w:w="1763" w:type="pct"/>
            <w:hideMark/>
          </w:tcPr>
          <w:p w:rsidR="001D20B2" w:rsidRPr="007214EE" w:rsidRDefault="001D20B2" w:rsidP="00437A8C">
            <w:pPr>
              <w:pStyle w:val="a3"/>
            </w:pPr>
            <w:r w:rsidRPr="007214EE">
              <w:rPr>
                <w:sz w:val="20"/>
                <w:szCs w:val="20"/>
              </w:rPr>
              <w:t>Напрям спрямування коштів (об'єкт) 2</w:t>
            </w:r>
          </w:p>
        </w:tc>
        <w:tc>
          <w:tcPr>
            <w:tcW w:w="492" w:type="pct"/>
            <w:hideMark/>
          </w:tcPr>
          <w:p w:rsidR="001D20B2" w:rsidRPr="007214EE" w:rsidRDefault="001D20B2" w:rsidP="00437A8C">
            <w:pPr>
              <w:pStyle w:val="a3"/>
            </w:pPr>
            <w:r w:rsidRPr="007214EE">
              <w:rPr>
                <w:sz w:val="20"/>
                <w:szCs w:val="20"/>
              </w:rPr>
              <w:t> </w:t>
            </w:r>
          </w:p>
        </w:tc>
        <w:tc>
          <w:tcPr>
            <w:tcW w:w="434" w:type="pct"/>
            <w:hideMark/>
          </w:tcPr>
          <w:p w:rsidR="001D20B2" w:rsidRPr="007214EE" w:rsidRDefault="001D20B2" w:rsidP="00437A8C">
            <w:pPr>
              <w:pStyle w:val="a3"/>
            </w:pPr>
            <w:r w:rsidRPr="007214EE">
              <w:rPr>
                <w:sz w:val="20"/>
                <w:szCs w:val="20"/>
              </w:rPr>
              <w:t> </w:t>
            </w:r>
          </w:p>
        </w:tc>
        <w:tc>
          <w:tcPr>
            <w:tcW w:w="541" w:type="pct"/>
            <w:hideMark/>
          </w:tcPr>
          <w:p w:rsidR="001D20B2" w:rsidRPr="007214EE" w:rsidRDefault="001D20B2" w:rsidP="00437A8C">
            <w:pPr>
              <w:pStyle w:val="a3"/>
            </w:pPr>
            <w:r w:rsidRPr="007214EE">
              <w:rPr>
                <w:sz w:val="20"/>
                <w:szCs w:val="20"/>
              </w:rPr>
              <w:t> </w:t>
            </w:r>
          </w:p>
        </w:tc>
        <w:tc>
          <w:tcPr>
            <w:tcW w:w="395" w:type="pct"/>
            <w:hideMark/>
          </w:tcPr>
          <w:p w:rsidR="001D20B2" w:rsidRPr="007214EE" w:rsidRDefault="001D20B2" w:rsidP="00437A8C">
            <w:pPr>
              <w:pStyle w:val="a3"/>
            </w:pPr>
            <w:r w:rsidRPr="007214EE">
              <w:rPr>
                <w:sz w:val="20"/>
                <w:szCs w:val="20"/>
              </w:rPr>
              <w:t> </w:t>
            </w:r>
          </w:p>
        </w:tc>
        <w:tc>
          <w:tcPr>
            <w:tcW w:w="551" w:type="pct"/>
            <w:hideMark/>
          </w:tcPr>
          <w:p w:rsidR="001D20B2" w:rsidRPr="007214EE" w:rsidRDefault="001D20B2" w:rsidP="00437A8C">
            <w:pPr>
              <w:pStyle w:val="a3"/>
            </w:pPr>
            <w:r w:rsidRPr="007214EE">
              <w:rPr>
                <w:sz w:val="20"/>
                <w:szCs w:val="20"/>
              </w:rPr>
              <w:t> </w:t>
            </w:r>
          </w:p>
        </w:tc>
        <w:tc>
          <w:tcPr>
            <w:tcW w:w="643" w:type="pct"/>
            <w:hideMark/>
          </w:tcPr>
          <w:p w:rsidR="001D20B2" w:rsidRPr="007214EE" w:rsidRDefault="001D20B2" w:rsidP="00437A8C">
            <w:pPr>
              <w:pStyle w:val="a3"/>
            </w:pPr>
            <w:r w:rsidRPr="007214EE">
              <w:rPr>
                <w:sz w:val="20"/>
                <w:szCs w:val="20"/>
              </w:rPr>
              <w:t> </w:t>
            </w:r>
          </w:p>
        </w:tc>
      </w:tr>
      <w:tr w:rsidR="00322273" w:rsidTr="00322273">
        <w:tc>
          <w:tcPr>
            <w:tcW w:w="180" w:type="pct"/>
            <w:hideMark/>
          </w:tcPr>
          <w:p w:rsidR="001D20B2" w:rsidRPr="007214EE" w:rsidRDefault="001D20B2" w:rsidP="00437A8C">
            <w:pPr>
              <w:pStyle w:val="a3"/>
              <w:jc w:val="center"/>
            </w:pPr>
            <w:r w:rsidRPr="007214EE">
              <w:rPr>
                <w:sz w:val="20"/>
                <w:szCs w:val="20"/>
              </w:rPr>
              <w:t> </w:t>
            </w:r>
          </w:p>
        </w:tc>
        <w:tc>
          <w:tcPr>
            <w:tcW w:w="1763" w:type="pct"/>
            <w:hideMark/>
          </w:tcPr>
          <w:p w:rsidR="001D20B2" w:rsidRPr="007214EE" w:rsidRDefault="001D20B2" w:rsidP="00437A8C">
            <w:pPr>
              <w:pStyle w:val="a3"/>
            </w:pPr>
            <w:r w:rsidRPr="007214EE">
              <w:rPr>
                <w:sz w:val="20"/>
                <w:szCs w:val="20"/>
              </w:rPr>
              <w:t>...</w:t>
            </w:r>
          </w:p>
        </w:tc>
        <w:tc>
          <w:tcPr>
            <w:tcW w:w="492" w:type="pct"/>
            <w:hideMark/>
          </w:tcPr>
          <w:p w:rsidR="001D20B2" w:rsidRPr="007214EE" w:rsidRDefault="001D20B2" w:rsidP="00437A8C">
            <w:pPr>
              <w:pStyle w:val="a3"/>
            </w:pPr>
            <w:r w:rsidRPr="007214EE">
              <w:rPr>
                <w:sz w:val="20"/>
                <w:szCs w:val="20"/>
              </w:rPr>
              <w:t> </w:t>
            </w:r>
          </w:p>
        </w:tc>
        <w:tc>
          <w:tcPr>
            <w:tcW w:w="434" w:type="pct"/>
            <w:hideMark/>
          </w:tcPr>
          <w:p w:rsidR="001D20B2" w:rsidRPr="007214EE" w:rsidRDefault="001D20B2" w:rsidP="00437A8C">
            <w:pPr>
              <w:pStyle w:val="a3"/>
            </w:pPr>
            <w:r w:rsidRPr="007214EE">
              <w:rPr>
                <w:sz w:val="20"/>
                <w:szCs w:val="20"/>
              </w:rPr>
              <w:t> </w:t>
            </w:r>
          </w:p>
        </w:tc>
        <w:tc>
          <w:tcPr>
            <w:tcW w:w="541" w:type="pct"/>
            <w:hideMark/>
          </w:tcPr>
          <w:p w:rsidR="001D20B2" w:rsidRPr="007214EE" w:rsidRDefault="001D20B2" w:rsidP="00437A8C">
            <w:pPr>
              <w:pStyle w:val="a3"/>
            </w:pPr>
            <w:r w:rsidRPr="007214EE">
              <w:rPr>
                <w:sz w:val="20"/>
                <w:szCs w:val="20"/>
              </w:rPr>
              <w:t> </w:t>
            </w:r>
          </w:p>
        </w:tc>
        <w:tc>
          <w:tcPr>
            <w:tcW w:w="395" w:type="pct"/>
            <w:hideMark/>
          </w:tcPr>
          <w:p w:rsidR="001D20B2" w:rsidRPr="007214EE" w:rsidRDefault="001D20B2" w:rsidP="00437A8C">
            <w:pPr>
              <w:pStyle w:val="a3"/>
            </w:pPr>
            <w:r w:rsidRPr="007214EE">
              <w:rPr>
                <w:sz w:val="20"/>
                <w:szCs w:val="20"/>
              </w:rPr>
              <w:t> </w:t>
            </w:r>
          </w:p>
        </w:tc>
        <w:tc>
          <w:tcPr>
            <w:tcW w:w="551" w:type="pct"/>
            <w:hideMark/>
          </w:tcPr>
          <w:p w:rsidR="001D20B2" w:rsidRPr="007214EE" w:rsidRDefault="001D20B2" w:rsidP="00437A8C">
            <w:pPr>
              <w:pStyle w:val="a3"/>
            </w:pPr>
            <w:r w:rsidRPr="007214EE">
              <w:rPr>
                <w:sz w:val="20"/>
                <w:szCs w:val="20"/>
              </w:rPr>
              <w:t> </w:t>
            </w:r>
          </w:p>
        </w:tc>
        <w:tc>
          <w:tcPr>
            <w:tcW w:w="643" w:type="pct"/>
            <w:hideMark/>
          </w:tcPr>
          <w:p w:rsidR="001D20B2" w:rsidRPr="007214EE" w:rsidRDefault="001D20B2" w:rsidP="00437A8C">
            <w:pPr>
              <w:pStyle w:val="a3"/>
            </w:pPr>
            <w:r w:rsidRPr="007214EE">
              <w:rPr>
                <w:sz w:val="20"/>
                <w:szCs w:val="20"/>
              </w:rPr>
              <w:t> </w:t>
            </w:r>
          </w:p>
        </w:tc>
      </w:tr>
      <w:tr w:rsidR="00322273" w:rsidTr="00322273">
        <w:tc>
          <w:tcPr>
            <w:tcW w:w="180" w:type="pct"/>
            <w:hideMark/>
          </w:tcPr>
          <w:p w:rsidR="001D20B2" w:rsidRPr="007214EE" w:rsidRDefault="001D20B2" w:rsidP="00437A8C">
            <w:pPr>
              <w:pStyle w:val="a3"/>
              <w:jc w:val="center"/>
            </w:pPr>
            <w:r w:rsidRPr="007214EE">
              <w:rPr>
                <w:sz w:val="20"/>
                <w:szCs w:val="20"/>
              </w:rPr>
              <w:t> </w:t>
            </w:r>
          </w:p>
        </w:tc>
        <w:tc>
          <w:tcPr>
            <w:tcW w:w="1763" w:type="pct"/>
            <w:hideMark/>
          </w:tcPr>
          <w:p w:rsidR="001D20B2" w:rsidRPr="007214EE" w:rsidRDefault="001D20B2" w:rsidP="00437A8C">
            <w:pPr>
              <w:pStyle w:val="a3"/>
            </w:pPr>
            <w:r w:rsidRPr="007214EE">
              <w:rPr>
                <w:b/>
                <w:bCs/>
                <w:i/>
                <w:iCs/>
                <w:sz w:val="20"/>
                <w:szCs w:val="20"/>
              </w:rPr>
              <w:t>Інвестиційний проект (програма) 2</w:t>
            </w:r>
          </w:p>
        </w:tc>
        <w:tc>
          <w:tcPr>
            <w:tcW w:w="492" w:type="pct"/>
            <w:hideMark/>
          </w:tcPr>
          <w:p w:rsidR="001D20B2" w:rsidRPr="007214EE" w:rsidRDefault="001D20B2" w:rsidP="00437A8C">
            <w:pPr>
              <w:pStyle w:val="a3"/>
            </w:pPr>
            <w:r w:rsidRPr="007214EE">
              <w:rPr>
                <w:sz w:val="20"/>
                <w:szCs w:val="20"/>
              </w:rPr>
              <w:t> </w:t>
            </w:r>
          </w:p>
        </w:tc>
        <w:tc>
          <w:tcPr>
            <w:tcW w:w="434" w:type="pct"/>
            <w:hideMark/>
          </w:tcPr>
          <w:p w:rsidR="001D20B2" w:rsidRPr="007214EE" w:rsidRDefault="001D20B2" w:rsidP="00437A8C">
            <w:pPr>
              <w:pStyle w:val="a3"/>
            </w:pPr>
            <w:r w:rsidRPr="007214EE">
              <w:rPr>
                <w:sz w:val="20"/>
                <w:szCs w:val="20"/>
              </w:rPr>
              <w:t> </w:t>
            </w:r>
          </w:p>
        </w:tc>
        <w:tc>
          <w:tcPr>
            <w:tcW w:w="541" w:type="pct"/>
            <w:hideMark/>
          </w:tcPr>
          <w:p w:rsidR="001D20B2" w:rsidRPr="007214EE" w:rsidRDefault="001D20B2" w:rsidP="00437A8C">
            <w:pPr>
              <w:pStyle w:val="a3"/>
            </w:pPr>
            <w:r w:rsidRPr="007214EE">
              <w:rPr>
                <w:sz w:val="20"/>
                <w:szCs w:val="20"/>
              </w:rPr>
              <w:t> </w:t>
            </w:r>
          </w:p>
        </w:tc>
        <w:tc>
          <w:tcPr>
            <w:tcW w:w="395" w:type="pct"/>
            <w:hideMark/>
          </w:tcPr>
          <w:p w:rsidR="001D20B2" w:rsidRPr="007214EE" w:rsidRDefault="001D20B2" w:rsidP="00437A8C">
            <w:pPr>
              <w:pStyle w:val="a3"/>
            </w:pPr>
            <w:r w:rsidRPr="007214EE">
              <w:rPr>
                <w:sz w:val="20"/>
                <w:szCs w:val="20"/>
              </w:rPr>
              <w:t> </w:t>
            </w:r>
          </w:p>
        </w:tc>
        <w:tc>
          <w:tcPr>
            <w:tcW w:w="551" w:type="pct"/>
            <w:hideMark/>
          </w:tcPr>
          <w:p w:rsidR="001D20B2" w:rsidRPr="007214EE" w:rsidRDefault="001D20B2" w:rsidP="00437A8C">
            <w:pPr>
              <w:pStyle w:val="a3"/>
            </w:pPr>
            <w:r w:rsidRPr="007214EE">
              <w:rPr>
                <w:sz w:val="20"/>
                <w:szCs w:val="20"/>
              </w:rPr>
              <w:t> </w:t>
            </w:r>
          </w:p>
        </w:tc>
        <w:tc>
          <w:tcPr>
            <w:tcW w:w="643" w:type="pct"/>
            <w:hideMark/>
          </w:tcPr>
          <w:p w:rsidR="001D20B2" w:rsidRPr="007214EE" w:rsidRDefault="001D20B2" w:rsidP="00437A8C">
            <w:pPr>
              <w:pStyle w:val="a3"/>
            </w:pPr>
            <w:r w:rsidRPr="007214EE">
              <w:rPr>
                <w:sz w:val="20"/>
                <w:szCs w:val="20"/>
              </w:rPr>
              <w:t> </w:t>
            </w:r>
          </w:p>
        </w:tc>
      </w:tr>
      <w:tr w:rsidR="001D20B2" w:rsidTr="00322273">
        <w:tc>
          <w:tcPr>
            <w:tcW w:w="5000" w:type="pct"/>
            <w:gridSpan w:val="8"/>
            <w:hideMark/>
          </w:tcPr>
          <w:p w:rsidR="001D20B2" w:rsidRPr="007214EE" w:rsidRDefault="001D20B2" w:rsidP="00437A8C">
            <w:pPr>
              <w:pStyle w:val="a3"/>
              <w:jc w:val="center"/>
            </w:pPr>
            <w:r w:rsidRPr="007214EE">
              <w:rPr>
                <w:i/>
                <w:iCs/>
                <w:sz w:val="20"/>
                <w:szCs w:val="20"/>
              </w:rPr>
              <w:t>Пояснення щодо причин відхилення касових видатків на виконання інвестиційного проекту (програми) 2 від планового показника</w:t>
            </w:r>
          </w:p>
        </w:tc>
      </w:tr>
      <w:tr w:rsidR="00322273" w:rsidTr="00322273">
        <w:tc>
          <w:tcPr>
            <w:tcW w:w="180" w:type="pct"/>
            <w:hideMark/>
          </w:tcPr>
          <w:p w:rsidR="001D20B2" w:rsidRPr="007214EE" w:rsidRDefault="001D20B2" w:rsidP="00437A8C">
            <w:pPr>
              <w:pStyle w:val="a3"/>
              <w:jc w:val="center"/>
            </w:pPr>
            <w:r w:rsidRPr="007214EE">
              <w:rPr>
                <w:sz w:val="20"/>
                <w:szCs w:val="20"/>
              </w:rPr>
              <w:t> </w:t>
            </w:r>
          </w:p>
        </w:tc>
        <w:tc>
          <w:tcPr>
            <w:tcW w:w="1763" w:type="pct"/>
            <w:hideMark/>
          </w:tcPr>
          <w:p w:rsidR="001D20B2" w:rsidRPr="007214EE" w:rsidRDefault="001D20B2" w:rsidP="00437A8C">
            <w:pPr>
              <w:pStyle w:val="a3"/>
            </w:pPr>
            <w:r w:rsidRPr="007214EE">
              <w:rPr>
                <w:sz w:val="20"/>
                <w:szCs w:val="20"/>
              </w:rPr>
              <w:t>Напрям спрямування коштів (об'єкт) 1</w:t>
            </w:r>
          </w:p>
        </w:tc>
        <w:tc>
          <w:tcPr>
            <w:tcW w:w="492" w:type="pct"/>
            <w:hideMark/>
          </w:tcPr>
          <w:p w:rsidR="001D20B2" w:rsidRPr="007214EE" w:rsidRDefault="001D20B2" w:rsidP="00437A8C">
            <w:pPr>
              <w:pStyle w:val="a3"/>
            </w:pPr>
            <w:r w:rsidRPr="007214EE">
              <w:rPr>
                <w:sz w:val="20"/>
                <w:szCs w:val="20"/>
              </w:rPr>
              <w:t> </w:t>
            </w:r>
          </w:p>
        </w:tc>
        <w:tc>
          <w:tcPr>
            <w:tcW w:w="434" w:type="pct"/>
            <w:hideMark/>
          </w:tcPr>
          <w:p w:rsidR="001D20B2" w:rsidRPr="007214EE" w:rsidRDefault="001D20B2" w:rsidP="00437A8C">
            <w:pPr>
              <w:pStyle w:val="a3"/>
            </w:pPr>
            <w:r w:rsidRPr="007214EE">
              <w:rPr>
                <w:sz w:val="20"/>
                <w:szCs w:val="20"/>
              </w:rPr>
              <w:t> </w:t>
            </w:r>
          </w:p>
        </w:tc>
        <w:tc>
          <w:tcPr>
            <w:tcW w:w="541" w:type="pct"/>
            <w:hideMark/>
          </w:tcPr>
          <w:p w:rsidR="001D20B2" w:rsidRPr="007214EE" w:rsidRDefault="001D20B2" w:rsidP="00437A8C">
            <w:pPr>
              <w:pStyle w:val="a3"/>
            </w:pPr>
            <w:r w:rsidRPr="007214EE">
              <w:rPr>
                <w:sz w:val="20"/>
                <w:szCs w:val="20"/>
              </w:rPr>
              <w:t> </w:t>
            </w:r>
          </w:p>
        </w:tc>
        <w:tc>
          <w:tcPr>
            <w:tcW w:w="395" w:type="pct"/>
            <w:hideMark/>
          </w:tcPr>
          <w:p w:rsidR="001D20B2" w:rsidRPr="007214EE" w:rsidRDefault="001D20B2" w:rsidP="00437A8C">
            <w:pPr>
              <w:pStyle w:val="a3"/>
            </w:pPr>
            <w:r w:rsidRPr="007214EE">
              <w:rPr>
                <w:sz w:val="20"/>
                <w:szCs w:val="20"/>
              </w:rPr>
              <w:t> </w:t>
            </w:r>
          </w:p>
        </w:tc>
        <w:tc>
          <w:tcPr>
            <w:tcW w:w="551" w:type="pct"/>
            <w:hideMark/>
          </w:tcPr>
          <w:p w:rsidR="001D20B2" w:rsidRPr="007214EE" w:rsidRDefault="001D20B2" w:rsidP="00437A8C">
            <w:pPr>
              <w:pStyle w:val="a3"/>
            </w:pPr>
            <w:r w:rsidRPr="007214EE">
              <w:rPr>
                <w:sz w:val="20"/>
                <w:szCs w:val="20"/>
              </w:rPr>
              <w:t> </w:t>
            </w:r>
          </w:p>
        </w:tc>
        <w:tc>
          <w:tcPr>
            <w:tcW w:w="643" w:type="pct"/>
            <w:hideMark/>
          </w:tcPr>
          <w:p w:rsidR="001D20B2" w:rsidRPr="007214EE" w:rsidRDefault="001D20B2" w:rsidP="00437A8C">
            <w:pPr>
              <w:pStyle w:val="a3"/>
            </w:pPr>
            <w:r w:rsidRPr="007214EE">
              <w:rPr>
                <w:sz w:val="20"/>
                <w:szCs w:val="20"/>
              </w:rPr>
              <w:t> </w:t>
            </w:r>
          </w:p>
        </w:tc>
      </w:tr>
      <w:tr w:rsidR="00322273" w:rsidTr="00322273">
        <w:tc>
          <w:tcPr>
            <w:tcW w:w="180" w:type="pct"/>
            <w:hideMark/>
          </w:tcPr>
          <w:p w:rsidR="001D20B2" w:rsidRPr="007214EE" w:rsidRDefault="001D20B2" w:rsidP="00437A8C">
            <w:pPr>
              <w:pStyle w:val="a3"/>
              <w:jc w:val="center"/>
            </w:pPr>
            <w:r w:rsidRPr="007214EE">
              <w:rPr>
                <w:sz w:val="20"/>
                <w:szCs w:val="20"/>
              </w:rPr>
              <w:t> </w:t>
            </w:r>
          </w:p>
        </w:tc>
        <w:tc>
          <w:tcPr>
            <w:tcW w:w="1763" w:type="pct"/>
            <w:hideMark/>
          </w:tcPr>
          <w:p w:rsidR="001D20B2" w:rsidRPr="007214EE" w:rsidRDefault="001D20B2" w:rsidP="00437A8C">
            <w:pPr>
              <w:pStyle w:val="a3"/>
            </w:pPr>
            <w:r w:rsidRPr="007214EE">
              <w:rPr>
                <w:sz w:val="20"/>
                <w:szCs w:val="20"/>
              </w:rPr>
              <w:t>Напрям спрямування коштів (об'єкт) 2</w:t>
            </w:r>
          </w:p>
        </w:tc>
        <w:tc>
          <w:tcPr>
            <w:tcW w:w="492" w:type="pct"/>
            <w:hideMark/>
          </w:tcPr>
          <w:p w:rsidR="001D20B2" w:rsidRPr="007214EE" w:rsidRDefault="001D20B2" w:rsidP="00437A8C">
            <w:pPr>
              <w:pStyle w:val="a3"/>
            </w:pPr>
            <w:r w:rsidRPr="007214EE">
              <w:rPr>
                <w:sz w:val="20"/>
                <w:szCs w:val="20"/>
              </w:rPr>
              <w:t> </w:t>
            </w:r>
          </w:p>
        </w:tc>
        <w:tc>
          <w:tcPr>
            <w:tcW w:w="434" w:type="pct"/>
            <w:hideMark/>
          </w:tcPr>
          <w:p w:rsidR="001D20B2" w:rsidRPr="007214EE" w:rsidRDefault="001D20B2" w:rsidP="00437A8C">
            <w:pPr>
              <w:pStyle w:val="a3"/>
            </w:pPr>
            <w:r w:rsidRPr="007214EE">
              <w:rPr>
                <w:sz w:val="20"/>
                <w:szCs w:val="20"/>
              </w:rPr>
              <w:t> </w:t>
            </w:r>
          </w:p>
        </w:tc>
        <w:tc>
          <w:tcPr>
            <w:tcW w:w="541" w:type="pct"/>
            <w:hideMark/>
          </w:tcPr>
          <w:p w:rsidR="001D20B2" w:rsidRPr="007214EE" w:rsidRDefault="001D20B2" w:rsidP="00437A8C">
            <w:pPr>
              <w:pStyle w:val="a3"/>
            </w:pPr>
            <w:r w:rsidRPr="007214EE">
              <w:rPr>
                <w:sz w:val="20"/>
                <w:szCs w:val="20"/>
              </w:rPr>
              <w:t> </w:t>
            </w:r>
          </w:p>
        </w:tc>
        <w:tc>
          <w:tcPr>
            <w:tcW w:w="395" w:type="pct"/>
            <w:hideMark/>
          </w:tcPr>
          <w:p w:rsidR="001D20B2" w:rsidRPr="007214EE" w:rsidRDefault="001D20B2" w:rsidP="00437A8C">
            <w:pPr>
              <w:pStyle w:val="a3"/>
            </w:pPr>
            <w:r w:rsidRPr="007214EE">
              <w:rPr>
                <w:sz w:val="20"/>
                <w:szCs w:val="20"/>
              </w:rPr>
              <w:t> </w:t>
            </w:r>
          </w:p>
        </w:tc>
        <w:tc>
          <w:tcPr>
            <w:tcW w:w="551" w:type="pct"/>
            <w:hideMark/>
          </w:tcPr>
          <w:p w:rsidR="001D20B2" w:rsidRPr="007214EE" w:rsidRDefault="001D20B2" w:rsidP="00437A8C">
            <w:pPr>
              <w:pStyle w:val="a3"/>
            </w:pPr>
            <w:r w:rsidRPr="007214EE">
              <w:rPr>
                <w:sz w:val="20"/>
                <w:szCs w:val="20"/>
              </w:rPr>
              <w:t> </w:t>
            </w:r>
          </w:p>
        </w:tc>
        <w:tc>
          <w:tcPr>
            <w:tcW w:w="643" w:type="pct"/>
            <w:hideMark/>
          </w:tcPr>
          <w:p w:rsidR="001D20B2" w:rsidRPr="007214EE" w:rsidRDefault="001D20B2" w:rsidP="00437A8C">
            <w:pPr>
              <w:pStyle w:val="a3"/>
            </w:pPr>
            <w:r w:rsidRPr="007214EE">
              <w:rPr>
                <w:sz w:val="20"/>
                <w:szCs w:val="20"/>
              </w:rPr>
              <w:t> </w:t>
            </w:r>
          </w:p>
        </w:tc>
      </w:tr>
      <w:tr w:rsidR="00322273" w:rsidTr="00322273">
        <w:tc>
          <w:tcPr>
            <w:tcW w:w="180" w:type="pct"/>
            <w:hideMark/>
          </w:tcPr>
          <w:p w:rsidR="001D20B2" w:rsidRPr="007214EE" w:rsidRDefault="001D20B2" w:rsidP="00437A8C">
            <w:pPr>
              <w:pStyle w:val="a3"/>
              <w:jc w:val="center"/>
            </w:pPr>
            <w:r w:rsidRPr="007214EE">
              <w:rPr>
                <w:sz w:val="20"/>
                <w:szCs w:val="20"/>
              </w:rPr>
              <w:t> </w:t>
            </w:r>
          </w:p>
        </w:tc>
        <w:tc>
          <w:tcPr>
            <w:tcW w:w="1763" w:type="pct"/>
            <w:hideMark/>
          </w:tcPr>
          <w:p w:rsidR="001D20B2" w:rsidRPr="007214EE" w:rsidRDefault="001D20B2" w:rsidP="00437A8C">
            <w:pPr>
              <w:pStyle w:val="a3"/>
            </w:pPr>
            <w:r w:rsidRPr="007214EE">
              <w:rPr>
                <w:sz w:val="20"/>
                <w:szCs w:val="20"/>
              </w:rPr>
              <w:t>...</w:t>
            </w:r>
          </w:p>
        </w:tc>
        <w:tc>
          <w:tcPr>
            <w:tcW w:w="492" w:type="pct"/>
            <w:hideMark/>
          </w:tcPr>
          <w:p w:rsidR="001D20B2" w:rsidRPr="007214EE" w:rsidRDefault="001D20B2" w:rsidP="00437A8C">
            <w:pPr>
              <w:pStyle w:val="a3"/>
            </w:pPr>
            <w:r w:rsidRPr="007214EE">
              <w:rPr>
                <w:sz w:val="20"/>
                <w:szCs w:val="20"/>
              </w:rPr>
              <w:t> </w:t>
            </w:r>
          </w:p>
        </w:tc>
        <w:tc>
          <w:tcPr>
            <w:tcW w:w="434" w:type="pct"/>
            <w:hideMark/>
          </w:tcPr>
          <w:p w:rsidR="001D20B2" w:rsidRPr="007214EE" w:rsidRDefault="001D20B2" w:rsidP="00437A8C">
            <w:pPr>
              <w:pStyle w:val="a3"/>
            </w:pPr>
            <w:r w:rsidRPr="007214EE">
              <w:rPr>
                <w:sz w:val="20"/>
                <w:szCs w:val="20"/>
              </w:rPr>
              <w:t> </w:t>
            </w:r>
          </w:p>
        </w:tc>
        <w:tc>
          <w:tcPr>
            <w:tcW w:w="541" w:type="pct"/>
            <w:hideMark/>
          </w:tcPr>
          <w:p w:rsidR="001D20B2" w:rsidRPr="007214EE" w:rsidRDefault="001D20B2" w:rsidP="00437A8C">
            <w:pPr>
              <w:pStyle w:val="a3"/>
            </w:pPr>
            <w:r w:rsidRPr="007214EE">
              <w:rPr>
                <w:sz w:val="20"/>
                <w:szCs w:val="20"/>
              </w:rPr>
              <w:t> </w:t>
            </w:r>
          </w:p>
        </w:tc>
        <w:tc>
          <w:tcPr>
            <w:tcW w:w="395" w:type="pct"/>
            <w:hideMark/>
          </w:tcPr>
          <w:p w:rsidR="001D20B2" w:rsidRPr="007214EE" w:rsidRDefault="001D20B2" w:rsidP="00437A8C">
            <w:pPr>
              <w:pStyle w:val="a3"/>
            </w:pPr>
            <w:r w:rsidRPr="007214EE">
              <w:rPr>
                <w:sz w:val="20"/>
                <w:szCs w:val="20"/>
              </w:rPr>
              <w:t> </w:t>
            </w:r>
          </w:p>
        </w:tc>
        <w:tc>
          <w:tcPr>
            <w:tcW w:w="551" w:type="pct"/>
            <w:hideMark/>
          </w:tcPr>
          <w:p w:rsidR="001D20B2" w:rsidRPr="007214EE" w:rsidRDefault="001D20B2" w:rsidP="00437A8C">
            <w:pPr>
              <w:pStyle w:val="a3"/>
            </w:pPr>
            <w:r w:rsidRPr="007214EE">
              <w:rPr>
                <w:sz w:val="20"/>
                <w:szCs w:val="20"/>
              </w:rPr>
              <w:t> </w:t>
            </w:r>
          </w:p>
        </w:tc>
        <w:tc>
          <w:tcPr>
            <w:tcW w:w="643" w:type="pct"/>
            <w:hideMark/>
          </w:tcPr>
          <w:p w:rsidR="001D20B2" w:rsidRPr="007214EE" w:rsidRDefault="001D20B2" w:rsidP="00437A8C">
            <w:pPr>
              <w:pStyle w:val="a3"/>
            </w:pPr>
            <w:r w:rsidRPr="007214EE">
              <w:rPr>
                <w:sz w:val="20"/>
                <w:szCs w:val="20"/>
              </w:rPr>
              <w:t> </w:t>
            </w:r>
          </w:p>
        </w:tc>
      </w:tr>
      <w:tr w:rsidR="00322273" w:rsidTr="00322273">
        <w:tc>
          <w:tcPr>
            <w:tcW w:w="180" w:type="pct"/>
            <w:hideMark/>
          </w:tcPr>
          <w:p w:rsidR="001D20B2" w:rsidRPr="007214EE" w:rsidRDefault="001D20B2" w:rsidP="00437A8C">
            <w:pPr>
              <w:pStyle w:val="a3"/>
              <w:jc w:val="center"/>
            </w:pPr>
            <w:r w:rsidRPr="007214EE">
              <w:rPr>
                <w:sz w:val="20"/>
                <w:szCs w:val="20"/>
              </w:rPr>
              <w:t>2.2</w:t>
            </w:r>
          </w:p>
        </w:tc>
        <w:tc>
          <w:tcPr>
            <w:tcW w:w="1763" w:type="pct"/>
            <w:hideMark/>
          </w:tcPr>
          <w:p w:rsidR="001D20B2" w:rsidRPr="007214EE" w:rsidRDefault="001D20B2" w:rsidP="00437A8C">
            <w:pPr>
              <w:pStyle w:val="a3"/>
            </w:pPr>
            <w:r w:rsidRPr="007214EE">
              <w:rPr>
                <w:b/>
                <w:bCs/>
                <w:sz w:val="20"/>
                <w:szCs w:val="20"/>
              </w:rPr>
              <w:t>Капітальні видатки з утримання бюджетних установ</w:t>
            </w:r>
          </w:p>
        </w:tc>
        <w:tc>
          <w:tcPr>
            <w:tcW w:w="492" w:type="pct"/>
            <w:hideMark/>
          </w:tcPr>
          <w:p w:rsidR="001D20B2" w:rsidRPr="007214EE" w:rsidRDefault="001D20B2" w:rsidP="00437A8C">
            <w:pPr>
              <w:pStyle w:val="a3"/>
              <w:jc w:val="center"/>
            </w:pPr>
            <w:r w:rsidRPr="007214EE">
              <w:rPr>
                <w:sz w:val="20"/>
                <w:szCs w:val="20"/>
              </w:rPr>
              <w:t>х</w:t>
            </w:r>
          </w:p>
        </w:tc>
        <w:tc>
          <w:tcPr>
            <w:tcW w:w="434" w:type="pct"/>
            <w:hideMark/>
          </w:tcPr>
          <w:p w:rsidR="001D20B2" w:rsidRPr="007214EE" w:rsidRDefault="001D20B2" w:rsidP="00437A8C">
            <w:pPr>
              <w:pStyle w:val="a3"/>
              <w:jc w:val="center"/>
            </w:pPr>
            <w:r w:rsidRPr="007214EE">
              <w:rPr>
                <w:sz w:val="20"/>
                <w:szCs w:val="20"/>
              </w:rPr>
              <w:t> </w:t>
            </w:r>
          </w:p>
        </w:tc>
        <w:tc>
          <w:tcPr>
            <w:tcW w:w="541" w:type="pct"/>
            <w:hideMark/>
          </w:tcPr>
          <w:p w:rsidR="001D20B2" w:rsidRPr="007214EE" w:rsidRDefault="001D20B2" w:rsidP="00437A8C">
            <w:pPr>
              <w:pStyle w:val="a3"/>
              <w:jc w:val="center"/>
            </w:pPr>
            <w:r w:rsidRPr="007214EE">
              <w:rPr>
                <w:sz w:val="20"/>
                <w:szCs w:val="20"/>
              </w:rPr>
              <w:t> </w:t>
            </w:r>
          </w:p>
        </w:tc>
        <w:tc>
          <w:tcPr>
            <w:tcW w:w="395" w:type="pct"/>
            <w:hideMark/>
          </w:tcPr>
          <w:p w:rsidR="001D20B2" w:rsidRPr="007214EE" w:rsidRDefault="001D20B2" w:rsidP="00437A8C">
            <w:pPr>
              <w:pStyle w:val="a3"/>
              <w:jc w:val="center"/>
            </w:pPr>
            <w:r w:rsidRPr="007214EE">
              <w:rPr>
                <w:sz w:val="20"/>
                <w:szCs w:val="20"/>
              </w:rPr>
              <w:t> </w:t>
            </w:r>
          </w:p>
        </w:tc>
        <w:tc>
          <w:tcPr>
            <w:tcW w:w="551" w:type="pct"/>
            <w:hideMark/>
          </w:tcPr>
          <w:p w:rsidR="001D20B2" w:rsidRPr="007214EE" w:rsidRDefault="001D20B2" w:rsidP="00437A8C">
            <w:pPr>
              <w:pStyle w:val="a3"/>
              <w:jc w:val="center"/>
            </w:pPr>
            <w:r w:rsidRPr="007214EE">
              <w:rPr>
                <w:sz w:val="20"/>
                <w:szCs w:val="20"/>
              </w:rPr>
              <w:t>х</w:t>
            </w:r>
          </w:p>
        </w:tc>
        <w:tc>
          <w:tcPr>
            <w:tcW w:w="643" w:type="pct"/>
            <w:hideMark/>
          </w:tcPr>
          <w:p w:rsidR="001D20B2" w:rsidRPr="007214EE" w:rsidRDefault="001D20B2" w:rsidP="00437A8C">
            <w:pPr>
              <w:pStyle w:val="a3"/>
              <w:jc w:val="center"/>
            </w:pPr>
            <w:r w:rsidRPr="007214EE">
              <w:rPr>
                <w:sz w:val="20"/>
                <w:szCs w:val="20"/>
              </w:rPr>
              <w:t>х</w:t>
            </w:r>
          </w:p>
        </w:tc>
      </w:tr>
    </w:tbl>
    <w:tbl>
      <w:tblPr>
        <w:tblW w:w="14601"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gridCol w:w="4101"/>
      </w:tblGrid>
      <w:tr w:rsidR="001D20B2" w:rsidRPr="00A16EE4" w:rsidTr="00CF3EC1">
        <w:trPr>
          <w:tblCellSpacing w:w="22" w:type="dxa"/>
          <w:jc w:val="center"/>
        </w:trPr>
        <w:tc>
          <w:tcPr>
            <w:tcW w:w="14513" w:type="dxa"/>
            <w:gridSpan w:val="3"/>
            <w:hideMark/>
          </w:tcPr>
          <w:p w:rsidR="001B03DD" w:rsidRDefault="001D20B2" w:rsidP="00322273">
            <w:pPr>
              <w:pStyle w:val="a3"/>
              <w:rPr>
                <w:b/>
              </w:rPr>
            </w:pPr>
            <w:r>
              <w:br w:type="textWrapping" w:clear="all"/>
            </w:r>
            <w:r w:rsidRPr="002477BC">
              <w:rPr>
                <w:b/>
              </w:rPr>
              <w:t>5.6 Наявність фінансових порушень за результатами контрольних заходів:</w:t>
            </w:r>
          </w:p>
          <w:p w:rsidR="002477BC" w:rsidRPr="002477BC" w:rsidRDefault="006A5A6B" w:rsidP="00322273">
            <w:pPr>
              <w:pStyle w:val="a3"/>
              <w:rPr>
                <w:b/>
                <w:lang w:val="uk-UA"/>
              </w:rPr>
            </w:pPr>
            <w:r w:rsidRPr="002477BC">
              <w:t>Фінансових порушень за результатами контрольних заходів не виявлено</w:t>
            </w:r>
            <w:r w:rsidR="002477BC" w:rsidRPr="002477BC">
              <w:rPr>
                <w:lang w:val="uk-UA"/>
              </w:rPr>
              <w:t>.</w:t>
            </w:r>
            <w:r w:rsidR="001D20B2" w:rsidRPr="002477BC">
              <w:br/>
            </w:r>
            <w:r w:rsidR="001D20B2" w:rsidRPr="002477BC">
              <w:rPr>
                <w:b/>
              </w:rPr>
              <w:t>5.7 Стан фінансової дисципліни:</w:t>
            </w:r>
          </w:p>
          <w:p w:rsidR="001D20B2" w:rsidRPr="002477BC" w:rsidRDefault="002477BC" w:rsidP="00322273">
            <w:pPr>
              <w:pStyle w:val="a3"/>
            </w:pPr>
            <w:r w:rsidRPr="002477BC">
              <w:rPr>
                <w:lang w:val="uk-UA"/>
              </w:rPr>
              <w:t xml:space="preserve">дебіторської та кредиторської заборгованостей, у тому числі прострочених, по </w:t>
            </w:r>
            <w:r w:rsidR="004071D0">
              <w:rPr>
                <w:lang w:val="uk-UA"/>
              </w:rPr>
              <w:t xml:space="preserve">даній </w:t>
            </w:r>
            <w:r w:rsidRPr="002477BC">
              <w:rPr>
                <w:lang w:val="uk-UA"/>
              </w:rPr>
              <w:t>бюджетній програмі немає</w:t>
            </w:r>
            <w:r w:rsidR="001D20B2" w:rsidRPr="002477BC">
              <w:t xml:space="preserve"> </w:t>
            </w:r>
          </w:p>
          <w:p w:rsidR="007D5A8B" w:rsidRPr="000200A1" w:rsidRDefault="001D20B2" w:rsidP="007D5A8B">
            <w:pPr>
              <w:spacing w:after="120"/>
              <w:jc w:val="both"/>
              <w:rPr>
                <w:color w:val="000000" w:themeColor="text1"/>
                <w:sz w:val="22"/>
                <w:szCs w:val="22"/>
              </w:rPr>
            </w:pPr>
            <w:r w:rsidRPr="002477BC">
              <w:rPr>
                <w:b/>
              </w:rPr>
              <w:lastRenderedPageBreak/>
              <w:t>6. Узагальнений висновок щодо:</w:t>
            </w:r>
            <w:r w:rsidR="007D5A8B" w:rsidRPr="000200A1">
              <w:rPr>
                <w:color w:val="000000" w:themeColor="text1"/>
                <w:sz w:val="22"/>
                <w:szCs w:val="22"/>
                <w:lang w:val="uk-UA"/>
              </w:rPr>
              <w:t xml:space="preserve"> При проведенні оцінки та реалізації  бюджетної програми </w:t>
            </w:r>
            <w:r w:rsidR="007D5A8B" w:rsidRPr="000200A1">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r w:rsidR="001B03DD">
              <w:rPr>
                <w:lang w:val="uk-UA"/>
              </w:rPr>
              <w:t xml:space="preserve"> </w:t>
            </w:r>
            <w:r w:rsidR="007D5A8B" w:rsidRPr="000200A1">
              <w:rPr>
                <w:color w:val="000000" w:themeColor="text1"/>
                <w:sz w:val="22"/>
                <w:szCs w:val="22"/>
                <w:lang w:val="uk-UA"/>
              </w:rPr>
              <w:t xml:space="preserve"> виявлено, що дана програма має низький ступінь задоволення місцевих потреб, оскільки </w:t>
            </w:r>
            <w:r w:rsidR="00E57D81">
              <w:rPr>
                <w:color w:val="000000" w:themeColor="text1"/>
                <w:sz w:val="22"/>
                <w:szCs w:val="22"/>
                <w:lang w:val="uk-UA"/>
              </w:rPr>
              <w:t xml:space="preserve">выдсутны </w:t>
            </w:r>
            <w:r w:rsidR="007D5A8B" w:rsidRPr="000200A1">
              <w:rPr>
                <w:color w:val="000000" w:themeColor="text1"/>
                <w:sz w:val="22"/>
                <w:szCs w:val="22"/>
                <w:lang w:val="uk-UA"/>
              </w:rPr>
              <w:t>бюджетні  кошти на фінансування програми. Заходи даної програми та заходи інших програм не дублювались.</w:t>
            </w:r>
          </w:p>
          <w:p w:rsidR="001D20B2" w:rsidRPr="002477BC" w:rsidRDefault="001D20B2" w:rsidP="00322273">
            <w:pPr>
              <w:pStyle w:val="a3"/>
              <w:rPr>
                <w:lang w:val="uk-UA"/>
              </w:rPr>
            </w:pPr>
            <w:r w:rsidRPr="002477BC">
              <w:rPr>
                <w:b/>
              </w:rPr>
              <w:t>актуальності бюджетної програми</w:t>
            </w:r>
            <w:r w:rsidR="002477BC" w:rsidRPr="002477BC">
              <w:rPr>
                <w:b/>
                <w:lang w:val="uk-UA"/>
              </w:rPr>
              <w:t>:</w:t>
            </w:r>
            <w:r w:rsidRPr="002477BC">
              <w:rPr>
                <w:lang w:val="uk-UA"/>
              </w:rPr>
              <w:t xml:space="preserve"> </w:t>
            </w:r>
            <w:r w:rsidRPr="002477BC">
              <w:rPr>
                <w:lang w:val="uk-UA"/>
              </w:rPr>
              <w:br/>
            </w:r>
            <w:r w:rsidR="007D5A8B">
              <w:rPr>
                <w:lang w:val="uk-UA"/>
              </w:rPr>
              <w:t>Програма залишається актуальною.</w:t>
            </w:r>
          </w:p>
          <w:p w:rsidR="007D5A8B" w:rsidRDefault="001D20B2" w:rsidP="007D5A8B">
            <w:pPr>
              <w:spacing w:after="120"/>
              <w:jc w:val="both"/>
              <w:rPr>
                <w:b/>
              </w:rPr>
            </w:pPr>
            <w:r w:rsidRPr="002477BC">
              <w:rPr>
                <w:b/>
              </w:rPr>
              <w:t>ефективності бюджетної програми</w:t>
            </w:r>
            <w:r w:rsidR="002477BC" w:rsidRPr="002477BC">
              <w:rPr>
                <w:b/>
                <w:lang w:val="uk-UA"/>
              </w:rPr>
              <w:t>:</w:t>
            </w:r>
            <w:r w:rsidRPr="002477BC">
              <w:rPr>
                <w:b/>
              </w:rPr>
              <w:t xml:space="preserve"> </w:t>
            </w:r>
          </w:p>
          <w:p w:rsidR="007D5A8B" w:rsidRPr="000200A1" w:rsidRDefault="007D5A8B" w:rsidP="007D5A8B">
            <w:pPr>
              <w:spacing w:after="120"/>
              <w:jc w:val="both"/>
              <w:rPr>
                <w:color w:val="000000" w:themeColor="text1"/>
                <w:sz w:val="22"/>
                <w:szCs w:val="22"/>
              </w:rPr>
            </w:pPr>
            <w:r w:rsidRPr="000200A1">
              <w:rPr>
                <w:color w:val="000000" w:themeColor="text1"/>
                <w:sz w:val="22"/>
                <w:szCs w:val="22"/>
                <w:lang w:val="uk-UA"/>
              </w:rPr>
              <w:t xml:space="preserve">Досягнуто низького рівня мети та виконання завдань бюджетної програми </w:t>
            </w:r>
            <w:r w:rsidRPr="000200A1">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r w:rsidRPr="000200A1">
              <w:rPr>
                <w:color w:val="000000" w:themeColor="text1"/>
                <w:sz w:val="22"/>
                <w:szCs w:val="22"/>
                <w:lang w:val="uk-UA"/>
              </w:rPr>
              <w:t xml:space="preserve"> ,оскільки не виділені бюджетні  кошти на фінансування програми. Недоліків по бюджетній програмі не виявлено. Паспорти бюджетної програми затверджувались вчасно.</w:t>
            </w:r>
          </w:p>
          <w:p w:rsidR="002477BC" w:rsidRDefault="001D20B2" w:rsidP="00322273">
            <w:pPr>
              <w:pStyle w:val="a3"/>
              <w:rPr>
                <w:b/>
              </w:rPr>
            </w:pPr>
            <w:r w:rsidRPr="002477BC">
              <w:rPr>
                <w:b/>
              </w:rPr>
              <w:t>корисності бюджетної програм</w:t>
            </w:r>
            <w:r w:rsidR="002477BC" w:rsidRPr="002477BC">
              <w:rPr>
                <w:b/>
                <w:lang w:val="uk-UA"/>
              </w:rPr>
              <w:t>:</w:t>
            </w:r>
            <w:r w:rsidRPr="002477BC">
              <w:rPr>
                <w:b/>
              </w:rPr>
              <w:t xml:space="preserve"> </w:t>
            </w:r>
          </w:p>
          <w:p w:rsidR="007D5A8B" w:rsidRPr="0073702E" w:rsidRDefault="007D5A8B" w:rsidP="007D5A8B">
            <w:pPr>
              <w:pStyle w:val="a3"/>
              <w:rPr>
                <w:szCs w:val="28"/>
                <w:lang w:val="uk-UA"/>
              </w:rPr>
            </w:pPr>
            <w:r w:rsidRPr="000200A1">
              <w:rPr>
                <w:szCs w:val="28"/>
                <w:lang w:val="uk-UA"/>
              </w:rPr>
              <w:t xml:space="preserve">При впровадженні </w:t>
            </w:r>
            <w:r w:rsidRPr="000200A1">
              <w:rPr>
                <w:color w:val="000000" w:themeColor="text1"/>
                <w:sz w:val="22"/>
                <w:szCs w:val="22"/>
                <w:lang w:val="uk-UA"/>
              </w:rPr>
              <w:t>програми «</w:t>
            </w:r>
            <w:r w:rsidRPr="000200A1">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w:t>
            </w:r>
            <w:r w:rsidRPr="000200A1">
              <w:rPr>
                <w:color w:val="000000" w:themeColor="text1"/>
                <w:szCs w:val="28"/>
                <w:lang w:val="uk-UA"/>
              </w:rPr>
              <w:t xml:space="preserve">» очікується  </w:t>
            </w:r>
            <w:r w:rsidRPr="000200A1">
              <w:rPr>
                <w:szCs w:val="28"/>
              </w:rPr>
              <w:t>раціональний розподіл пасажирського транспорту із урахуванням пасажиропотоку в міському сполученні</w:t>
            </w:r>
            <w:r w:rsidR="0073702E">
              <w:rPr>
                <w:szCs w:val="28"/>
                <w:lang w:val="uk-UA"/>
              </w:rPr>
              <w:t xml:space="preserve">, </w:t>
            </w:r>
            <w:r w:rsidR="0073702E" w:rsidRPr="00CD5705">
              <w:rPr>
                <w:szCs w:val="28"/>
                <w:lang w:val="uk-UA"/>
              </w:rPr>
              <w:t>розвиток гуманітарної та культурної сфери</w:t>
            </w:r>
            <w:r w:rsidR="0073702E">
              <w:rPr>
                <w:szCs w:val="28"/>
                <w:lang w:val="uk-UA"/>
              </w:rPr>
              <w:t xml:space="preserve">, </w:t>
            </w:r>
            <w:r w:rsidR="00562469" w:rsidRPr="00CD5705">
              <w:rPr>
                <w:szCs w:val="28"/>
                <w:lang w:val="uk-UA"/>
              </w:rPr>
              <w:t>забезпечення конкурентоспроможності господарського комплексу через інноваційний розвиток, освоєння нових видів продукції та послуг</w:t>
            </w:r>
            <w:r w:rsidR="00562469">
              <w:rPr>
                <w:szCs w:val="28"/>
                <w:lang w:val="uk-UA"/>
              </w:rPr>
              <w:t>.</w:t>
            </w:r>
          </w:p>
          <w:p w:rsidR="002477BC" w:rsidRDefault="001D20B2" w:rsidP="002477BC">
            <w:pPr>
              <w:pStyle w:val="a3"/>
              <w:rPr>
                <w:b/>
                <w:lang w:val="uk-UA"/>
              </w:rPr>
            </w:pPr>
            <w:r w:rsidRPr="002477BC">
              <w:rPr>
                <w:b/>
              </w:rPr>
              <w:t>довгострокових наслідків бюджетної програми</w:t>
            </w:r>
            <w:r w:rsidR="002477BC" w:rsidRPr="002477BC">
              <w:rPr>
                <w:b/>
                <w:lang w:val="uk-UA"/>
              </w:rPr>
              <w:t xml:space="preserve">: </w:t>
            </w:r>
          </w:p>
          <w:p w:rsidR="008E62DE" w:rsidRPr="002477BC" w:rsidRDefault="008E62DE" w:rsidP="002477BC">
            <w:pPr>
              <w:pStyle w:val="a3"/>
              <w:rPr>
                <w:b/>
                <w:lang w:val="uk-UA"/>
              </w:rPr>
            </w:pPr>
            <w:r w:rsidRPr="000200A1">
              <w:rPr>
                <w:color w:val="000000" w:themeColor="text1"/>
                <w:sz w:val="22"/>
                <w:szCs w:val="22"/>
                <w:lang w:val="uk-UA"/>
              </w:rPr>
              <w:t>Бюджетна програма «</w:t>
            </w:r>
            <w:r w:rsidRPr="000200A1">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w:t>
            </w:r>
            <w:r w:rsidRPr="000200A1">
              <w:rPr>
                <w:color w:val="000000" w:themeColor="text1"/>
                <w:szCs w:val="28"/>
                <w:lang w:val="uk-UA"/>
              </w:rPr>
              <w:t xml:space="preserve">»  </w:t>
            </w:r>
            <w:r w:rsidRPr="000200A1">
              <w:rPr>
                <w:color w:val="000000" w:themeColor="text1"/>
                <w:sz w:val="22"/>
                <w:szCs w:val="22"/>
                <w:lang w:val="uk-UA"/>
              </w:rPr>
              <w:t>буде реалізовуватись і надалі.</w:t>
            </w:r>
            <w:r w:rsidRPr="000200A1">
              <w:rPr>
                <w:color w:val="000000" w:themeColor="text1"/>
                <w:sz w:val="22"/>
                <w:szCs w:val="22"/>
              </w:rPr>
              <w:t xml:space="preserve"> </w:t>
            </w:r>
            <w:r w:rsidRPr="000200A1">
              <w:rPr>
                <w:color w:val="000000" w:themeColor="text1"/>
                <w:sz w:val="22"/>
                <w:szCs w:val="22"/>
                <w:lang w:val="uk-UA"/>
              </w:rPr>
              <w:t>Результати,</w:t>
            </w:r>
            <w:r>
              <w:rPr>
                <w:color w:val="000000" w:themeColor="text1"/>
                <w:sz w:val="22"/>
                <w:szCs w:val="22"/>
                <w:lang w:val="uk-UA"/>
              </w:rPr>
              <w:t xml:space="preserve"> </w:t>
            </w:r>
            <w:r w:rsidRPr="000200A1">
              <w:rPr>
                <w:color w:val="000000" w:themeColor="text1"/>
                <w:sz w:val="22"/>
                <w:szCs w:val="22"/>
                <w:lang w:val="uk-UA"/>
              </w:rPr>
              <w:t>досягнуті за період виконання даної програми будуть використовуватись у наступних бюджетних періодах</w:t>
            </w:r>
            <w:r w:rsidR="00A25F99">
              <w:rPr>
                <w:color w:val="000000" w:themeColor="text1"/>
                <w:sz w:val="22"/>
                <w:szCs w:val="22"/>
                <w:lang w:val="uk-UA"/>
              </w:rPr>
              <w:t>.</w:t>
            </w:r>
          </w:p>
          <w:p w:rsidR="003A2713" w:rsidRPr="00EA0E23" w:rsidRDefault="003A2713" w:rsidP="003A2713">
            <w:pPr>
              <w:rPr>
                <w:b/>
                <w:lang w:val="uk-UA"/>
              </w:rPr>
            </w:pPr>
            <w:r>
              <w:rPr>
                <w:b/>
                <w:lang w:val="uk-UA"/>
              </w:rPr>
              <w:t>Заступник начальника</w:t>
            </w:r>
            <w:r w:rsidRPr="00EA0E23">
              <w:rPr>
                <w:b/>
                <w:lang w:val="uk-UA"/>
              </w:rPr>
              <w:t xml:space="preserve"> відділу економічного аналізу </w:t>
            </w:r>
          </w:p>
          <w:p w:rsidR="001D20B2" w:rsidRPr="003A2713" w:rsidRDefault="003A2713" w:rsidP="00CF3EC1">
            <w:pPr>
              <w:rPr>
                <w:lang w:val="uk-UA"/>
              </w:rPr>
            </w:pPr>
            <w:r w:rsidRPr="00EA0E23">
              <w:rPr>
                <w:b/>
                <w:lang w:val="uk-UA"/>
              </w:rPr>
              <w:t>та стратегічного планування міської ради</w:t>
            </w:r>
            <w:r>
              <w:rPr>
                <w:b/>
                <w:lang w:val="uk-UA"/>
              </w:rPr>
              <w:t xml:space="preserve">                                  ___________                             </w:t>
            </w:r>
            <w:r w:rsidRPr="00EA0E23">
              <w:rPr>
                <w:b/>
                <w:lang w:val="uk-UA"/>
              </w:rPr>
              <w:t xml:space="preserve">           </w:t>
            </w:r>
            <w:r>
              <w:rPr>
                <w:b/>
                <w:lang w:val="uk-UA"/>
              </w:rPr>
              <w:t xml:space="preserve">   </w:t>
            </w:r>
            <w:r>
              <w:rPr>
                <w:b/>
                <w:u w:val="single"/>
                <w:lang w:val="uk-UA"/>
              </w:rPr>
              <w:t>Ольга Палагнюк</w:t>
            </w:r>
            <w:r>
              <w:rPr>
                <w:sz w:val="22"/>
                <w:szCs w:val="22"/>
                <w:lang w:val="uk-UA"/>
              </w:rPr>
              <w:br/>
              <w:t xml:space="preserve"> Мацьк</w:t>
            </w:r>
            <w:r>
              <w:rPr>
                <w:sz w:val="22"/>
                <w:szCs w:val="22"/>
                <w:lang w:val="en-US"/>
              </w:rPr>
              <w:t>i</w:t>
            </w:r>
            <w:r>
              <w:rPr>
                <w:sz w:val="22"/>
                <w:szCs w:val="22"/>
                <w:lang w:val="uk-UA"/>
              </w:rPr>
              <w:t>в                                                                                                                            (підпис)                                      (ініціали та прізвище)</w:t>
            </w:r>
          </w:p>
        </w:tc>
      </w:tr>
      <w:tr w:rsidR="001D20B2" w:rsidRPr="00A16EE4" w:rsidTr="00CF3EC1">
        <w:trPr>
          <w:gridAfter w:val="1"/>
          <w:wAfter w:w="4035" w:type="dxa"/>
          <w:tblCellSpacing w:w="22" w:type="dxa"/>
          <w:jc w:val="center"/>
        </w:trPr>
        <w:tc>
          <w:tcPr>
            <w:tcW w:w="5184" w:type="dxa"/>
          </w:tcPr>
          <w:p w:rsidR="001D20B2" w:rsidRPr="003A2713" w:rsidRDefault="001D20B2" w:rsidP="00437A8C">
            <w:pPr>
              <w:pStyle w:val="a3"/>
              <w:jc w:val="both"/>
              <w:rPr>
                <w:lang w:val="uk-UA"/>
              </w:rPr>
            </w:pPr>
            <w:r w:rsidRPr="003A2713">
              <w:rPr>
                <w:lang w:val="uk-UA"/>
              </w:rPr>
              <w:br w:type="textWrapping" w:clear="all"/>
            </w:r>
          </w:p>
        </w:tc>
        <w:tc>
          <w:tcPr>
            <w:tcW w:w="5206" w:type="dxa"/>
          </w:tcPr>
          <w:p w:rsidR="001D20B2" w:rsidRPr="003A2713" w:rsidRDefault="001D20B2" w:rsidP="00437A8C">
            <w:pPr>
              <w:pStyle w:val="a3"/>
              <w:jc w:val="center"/>
              <w:rPr>
                <w:lang w:val="uk-UA"/>
              </w:rPr>
            </w:pPr>
          </w:p>
        </w:tc>
      </w:tr>
    </w:tbl>
    <w:p w:rsidR="00535FE2" w:rsidRDefault="001D20B2" w:rsidP="00ED2117">
      <w:pPr>
        <w:rPr>
          <w:sz w:val="28"/>
          <w:szCs w:val="28"/>
        </w:rPr>
      </w:pPr>
      <w:r w:rsidRPr="003A2713">
        <w:rPr>
          <w:lang w:val="uk-UA"/>
        </w:rPr>
        <w:br w:type="textWrapping" w:clear="all"/>
      </w:r>
    </w:p>
    <w:p w:rsidR="00940389" w:rsidRPr="00B03754" w:rsidRDefault="00940389" w:rsidP="00940389">
      <w:pPr>
        <w:ind w:firstLine="284"/>
        <w:jc w:val="center"/>
        <w:rPr>
          <w:b/>
          <w:sz w:val="22"/>
          <w:szCs w:val="22"/>
        </w:rPr>
      </w:pPr>
      <w:r w:rsidRPr="00B03754">
        <w:rPr>
          <w:b/>
          <w:sz w:val="22"/>
          <w:szCs w:val="22"/>
        </w:rPr>
        <w:lastRenderedPageBreak/>
        <w:t xml:space="preserve">Розрахунок ефективності </w:t>
      </w:r>
      <w:proofErr w:type="gramStart"/>
      <w:r w:rsidRPr="00B03754">
        <w:rPr>
          <w:b/>
          <w:sz w:val="22"/>
          <w:szCs w:val="22"/>
        </w:rPr>
        <w:t>бюджетних  програм</w:t>
      </w:r>
      <w:proofErr w:type="gramEnd"/>
    </w:p>
    <w:p w:rsidR="00940389" w:rsidRPr="00B03754" w:rsidRDefault="00940389" w:rsidP="00940389">
      <w:pPr>
        <w:ind w:firstLine="284"/>
        <w:jc w:val="right"/>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2297"/>
        <w:gridCol w:w="1276"/>
        <w:gridCol w:w="1134"/>
        <w:gridCol w:w="1134"/>
        <w:gridCol w:w="1134"/>
        <w:gridCol w:w="1134"/>
      </w:tblGrid>
      <w:tr w:rsidR="00940389" w:rsidRPr="00B03754" w:rsidTr="005236BE">
        <w:trPr>
          <w:trHeight w:val="314"/>
        </w:trPr>
        <w:tc>
          <w:tcPr>
            <w:tcW w:w="7054" w:type="dxa"/>
            <w:vMerge w:val="restart"/>
            <w:vAlign w:val="center"/>
          </w:tcPr>
          <w:p w:rsidR="00940389" w:rsidRPr="00B03754" w:rsidRDefault="00940389" w:rsidP="00C17AF4">
            <w:pPr>
              <w:ind w:right="-108"/>
              <w:jc w:val="center"/>
              <w:rPr>
                <w:sz w:val="22"/>
                <w:szCs w:val="22"/>
              </w:rPr>
            </w:pPr>
            <w:r w:rsidRPr="00B03754">
              <w:rPr>
                <w:sz w:val="22"/>
                <w:szCs w:val="22"/>
              </w:rPr>
              <w:t>Показники</w:t>
            </w:r>
          </w:p>
        </w:tc>
        <w:tc>
          <w:tcPr>
            <w:tcW w:w="4707" w:type="dxa"/>
            <w:gridSpan w:val="3"/>
            <w:vAlign w:val="center"/>
          </w:tcPr>
          <w:p w:rsidR="00940389" w:rsidRPr="00B03754" w:rsidRDefault="00940389" w:rsidP="00C17AF4">
            <w:pPr>
              <w:jc w:val="center"/>
              <w:rPr>
                <w:sz w:val="22"/>
                <w:szCs w:val="22"/>
              </w:rPr>
            </w:pPr>
            <w:r w:rsidRPr="00B03754">
              <w:rPr>
                <w:sz w:val="22"/>
                <w:szCs w:val="22"/>
              </w:rPr>
              <w:t>Попередній період</w:t>
            </w:r>
          </w:p>
        </w:tc>
        <w:tc>
          <w:tcPr>
            <w:tcW w:w="3402" w:type="dxa"/>
            <w:gridSpan w:val="3"/>
            <w:vAlign w:val="center"/>
          </w:tcPr>
          <w:p w:rsidR="00940389" w:rsidRPr="00B03754" w:rsidRDefault="00940389" w:rsidP="00C17AF4">
            <w:pPr>
              <w:jc w:val="center"/>
              <w:rPr>
                <w:snapToGrid w:val="0"/>
                <w:sz w:val="22"/>
                <w:szCs w:val="22"/>
              </w:rPr>
            </w:pPr>
            <w:r w:rsidRPr="00B03754">
              <w:rPr>
                <w:snapToGrid w:val="0"/>
                <w:sz w:val="22"/>
                <w:szCs w:val="22"/>
              </w:rPr>
              <w:t>Звітний період</w:t>
            </w:r>
          </w:p>
        </w:tc>
      </w:tr>
      <w:tr w:rsidR="00940389" w:rsidRPr="00B03754" w:rsidTr="005236BE">
        <w:trPr>
          <w:cantSplit/>
          <w:trHeight w:val="715"/>
        </w:trPr>
        <w:tc>
          <w:tcPr>
            <w:tcW w:w="7054" w:type="dxa"/>
            <w:vMerge/>
            <w:vAlign w:val="center"/>
          </w:tcPr>
          <w:p w:rsidR="00940389" w:rsidRPr="00B03754" w:rsidRDefault="00940389" w:rsidP="00C17AF4">
            <w:pPr>
              <w:jc w:val="center"/>
              <w:rPr>
                <w:sz w:val="22"/>
                <w:szCs w:val="22"/>
              </w:rPr>
            </w:pPr>
          </w:p>
        </w:tc>
        <w:tc>
          <w:tcPr>
            <w:tcW w:w="2297" w:type="dxa"/>
            <w:vAlign w:val="center"/>
          </w:tcPr>
          <w:p w:rsidR="00940389" w:rsidRPr="00B03754" w:rsidRDefault="00940389" w:rsidP="00C17AF4">
            <w:pPr>
              <w:jc w:val="center"/>
              <w:rPr>
                <w:sz w:val="22"/>
                <w:szCs w:val="22"/>
                <w:lang w:val="en-US"/>
              </w:rPr>
            </w:pPr>
            <w:r w:rsidRPr="00B03754">
              <w:rPr>
                <w:sz w:val="22"/>
                <w:szCs w:val="22"/>
              </w:rPr>
              <w:t>Затвер</w:t>
            </w:r>
          </w:p>
          <w:p w:rsidR="00940389" w:rsidRPr="00B03754" w:rsidRDefault="00940389" w:rsidP="00C17AF4">
            <w:pPr>
              <w:jc w:val="center"/>
              <w:rPr>
                <w:sz w:val="22"/>
                <w:szCs w:val="22"/>
              </w:rPr>
            </w:pPr>
            <w:r w:rsidRPr="00B03754">
              <w:rPr>
                <w:sz w:val="22"/>
                <w:szCs w:val="22"/>
              </w:rPr>
              <w:t>джено</w:t>
            </w:r>
          </w:p>
        </w:tc>
        <w:tc>
          <w:tcPr>
            <w:tcW w:w="1276" w:type="dxa"/>
            <w:vAlign w:val="center"/>
          </w:tcPr>
          <w:p w:rsidR="00940389" w:rsidRPr="00B03754" w:rsidRDefault="00940389" w:rsidP="00C17AF4">
            <w:pPr>
              <w:jc w:val="center"/>
              <w:rPr>
                <w:sz w:val="22"/>
                <w:szCs w:val="22"/>
              </w:rPr>
            </w:pPr>
            <w:r w:rsidRPr="00B03754">
              <w:rPr>
                <w:sz w:val="22"/>
                <w:szCs w:val="22"/>
              </w:rPr>
              <w:t>Виконано</w:t>
            </w:r>
          </w:p>
        </w:tc>
        <w:tc>
          <w:tcPr>
            <w:tcW w:w="1134" w:type="dxa"/>
            <w:vAlign w:val="center"/>
          </w:tcPr>
          <w:p w:rsidR="00940389" w:rsidRPr="00B03754" w:rsidRDefault="00940389" w:rsidP="00C17AF4">
            <w:pPr>
              <w:jc w:val="center"/>
              <w:rPr>
                <w:snapToGrid w:val="0"/>
                <w:sz w:val="22"/>
                <w:szCs w:val="22"/>
                <w:lang w:val="en-US"/>
              </w:rPr>
            </w:pPr>
            <w:r w:rsidRPr="00B03754">
              <w:rPr>
                <w:snapToGrid w:val="0"/>
                <w:sz w:val="22"/>
                <w:szCs w:val="22"/>
              </w:rPr>
              <w:t>Вико</w:t>
            </w:r>
          </w:p>
          <w:p w:rsidR="00940389" w:rsidRPr="00B03754" w:rsidRDefault="00940389" w:rsidP="00C17AF4">
            <w:pPr>
              <w:jc w:val="center"/>
              <w:rPr>
                <w:snapToGrid w:val="0"/>
                <w:sz w:val="22"/>
                <w:szCs w:val="22"/>
              </w:rPr>
            </w:pPr>
            <w:r w:rsidRPr="00B03754">
              <w:rPr>
                <w:snapToGrid w:val="0"/>
                <w:sz w:val="22"/>
                <w:szCs w:val="22"/>
              </w:rPr>
              <w:t>нання плану</w:t>
            </w:r>
          </w:p>
        </w:tc>
        <w:tc>
          <w:tcPr>
            <w:tcW w:w="1134" w:type="dxa"/>
            <w:vAlign w:val="center"/>
          </w:tcPr>
          <w:p w:rsidR="00940389" w:rsidRPr="00B03754" w:rsidRDefault="00940389" w:rsidP="00C17AF4">
            <w:pPr>
              <w:jc w:val="center"/>
              <w:rPr>
                <w:sz w:val="22"/>
                <w:szCs w:val="22"/>
                <w:lang w:val="en-US"/>
              </w:rPr>
            </w:pPr>
            <w:r w:rsidRPr="00B03754">
              <w:rPr>
                <w:sz w:val="22"/>
                <w:szCs w:val="22"/>
              </w:rPr>
              <w:t>Затвер</w:t>
            </w:r>
          </w:p>
          <w:p w:rsidR="00940389" w:rsidRPr="00B03754" w:rsidRDefault="00940389" w:rsidP="00C17AF4">
            <w:pPr>
              <w:jc w:val="center"/>
              <w:rPr>
                <w:sz w:val="22"/>
                <w:szCs w:val="22"/>
              </w:rPr>
            </w:pPr>
            <w:r w:rsidRPr="00B03754">
              <w:rPr>
                <w:sz w:val="22"/>
                <w:szCs w:val="22"/>
              </w:rPr>
              <w:t>джено</w:t>
            </w:r>
          </w:p>
        </w:tc>
        <w:tc>
          <w:tcPr>
            <w:tcW w:w="1134" w:type="dxa"/>
            <w:vAlign w:val="center"/>
          </w:tcPr>
          <w:p w:rsidR="00940389" w:rsidRPr="00B03754" w:rsidRDefault="00940389" w:rsidP="00C17AF4">
            <w:pPr>
              <w:jc w:val="center"/>
              <w:rPr>
                <w:sz w:val="22"/>
                <w:szCs w:val="22"/>
                <w:lang w:val="en-US"/>
              </w:rPr>
            </w:pPr>
            <w:r w:rsidRPr="00B03754">
              <w:rPr>
                <w:sz w:val="22"/>
                <w:szCs w:val="22"/>
              </w:rPr>
              <w:t>Вико</w:t>
            </w:r>
          </w:p>
          <w:p w:rsidR="00940389" w:rsidRPr="00B03754" w:rsidRDefault="00940389" w:rsidP="00C17AF4">
            <w:pPr>
              <w:jc w:val="center"/>
              <w:rPr>
                <w:sz w:val="22"/>
                <w:szCs w:val="22"/>
              </w:rPr>
            </w:pPr>
            <w:r w:rsidRPr="00B03754">
              <w:rPr>
                <w:sz w:val="22"/>
                <w:szCs w:val="22"/>
              </w:rPr>
              <w:t>нано</w:t>
            </w:r>
          </w:p>
        </w:tc>
        <w:tc>
          <w:tcPr>
            <w:tcW w:w="1134" w:type="dxa"/>
            <w:vAlign w:val="center"/>
          </w:tcPr>
          <w:p w:rsidR="00940389" w:rsidRPr="00B03754" w:rsidRDefault="00940389" w:rsidP="00C17AF4">
            <w:pPr>
              <w:jc w:val="center"/>
              <w:rPr>
                <w:snapToGrid w:val="0"/>
                <w:sz w:val="22"/>
                <w:szCs w:val="22"/>
                <w:lang w:val="en-US"/>
              </w:rPr>
            </w:pPr>
            <w:r w:rsidRPr="00B03754">
              <w:rPr>
                <w:snapToGrid w:val="0"/>
                <w:sz w:val="22"/>
                <w:szCs w:val="22"/>
              </w:rPr>
              <w:t>Вико</w:t>
            </w:r>
          </w:p>
          <w:p w:rsidR="00940389" w:rsidRPr="00B03754" w:rsidRDefault="00940389" w:rsidP="00C17AF4">
            <w:pPr>
              <w:jc w:val="center"/>
              <w:rPr>
                <w:snapToGrid w:val="0"/>
                <w:sz w:val="22"/>
                <w:szCs w:val="22"/>
              </w:rPr>
            </w:pPr>
            <w:r w:rsidRPr="00B03754">
              <w:rPr>
                <w:snapToGrid w:val="0"/>
                <w:sz w:val="22"/>
                <w:szCs w:val="22"/>
              </w:rPr>
              <w:t>нання плану</w:t>
            </w:r>
          </w:p>
        </w:tc>
      </w:tr>
      <w:tr w:rsidR="00B2706D" w:rsidRPr="00B03754" w:rsidTr="00BE0F28">
        <w:trPr>
          <w:cantSplit/>
          <w:trHeight w:val="715"/>
        </w:trPr>
        <w:tc>
          <w:tcPr>
            <w:tcW w:w="15163" w:type="dxa"/>
            <w:gridSpan w:val="7"/>
            <w:vAlign w:val="center"/>
          </w:tcPr>
          <w:p w:rsidR="00B2706D" w:rsidRPr="00B03754" w:rsidRDefault="00B2706D" w:rsidP="00B2706D">
            <w:pPr>
              <w:jc w:val="center"/>
              <w:rPr>
                <w:snapToGrid w:val="0"/>
                <w:sz w:val="22"/>
                <w:szCs w:val="22"/>
              </w:rPr>
            </w:pPr>
            <w:r w:rsidRPr="00B03754">
              <w:rPr>
                <w:b/>
                <w:sz w:val="22"/>
                <w:szCs w:val="22"/>
                <w:lang w:val="uk-UA"/>
              </w:rPr>
              <w:t>Завдання 1</w:t>
            </w:r>
            <w:r w:rsidRPr="00B03754">
              <w:rPr>
                <w:sz w:val="22"/>
                <w:szCs w:val="22"/>
                <w:lang w:val="uk-UA"/>
              </w:rPr>
              <w:t xml:space="preserve"> </w:t>
            </w:r>
            <w:r w:rsidRPr="00B03754">
              <w:rPr>
                <w:sz w:val="22"/>
                <w:szCs w:val="22"/>
              </w:rPr>
              <w:t>Придбання періодичних, довідкових, інформаційних видань (бюлетнів, збірників, експрес-інформації та інших статистичних матеріалів)</w:t>
            </w:r>
          </w:p>
        </w:tc>
      </w:tr>
      <w:tr w:rsidR="00B2706D" w:rsidRPr="00B03754" w:rsidTr="00DD74A8">
        <w:trPr>
          <w:cantSplit/>
          <w:trHeight w:val="290"/>
        </w:trPr>
        <w:tc>
          <w:tcPr>
            <w:tcW w:w="7054" w:type="dxa"/>
            <w:vAlign w:val="center"/>
          </w:tcPr>
          <w:p w:rsidR="00B2706D" w:rsidRPr="00B03754" w:rsidRDefault="00B2706D" w:rsidP="00B2706D">
            <w:pPr>
              <w:pStyle w:val="a3"/>
              <w:spacing w:after="0"/>
              <w:rPr>
                <w:b/>
                <w:sz w:val="22"/>
                <w:szCs w:val="22"/>
                <w:lang w:val="uk-UA"/>
              </w:rPr>
            </w:pPr>
            <w:r w:rsidRPr="00B03754">
              <w:rPr>
                <w:b/>
                <w:sz w:val="22"/>
                <w:szCs w:val="22"/>
                <w:lang w:val="uk-UA"/>
              </w:rPr>
              <w:t>Показники ефективності</w:t>
            </w:r>
          </w:p>
        </w:tc>
        <w:tc>
          <w:tcPr>
            <w:tcW w:w="2297" w:type="dxa"/>
            <w:vAlign w:val="center"/>
          </w:tcPr>
          <w:p w:rsidR="00B2706D" w:rsidRPr="00B03754" w:rsidRDefault="00B2706D" w:rsidP="00B2706D">
            <w:pPr>
              <w:jc w:val="center"/>
              <w:rPr>
                <w:sz w:val="22"/>
                <w:szCs w:val="22"/>
              </w:rPr>
            </w:pPr>
          </w:p>
        </w:tc>
        <w:tc>
          <w:tcPr>
            <w:tcW w:w="1276" w:type="dxa"/>
            <w:vAlign w:val="center"/>
          </w:tcPr>
          <w:p w:rsidR="00B2706D" w:rsidRPr="00B03754" w:rsidRDefault="00B2706D" w:rsidP="00B2706D">
            <w:pPr>
              <w:jc w:val="center"/>
              <w:rPr>
                <w:sz w:val="22"/>
                <w:szCs w:val="22"/>
              </w:rPr>
            </w:pPr>
          </w:p>
        </w:tc>
        <w:tc>
          <w:tcPr>
            <w:tcW w:w="1134" w:type="dxa"/>
            <w:vAlign w:val="center"/>
          </w:tcPr>
          <w:p w:rsidR="00B2706D" w:rsidRPr="00B03754" w:rsidRDefault="00B2706D" w:rsidP="00B2706D">
            <w:pPr>
              <w:jc w:val="center"/>
              <w:rPr>
                <w:snapToGrid w:val="0"/>
                <w:sz w:val="22"/>
                <w:szCs w:val="22"/>
              </w:rPr>
            </w:pPr>
          </w:p>
        </w:tc>
        <w:tc>
          <w:tcPr>
            <w:tcW w:w="1134" w:type="dxa"/>
            <w:vAlign w:val="center"/>
          </w:tcPr>
          <w:p w:rsidR="00B2706D" w:rsidRPr="00B03754" w:rsidRDefault="00B2706D" w:rsidP="00B2706D">
            <w:pPr>
              <w:jc w:val="center"/>
              <w:rPr>
                <w:sz w:val="22"/>
                <w:szCs w:val="22"/>
              </w:rPr>
            </w:pPr>
          </w:p>
        </w:tc>
        <w:tc>
          <w:tcPr>
            <w:tcW w:w="1134" w:type="dxa"/>
            <w:vAlign w:val="center"/>
          </w:tcPr>
          <w:p w:rsidR="00B2706D" w:rsidRPr="00B03754" w:rsidRDefault="00B2706D" w:rsidP="00B2706D">
            <w:pPr>
              <w:jc w:val="center"/>
              <w:rPr>
                <w:sz w:val="22"/>
                <w:szCs w:val="22"/>
              </w:rPr>
            </w:pPr>
          </w:p>
        </w:tc>
        <w:tc>
          <w:tcPr>
            <w:tcW w:w="1134" w:type="dxa"/>
            <w:vAlign w:val="center"/>
          </w:tcPr>
          <w:p w:rsidR="00B2706D" w:rsidRPr="00B03754" w:rsidRDefault="00B2706D" w:rsidP="00B2706D">
            <w:pPr>
              <w:jc w:val="center"/>
              <w:rPr>
                <w:snapToGrid w:val="0"/>
                <w:sz w:val="22"/>
                <w:szCs w:val="22"/>
              </w:rPr>
            </w:pPr>
          </w:p>
        </w:tc>
      </w:tr>
      <w:tr w:rsidR="00B2706D" w:rsidRPr="00B03754" w:rsidTr="00BE526C">
        <w:trPr>
          <w:cantSplit/>
          <w:trHeight w:val="715"/>
        </w:trPr>
        <w:tc>
          <w:tcPr>
            <w:tcW w:w="7054" w:type="dxa"/>
          </w:tcPr>
          <w:p w:rsidR="00B2706D" w:rsidRPr="00B03754" w:rsidRDefault="00B2706D" w:rsidP="00B2706D">
            <w:pPr>
              <w:rPr>
                <w:sz w:val="22"/>
                <w:szCs w:val="22"/>
              </w:rPr>
            </w:pPr>
            <w:r w:rsidRPr="00B03754">
              <w:rPr>
                <w:sz w:val="22"/>
                <w:szCs w:val="22"/>
              </w:rPr>
              <w:t>Середні витрати на придбання періодичних, довідкових, інформаційних видань (бюлетнів, збірників, експрес-інформації та інших статистичних матеріалів)</w:t>
            </w:r>
          </w:p>
        </w:tc>
        <w:tc>
          <w:tcPr>
            <w:tcW w:w="2297" w:type="dxa"/>
            <w:vAlign w:val="center"/>
          </w:tcPr>
          <w:p w:rsidR="00B2706D" w:rsidRPr="00B03754" w:rsidRDefault="00B2706D" w:rsidP="00B2706D">
            <w:pPr>
              <w:pStyle w:val="a3"/>
              <w:spacing w:before="0" w:after="0"/>
              <w:jc w:val="center"/>
              <w:rPr>
                <w:sz w:val="22"/>
                <w:szCs w:val="22"/>
                <w:lang w:val="uk-UA"/>
              </w:rPr>
            </w:pPr>
            <w:r w:rsidRPr="00B03754">
              <w:rPr>
                <w:sz w:val="22"/>
                <w:szCs w:val="22"/>
                <w:lang w:val="uk-UA"/>
              </w:rPr>
              <w:t>-</w:t>
            </w:r>
          </w:p>
        </w:tc>
        <w:tc>
          <w:tcPr>
            <w:tcW w:w="1276" w:type="dxa"/>
            <w:vAlign w:val="center"/>
          </w:tcPr>
          <w:p w:rsidR="00B2706D" w:rsidRPr="00B03754" w:rsidRDefault="00B2706D" w:rsidP="00B2706D">
            <w:pPr>
              <w:pStyle w:val="a3"/>
              <w:spacing w:before="0" w:after="0"/>
              <w:jc w:val="center"/>
              <w:rPr>
                <w:sz w:val="22"/>
                <w:szCs w:val="22"/>
                <w:lang w:val="uk-UA"/>
              </w:rPr>
            </w:pPr>
            <w:r w:rsidRPr="00B03754">
              <w:rPr>
                <w:sz w:val="22"/>
                <w:szCs w:val="22"/>
                <w:lang w:val="uk-UA"/>
              </w:rPr>
              <w:t>-</w:t>
            </w:r>
          </w:p>
        </w:tc>
        <w:tc>
          <w:tcPr>
            <w:tcW w:w="1134" w:type="dxa"/>
            <w:vAlign w:val="center"/>
          </w:tcPr>
          <w:p w:rsidR="00B2706D" w:rsidRPr="00B03754" w:rsidRDefault="00B2706D" w:rsidP="00B2706D">
            <w:pPr>
              <w:jc w:val="center"/>
              <w:rPr>
                <w:sz w:val="22"/>
                <w:szCs w:val="22"/>
                <w:lang w:val="uk-UA"/>
              </w:rPr>
            </w:pPr>
            <w:r w:rsidRPr="00B03754">
              <w:rPr>
                <w:sz w:val="22"/>
                <w:szCs w:val="22"/>
                <w:lang w:val="uk-UA"/>
              </w:rPr>
              <w:t>-</w:t>
            </w:r>
          </w:p>
        </w:tc>
        <w:tc>
          <w:tcPr>
            <w:tcW w:w="1134" w:type="dxa"/>
            <w:vAlign w:val="center"/>
          </w:tcPr>
          <w:p w:rsidR="00B2706D" w:rsidRPr="00B03754" w:rsidRDefault="00B2706D" w:rsidP="00B2706D">
            <w:pPr>
              <w:jc w:val="center"/>
              <w:rPr>
                <w:sz w:val="22"/>
                <w:szCs w:val="22"/>
                <w:lang w:val="uk-UA"/>
              </w:rPr>
            </w:pPr>
            <w:r w:rsidRPr="00B03754">
              <w:rPr>
                <w:sz w:val="22"/>
                <w:szCs w:val="22"/>
                <w:lang w:val="uk-UA"/>
              </w:rPr>
              <w:t>1000</w:t>
            </w:r>
          </w:p>
        </w:tc>
        <w:tc>
          <w:tcPr>
            <w:tcW w:w="1134" w:type="dxa"/>
            <w:vAlign w:val="center"/>
          </w:tcPr>
          <w:p w:rsidR="00B2706D" w:rsidRPr="00B03754" w:rsidRDefault="00B2706D" w:rsidP="00B2706D">
            <w:pPr>
              <w:jc w:val="center"/>
              <w:rPr>
                <w:sz w:val="22"/>
                <w:szCs w:val="22"/>
              </w:rPr>
            </w:pPr>
            <w:r w:rsidRPr="00B03754">
              <w:rPr>
                <w:sz w:val="22"/>
                <w:szCs w:val="22"/>
              </w:rPr>
              <w:t>1 006,12</w:t>
            </w:r>
          </w:p>
        </w:tc>
        <w:tc>
          <w:tcPr>
            <w:tcW w:w="1134" w:type="dxa"/>
            <w:vAlign w:val="center"/>
          </w:tcPr>
          <w:p w:rsidR="00B2706D" w:rsidRPr="00B03754" w:rsidRDefault="00B2706D" w:rsidP="00B2706D">
            <w:pPr>
              <w:pStyle w:val="1"/>
              <w:spacing w:before="0" w:after="0" w:line="0" w:lineRule="atLeast"/>
              <w:ind w:firstLine="0"/>
              <w:jc w:val="center"/>
              <w:rPr>
                <w:sz w:val="22"/>
                <w:szCs w:val="22"/>
                <w:lang w:val="ru-RU"/>
              </w:rPr>
            </w:pPr>
            <w:r w:rsidRPr="00B03754">
              <w:rPr>
                <w:sz w:val="22"/>
                <w:szCs w:val="22"/>
                <w:lang w:val="ru-RU"/>
              </w:rPr>
              <w:t>1,006</w:t>
            </w:r>
          </w:p>
        </w:tc>
      </w:tr>
      <w:tr w:rsidR="00B2706D" w:rsidRPr="00B03754" w:rsidTr="00DD74A8">
        <w:trPr>
          <w:cantSplit/>
          <w:trHeight w:val="320"/>
        </w:trPr>
        <w:tc>
          <w:tcPr>
            <w:tcW w:w="7054" w:type="dxa"/>
            <w:vAlign w:val="center"/>
          </w:tcPr>
          <w:p w:rsidR="00B2706D" w:rsidRPr="00B03754" w:rsidRDefault="00B2706D" w:rsidP="00B2706D">
            <w:pPr>
              <w:pStyle w:val="a3"/>
              <w:spacing w:after="0"/>
              <w:rPr>
                <w:b/>
                <w:sz w:val="22"/>
                <w:szCs w:val="22"/>
                <w:lang w:val="uk-UA"/>
              </w:rPr>
            </w:pPr>
            <w:r w:rsidRPr="00B03754">
              <w:rPr>
                <w:b/>
                <w:sz w:val="22"/>
                <w:szCs w:val="22"/>
                <w:lang w:val="uk-UA"/>
              </w:rPr>
              <w:t xml:space="preserve">Показники якості </w:t>
            </w:r>
          </w:p>
        </w:tc>
        <w:tc>
          <w:tcPr>
            <w:tcW w:w="2297" w:type="dxa"/>
            <w:vAlign w:val="center"/>
          </w:tcPr>
          <w:p w:rsidR="00B2706D" w:rsidRPr="00B03754" w:rsidRDefault="00B2706D" w:rsidP="00B2706D">
            <w:pPr>
              <w:jc w:val="center"/>
              <w:rPr>
                <w:sz w:val="22"/>
                <w:szCs w:val="22"/>
              </w:rPr>
            </w:pPr>
          </w:p>
        </w:tc>
        <w:tc>
          <w:tcPr>
            <w:tcW w:w="1276" w:type="dxa"/>
            <w:vAlign w:val="center"/>
          </w:tcPr>
          <w:p w:rsidR="00B2706D" w:rsidRPr="00B03754" w:rsidRDefault="00B2706D" w:rsidP="00B2706D">
            <w:pPr>
              <w:jc w:val="center"/>
              <w:rPr>
                <w:sz w:val="22"/>
                <w:szCs w:val="22"/>
              </w:rPr>
            </w:pPr>
          </w:p>
        </w:tc>
        <w:tc>
          <w:tcPr>
            <w:tcW w:w="1134" w:type="dxa"/>
            <w:vAlign w:val="center"/>
          </w:tcPr>
          <w:p w:rsidR="00B2706D" w:rsidRPr="00B03754" w:rsidRDefault="00B2706D" w:rsidP="00B2706D">
            <w:pPr>
              <w:jc w:val="center"/>
              <w:rPr>
                <w:snapToGrid w:val="0"/>
                <w:sz w:val="22"/>
                <w:szCs w:val="22"/>
              </w:rPr>
            </w:pPr>
          </w:p>
        </w:tc>
        <w:tc>
          <w:tcPr>
            <w:tcW w:w="1134" w:type="dxa"/>
            <w:vAlign w:val="center"/>
          </w:tcPr>
          <w:p w:rsidR="00B2706D" w:rsidRPr="00B03754" w:rsidRDefault="00B2706D" w:rsidP="00B2706D">
            <w:pPr>
              <w:jc w:val="center"/>
              <w:rPr>
                <w:sz w:val="22"/>
                <w:szCs w:val="22"/>
              </w:rPr>
            </w:pPr>
          </w:p>
        </w:tc>
        <w:tc>
          <w:tcPr>
            <w:tcW w:w="1134" w:type="dxa"/>
            <w:vAlign w:val="center"/>
          </w:tcPr>
          <w:p w:rsidR="00B2706D" w:rsidRPr="00B03754" w:rsidRDefault="00B2706D" w:rsidP="00B2706D">
            <w:pPr>
              <w:jc w:val="center"/>
              <w:rPr>
                <w:sz w:val="22"/>
                <w:szCs w:val="22"/>
              </w:rPr>
            </w:pPr>
          </w:p>
        </w:tc>
        <w:tc>
          <w:tcPr>
            <w:tcW w:w="1134" w:type="dxa"/>
            <w:vAlign w:val="center"/>
          </w:tcPr>
          <w:p w:rsidR="00B2706D" w:rsidRPr="00B03754" w:rsidRDefault="00B2706D" w:rsidP="00B2706D">
            <w:pPr>
              <w:jc w:val="center"/>
              <w:rPr>
                <w:snapToGrid w:val="0"/>
                <w:sz w:val="22"/>
                <w:szCs w:val="22"/>
              </w:rPr>
            </w:pPr>
          </w:p>
        </w:tc>
      </w:tr>
      <w:tr w:rsidR="00B2706D" w:rsidRPr="00B03754" w:rsidTr="009F073A">
        <w:trPr>
          <w:cantSplit/>
          <w:trHeight w:val="715"/>
        </w:trPr>
        <w:tc>
          <w:tcPr>
            <w:tcW w:w="7054" w:type="dxa"/>
          </w:tcPr>
          <w:p w:rsidR="00B2706D" w:rsidRPr="00B03754" w:rsidRDefault="00B2706D" w:rsidP="00B2706D">
            <w:pPr>
              <w:rPr>
                <w:sz w:val="22"/>
                <w:szCs w:val="22"/>
              </w:rPr>
            </w:pPr>
            <w:r w:rsidRPr="00B03754">
              <w:rPr>
                <w:sz w:val="22"/>
                <w:szCs w:val="22"/>
              </w:rPr>
              <w:t>Відсоток витрат на придбання періодичних, довідкових, інформаційних видань (бюлетнів, збірників, експрес-інформації та інших статистичних матеріалів)</w:t>
            </w:r>
          </w:p>
        </w:tc>
        <w:tc>
          <w:tcPr>
            <w:tcW w:w="2297" w:type="dxa"/>
            <w:vAlign w:val="center"/>
          </w:tcPr>
          <w:p w:rsidR="00B2706D" w:rsidRPr="00B03754" w:rsidRDefault="00B2706D" w:rsidP="00B2706D">
            <w:pPr>
              <w:jc w:val="center"/>
              <w:rPr>
                <w:sz w:val="22"/>
                <w:szCs w:val="22"/>
                <w:lang w:val="uk-UA"/>
              </w:rPr>
            </w:pPr>
            <w:r w:rsidRPr="00B03754">
              <w:rPr>
                <w:sz w:val="22"/>
                <w:szCs w:val="22"/>
                <w:lang w:val="uk-UA"/>
              </w:rPr>
              <w:t>-</w:t>
            </w:r>
          </w:p>
        </w:tc>
        <w:tc>
          <w:tcPr>
            <w:tcW w:w="1276" w:type="dxa"/>
            <w:vAlign w:val="center"/>
          </w:tcPr>
          <w:p w:rsidR="00B2706D" w:rsidRPr="00B03754" w:rsidRDefault="00B02AB4" w:rsidP="00B2706D">
            <w:pPr>
              <w:jc w:val="center"/>
              <w:rPr>
                <w:sz w:val="22"/>
                <w:szCs w:val="22"/>
                <w:lang w:val="uk-UA"/>
              </w:rPr>
            </w:pPr>
            <w:r>
              <w:rPr>
                <w:sz w:val="22"/>
                <w:szCs w:val="22"/>
                <w:lang w:val="uk-UA"/>
              </w:rPr>
              <w:t>-</w:t>
            </w:r>
          </w:p>
        </w:tc>
        <w:tc>
          <w:tcPr>
            <w:tcW w:w="1134" w:type="dxa"/>
            <w:vAlign w:val="center"/>
          </w:tcPr>
          <w:p w:rsidR="00B2706D" w:rsidRPr="00B02AB4" w:rsidRDefault="00B02AB4" w:rsidP="00B2706D">
            <w:pPr>
              <w:jc w:val="center"/>
              <w:rPr>
                <w:sz w:val="22"/>
                <w:szCs w:val="22"/>
                <w:lang w:val="uk-UA"/>
              </w:rPr>
            </w:pPr>
            <w:r>
              <w:rPr>
                <w:sz w:val="22"/>
                <w:szCs w:val="22"/>
                <w:lang w:val="uk-UA"/>
              </w:rPr>
              <w:t>-</w:t>
            </w:r>
          </w:p>
        </w:tc>
        <w:tc>
          <w:tcPr>
            <w:tcW w:w="1134" w:type="dxa"/>
            <w:vAlign w:val="center"/>
          </w:tcPr>
          <w:p w:rsidR="00B2706D" w:rsidRPr="00B03754" w:rsidRDefault="00B2706D" w:rsidP="00B2706D">
            <w:pPr>
              <w:pStyle w:val="1"/>
              <w:spacing w:before="0" w:after="0" w:line="0" w:lineRule="atLeast"/>
              <w:ind w:firstLine="0"/>
              <w:jc w:val="center"/>
              <w:rPr>
                <w:sz w:val="22"/>
                <w:szCs w:val="22"/>
              </w:rPr>
            </w:pPr>
            <w:r w:rsidRPr="00B03754">
              <w:rPr>
                <w:sz w:val="22"/>
                <w:szCs w:val="22"/>
              </w:rPr>
              <w:t>100</w:t>
            </w:r>
          </w:p>
        </w:tc>
        <w:tc>
          <w:tcPr>
            <w:tcW w:w="1134" w:type="dxa"/>
            <w:vAlign w:val="center"/>
          </w:tcPr>
          <w:p w:rsidR="00B2706D" w:rsidRPr="00B03754" w:rsidRDefault="00B2706D" w:rsidP="00B2706D">
            <w:pPr>
              <w:jc w:val="center"/>
              <w:rPr>
                <w:sz w:val="22"/>
                <w:szCs w:val="22"/>
              </w:rPr>
            </w:pPr>
            <w:r w:rsidRPr="00B03754">
              <w:rPr>
                <w:sz w:val="22"/>
                <w:szCs w:val="22"/>
              </w:rPr>
              <w:t>100</w:t>
            </w:r>
          </w:p>
        </w:tc>
        <w:tc>
          <w:tcPr>
            <w:tcW w:w="1134" w:type="dxa"/>
            <w:vAlign w:val="center"/>
          </w:tcPr>
          <w:p w:rsidR="00B2706D" w:rsidRPr="00F86033" w:rsidRDefault="00B2706D" w:rsidP="00B2706D">
            <w:pPr>
              <w:jc w:val="center"/>
              <w:rPr>
                <w:sz w:val="22"/>
                <w:szCs w:val="22"/>
                <w:lang w:val="uk-UA"/>
              </w:rPr>
            </w:pPr>
            <w:r w:rsidRPr="00B03754">
              <w:rPr>
                <w:sz w:val="22"/>
                <w:szCs w:val="22"/>
              </w:rPr>
              <w:t>1</w:t>
            </w:r>
            <w:r w:rsidR="00F86033">
              <w:rPr>
                <w:sz w:val="22"/>
                <w:szCs w:val="22"/>
                <w:lang w:val="uk-UA"/>
              </w:rPr>
              <w:t>,000</w:t>
            </w:r>
          </w:p>
        </w:tc>
      </w:tr>
      <w:tr w:rsidR="00B2706D" w:rsidRPr="00B03754" w:rsidTr="00CA3AD2">
        <w:trPr>
          <w:cantSplit/>
          <w:trHeight w:val="715"/>
        </w:trPr>
        <w:tc>
          <w:tcPr>
            <w:tcW w:w="7054" w:type="dxa"/>
            <w:vAlign w:val="center"/>
          </w:tcPr>
          <w:p w:rsidR="00B2706D" w:rsidRPr="00B03754" w:rsidRDefault="00A3032C" w:rsidP="00B2706D">
            <w:pPr>
              <w:jc w:val="center"/>
              <w:rPr>
                <w:sz w:val="22"/>
                <w:szCs w:val="22"/>
                <w:lang w:val="en-US"/>
              </w:rPr>
            </w:pPr>
            <w:r w:rsidRPr="00B03754">
              <w:rPr>
                <w:b/>
                <w:sz w:val="22"/>
                <w:szCs w:val="22"/>
              </w:rPr>
              <w:t xml:space="preserve">Ефективність </w:t>
            </w:r>
            <w:r w:rsidRPr="00B03754">
              <w:rPr>
                <w:b/>
                <w:sz w:val="22"/>
                <w:szCs w:val="22"/>
                <w:lang w:val="uk-UA"/>
              </w:rPr>
              <w:t xml:space="preserve">виконання завдання </w:t>
            </w:r>
            <w:r w:rsidR="00B2706D" w:rsidRPr="00B03754">
              <w:rPr>
                <w:b/>
                <w:sz w:val="22"/>
                <w:szCs w:val="22"/>
                <w:lang w:val="en-US"/>
              </w:rPr>
              <w:t>1</w:t>
            </w:r>
          </w:p>
        </w:tc>
        <w:tc>
          <w:tcPr>
            <w:tcW w:w="6975" w:type="dxa"/>
            <w:gridSpan w:val="5"/>
            <w:vAlign w:val="center"/>
          </w:tcPr>
          <w:p w:rsidR="00B2706D" w:rsidRPr="00B03754" w:rsidRDefault="00B2706D" w:rsidP="00B2706D">
            <w:pPr>
              <w:jc w:val="center"/>
              <w:rPr>
                <w:b/>
                <w:snapToGrid w:val="0"/>
                <w:sz w:val="22"/>
                <w:szCs w:val="22"/>
                <w:lang w:val="en-US"/>
              </w:rPr>
            </w:pPr>
            <w:r w:rsidRPr="00B03754">
              <w:rPr>
                <w:b/>
                <w:sz w:val="22"/>
                <w:szCs w:val="22"/>
              </w:rPr>
              <w:t>Іеф</w:t>
            </w:r>
            <w:proofErr w:type="gramStart"/>
            <w:r w:rsidRPr="00B03754">
              <w:rPr>
                <w:b/>
                <w:sz w:val="22"/>
                <w:szCs w:val="22"/>
                <w:lang w:val="en-US"/>
              </w:rPr>
              <w:t>=(</w:t>
            </w:r>
            <w:proofErr w:type="gramEnd"/>
            <w:r w:rsidRPr="00B03754">
              <w:rPr>
                <w:b/>
                <w:snapToGrid w:val="0"/>
                <w:sz w:val="22"/>
                <w:szCs w:val="22"/>
                <w:lang w:val="en-US"/>
              </w:rPr>
              <w:t>1,000)= 1*100/1=100</w:t>
            </w:r>
          </w:p>
          <w:p w:rsidR="00B2706D" w:rsidRPr="00B03754" w:rsidRDefault="00B2706D" w:rsidP="00B2706D">
            <w:pPr>
              <w:jc w:val="center"/>
              <w:rPr>
                <w:b/>
                <w:sz w:val="22"/>
                <w:szCs w:val="22"/>
                <w:lang w:val="en-US"/>
              </w:rPr>
            </w:pPr>
            <w:r w:rsidRPr="00B03754">
              <w:rPr>
                <w:b/>
                <w:sz w:val="22"/>
                <w:szCs w:val="22"/>
              </w:rPr>
              <w:t>Іяк</w:t>
            </w:r>
            <w:proofErr w:type="gramStart"/>
            <w:r w:rsidRPr="00B03754">
              <w:rPr>
                <w:b/>
                <w:sz w:val="22"/>
                <w:szCs w:val="22"/>
                <w:lang w:val="en-US"/>
              </w:rPr>
              <w:t>=(</w:t>
            </w:r>
            <w:proofErr w:type="gramEnd"/>
            <w:r w:rsidRPr="00B03754">
              <w:rPr>
                <w:b/>
                <w:snapToGrid w:val="0"/>
                <w:sz w:val="22"/>
                <w:szCs w:val="22"/>
                <w:lang w:val="en-US"/>
              </w:rPr>
              <w:t>1,000)= 1*100/1=100</w:t>
            </w:r>
          </w:p>
          <w:p w:rsidR="00B2706D" w:rsidRPr="00B03754" w:rsidRDefault="00B2706D" w:rsidP="00B2706D">
            <w:pPr>
              <w:jc w:val="center"/>
              <w:rPr>
                <w:b/>
                <w:snapToGrid w:val="0"/>
                <w:sz w:val="22"/>
                <w:szCs w:val="22"/>
                <w:lang w:val="uk-UA"/>
              </w:rPr>
            </w:pPr>
            <w:r w:rsidRPr="00B03754">
              <w:rPr>
                <w:b/>
                <w:snapToGrid w:val="0"/>
                <w:sz w:val="22"/>
                <w:szCs w:val="22"/>
                <w:u w:val="single"/>
              </w:rPr>
              <w:t>Іін</w:t>
            </w:r>
            <w:r w:rsidRPr="00B03754">
              <w:rPr>
                <w:b/>
                <w:snapToGrid w:val="0"/>
                <w:sz w:val="22"/>
                <w:szCs w:val="22"/>
                <w:u w:val="single"/>
                <w:lang w:val="en-US"/>
              </w:rPr>
              <w:t>=</w:t>
            </w:r>
            <w:r w:rsidRPr="00B03754">
              <w:rPr>
                <w:b/>
                <w:snapToGrid w:val="0"/>
                <w:sz w:val="22"/>
                <w:szCs w:val="22"/>
                <w:u w:val="single"/>
              </w:rPr>
              <w:t>Іефзвіт</w:t>
            </w:r>
            <w:proofErr w:type="gramStart"/>
            <w:r w:rsidRPr="00B03754">
              <w:rPr>
                <w:b/>
                <w:sz w:val="22"/>
                <w:szCs w:val="22"/>
                <w:lang w:val="en-US"/>
              </w:rPr>
              <w:t>=(</w:t>
            </w:r>
            <w:proofErr w:type="gramEnd"/>
            <w:r w:rsidRPr="00B03754">
              <w:rPr>
                <w:b/>
                <w:sz w:val="22"/>
                <w:szCs w:val="22"/>
                <w:lang w:val="uk-UA"/>
              </w:rPr>
              <w:t>1</w:t>
            </w:r>
            <w:r w:rsidRPr="00B03754">
              <w:rPr>
                <w:b/>
                <w:snapToGrid w:val="0"/>
                <w:sz w:val="22"/>
                <w:szCs w:val="22"/>
                <w:lang w:val="en-US"/>
              </w:rPr>
              <w:t>)/</w:t>
            </w:r>
            <w:r w:rsidRPr="00B03754">
              <w:rPr>
                <w:b/>
                <w:snapToGrid w:val="0"/>
                <w:sz w:val="22"/>
                <w:szCs w:val="22"/>
                <w:lang w:val="uk-UA"/>
              </w:rPr>
              <w:t>1</w:t>
            </w:r>
            <w:r w:rsidRPr="00B03754">
              <w:rPr>
                <w:b/>
                <w:snapToGrid w:val="0"/>
                <w:sz w:val="22"/>
                <w:szCs w:val="22"/>
                <w:lang w:val="en-US"/>
              </w:rPr>
              <w:t xml:space="preserve">= </w:t>
            </w:r>
            <w:r w:rsidRPr="00B03754">
              <w:rPr>
                <w:b/>
                <w:snapToGrid w:val="0"/>
                <w:sz w:val="22"/>
                <w:szCs w:val="22"/>
                <w:lang w:val="uk-UA"/>
              </w:rPr>
              <w:t>1</w:t>
            </w:r>
          </w:p>
          <w:p w:rsidR="00B2706D" w:rsidRPr="00B03754" w:rsidRDefault="00B2706D" w:rsidP="00B2706D">
            <w:pPr>
              <w:jc w:val="center"/>
              <w:rPr>
                <w:b/>
                <w:snapToGrid w:val="0"/>
                <w:sz w:val="22"/>
                <w:szCs w:val="22"/>
                <w:lang w:val="uk-UA"/>
              </w:rPr>
            </w:pPr>
            <w:r w:rsidRPr="00B03754">
              <w:rPr>
                <w:b/>
                <w:snapToGrid w:val="0"/>
                <w:sz w:val="22"/>
                <w:szCs w:val="22"/>
              </w:rPr>
              <w:t>Іефбаз</w:t>
            </w:r>
            <w:proofErr w:type="gramStart"/>
            <w:r w:rsidRPr="00B03754">
              <w:rPr>
                <w:b/>
                <w:sz w:val="22"/>
                <w:szCs w:val="22"/>
                <w:lang w:val="en-US"/>
              </w:rPr>
              <w:t>=(</w:t>
            </w:r>
            <w:proofErr w:type="gramEnd"/>
            <w:r w:rsidRPr="00B03754">
              <w:rPr>
                <w:b/>
                <w:snapToGrid w:val="0"/>
                <w:sz w:val="22"/>
                <w:szCs w:val="22"/>
                <w:lang w:val="en-US"/>
              </w:rPr>
              <w:t>0)=</w:t>
            </w:r>
            <w:r w:rsidRPr="00B03754">
              <w:rPr>
                <w:b/>
                <w:snapToGrid w:val="0"/>
                <w:sz w:val="22"/>
                <w:szCs w:val="22"/>
                <w:lang w:val="uk-UA"/>
              </w:rPr>
              <w:t>0</w:t>
            </w:r>
            <w:r w:rsidRPr="00B03754">
              <w:rPr>
                <w:b/>
                <w:snapToGrid w:val="0"/>
                <w:sz w:val="22"/>
                <w:szCs w:val="22"/>
                <w:lang w:val="en-US"/>
              </w:rPr>
              <w:t>/1=</w:t>
            </w:r>
            <w:r w:rsidRPr="00B03754">
              <w:rPr>
                <w:b/>
                <w:snapToGrid w:val="0"/>
                <w:sz w:val="22"/>
                <w:szCs w:val="22"/>
                <w:lang w:val="uk-UA"/>
              </w:rPr>
              <w:t>0</w:t>
            </w:r>
          </w:p>
          <w:p w:rsidR="00B2706D" w:rsidRPr="00B03754" w:rsidRDefault="00B2706D" w:rsidP="00B2706D">
            <w:pPr>
              <w:jc w:val="center"/>
              <w:rPr>
                <w:b/>
                <w:sz w:val="22"/>
                <w:szCs w:val="22"/>
                <w:lang w:val="uk-UA"/>
              </w:rPr>
            </w:pPr>
            <w:r w:rsidRPr="00B03754">
              <w:rPr>
                <w:b/>
                <w:sz w:val="22"/>
                <w:szCs w:val="22"/>
                <w:lang w:val="uk-UA"/>
              </w:rPr>
              <w:t>=</w:t>
            </w:r>
            <w:r w:rsidRPr="00B03754">
              <w:rPr>
                <w:b/>
                <w:sz w:val="22"/>
                <w:szCs w:val="22"/>
                <w:lang w:val="en-US"/>
              </w:rPr>
              <w:t>1</w:t>
            </w:r>
            <w:r w:rsidRPr="00B03754">
              <w:rPr>
                <w:b/>
                <w:sz w:val="22"/>
                <w:szCs w:val="22"/>
                <w:lang w:val="uk-UA"/>
              </w:rPr>
              <w:t>:0=0</w:t>
            </w:r>
          </w:p>
        </w:tc>
        <w:tc>
          <w:tcPr>
            <w:tcW w:w="1134" w:type="dxa"/>
            <w:vAlign w:val="center"/>
          </w:tcPr>
          <w:p w:rsidR="00B2706D" w:rsidRPr="00B03754" w:rsidRDefault="00B2706D" w:rsidP="00B2706D">
            <w:pPr>
              <w:jc w:val="center"/>
              <w:rPr>
                <w:b/>
                <w:snapToGrid w:val="0"/>
                <w:sz w:val="22"/>
                <w:szCs w:val="22"/>
                <w:lang w:val="uk-UA"/>
              </w:rPr>
            </w:pPr>
            <w:r w:rsidRPr="00B03754">
              <w:rPr>
                <w:b/>
                <w:snapToGrid w:val="0"/>
                <w:sz w:val="22"/>
                <w:szCs w:val="22"/>
                <w:lang w:val="uk-UA"/>
              </w:rPr>
              <w:t>=200-25=175</w:t>
            </w:r>
          </w:p>
        </w:tc>
      </w:tr>
      <w:tr w:rsidR="00B2706D" w:rsidRPr="00B03754" w:rsidTr="00B2706D">
        <w:trPr>
          <w:cantSplit/>
          <w:trHeight w:val="442"/>
        </w:trPr>
        <w:tc>
          <w:tcPr>
            <w:tcW w:w="15163" w:type="dxa"/>
            <w:gridSpan w:val="7"/>
            <w:vAlign w:val="center"/>
          </w:tcPr>
          <w:p w:rsidR="00B2706D" w:rsidRPr="00B03754" w:rsidRDefault="00B2706D" w:rsidP="00B2706D">
            <w:pPr>
              <w:jc w:val="center"/>
              <w:rPr>
                <w:snapToGrid w:val="0"/>
                <w:sz w:val="22"/>
                <w:szCs w:val="22"/>
              </w:rPr>
            </w:pPr>
            <w:r w:rsidRPr="00B03754">
              <w:rPr>
                <w:b/>
                <w:sz w:val="22"/>
                <w:szCs w:val="22"/>
                <w:lang w:val="uk-UA"/>
              </w:rPr>
              <w:t>Завдання 2</w:t>
            </w:r>
            <w:r w:rsidRPr="00B03754">
              <w:rPr>
                <w:sz w:val="22"/>
                <w:szCs w:val="22"/>
                <w:lang w:val="uk-UA"/>
              </w:rPr>
              <w:t xml:space="preserve"> </w:t>
            </w:r>
            <w:r w:rsidRPr="00B03754">
              <w:rPr>
                <w:sz w:val="22"/>
                <w:szCs w:val="22"/>
              </w:rPr>
              <w:t>Придбання інвентарю для благоустрою території (інформаційні таблички про розклад руху міських автобусних маршрутів)</w:t>
            </w:r>
          </w:p>
        </w:tc>
      </w:tr>
      <w:tr w:rsidR="00B2706D" w:rsidRPr="00B03754" w:rsidTr="00DD74A8">
        <w:trPr>
          <w:cantSplit/>
          <w:trHeight w:val="263"/>
        </w:trPr>
        <w:tc>
          <w:tcPr>
            <w:tcW w:w="7054" w:type="dxa"/>
            <w:vAlign w:val="center"/>
          </w:tcPr>
          <w:p w:rsidR="00B2706D" w:rsidRPr="00B03754" w:rsidRDefault="00B2706D" w:rsidP="00B2706D">
            <w:pPr>
              <w:pStyle w:val="a3"/>
              <w:spacing w:after="0"/>
              <w:rPr>
                <w:sz w:val="22"/>
                <w:szCs w:val="22"/>
              </w:rPr>
            </w:pPr>
            <w:r w:rsidRPr="00B03754">
              <w:rPr>
                <w:b/>
                <w:sz w:val="22"/>
                <w:szCs w:val="22"/>
                <w:lang w:val="uk-UA"/>
              </w:rPr>
              <w:t>Показники ефективності</w:t>
            </w:r>
          </w:p>
        </w:tc>
        <w:tc>
          <w:tcPr>
            <w:tcW w:w="2297" w:type="dxa"/>
            <w:vAlign w:val="center"/>
          </w:tcPr>
          <w:p w:rsidR="00B2706D" w:rsidRPr="00B03754" w:rsidRDefault="00B2706D" w:rsidP="00B2706D">
            <w:pPr>
              <w:jc w:val="center"/>
              <w:rPr>
                <w:sz w:val="22"/>
                <w:szCs w:val="22"/>
              </w:rPr>
            </w:pPr>
          </w:p>
        </w:tc>
        <w:tc>
          <w:tcPr>
            <w:tcW w:w="1276" w:type="dxa"/>
            <w:vAlign w:val="center"/>
          </w:tcPr>
          <w:p w:rsidR="00B2706D" w:rsidRPr="00B03754" w:rsidRDefault="00B2706D" w:rsidP="00B2706D">
            <w:pPr>
              <w:jc w:val="center"/>
              <w:rPr>
                <w:sz w:val="22"/>
                <w:szCs w:val="22"/>
              </w:rPr>
            </w:pPr>
          </w:p>
        </w:tc>
        <w:tc>
          <w:tcPr>
            <w:tcW w:w="1134" w:type="dxa"/>
            <w:vAlign w:val="center"/>
          </w:tcPr>
          <w:p w:rsidR="00B2706D" w:rsidRPr="00B03754" w:rsidRDefault="00B2706D" w:rsidP="00B2706D">
            <w:pPr>
              <w:jc w:val="center"/>
              <w:rPr>
                <w:snapToGrid w:val="0"/>
                <w:sz w:val="22"/>
                <w:szCs w:val="22"/>
              </w:rPr>
            </w:pPr>
          </w:p>
        </w:tc>
        <w:tc>
          <w:tcPr>
            <w:tcW w:w="1134" w:type="dxa"/>
            <w:vAlign w:val="center"/>
          </w:tcPr>
          <w:p w:rsidR="00B2706D" w:rsidRPr="00B03754" w:rsidRDefault="00B2706D" w:rsidP="00B2706D">
            <w:pPr>
              <w:jc w:val="center"/>
              <w:rPr>
                <w:sz w:val="22"/>
                <w:szCs w:val="22"/>
              </w:rPr>
            </w:pPr>
          </w:p>
        </w:tc>
        <w:tc>
          <w:tcPr>
            <w:tcW w:w="1134" w:type="dxa"/>
            <w:vAlign w:val="center"/>
          </w:tcPr>
          <w:p w:rsidR="00B2706D" w:rsidRPr="00B03754" w:rsidRDefault="00B2706D" w:rsidP="00B2706D">
            <w:pPr>
              <w:jc w:val="center"/>
              <w:rPr>
                <w:sz w:val="22"/>
                <w:szCs w:val="22"/>
              </w:rPr>
            </w:pPr>
          </w:p>
        </w:tc>
        <w:tc>
          <w:tcPr>
            <w:tcW w:w="1134" w:type="dxa"/>
            <w:vAlign w:val="center"/>
          </w:tcPr>
          <w:p w:rsidR="00B2706D" w:rsidRPr="00B03754" w:rsidRDefault="00B2706D" w:rsidP="00B2706D">
            <w:pPr>
              <w:jc w:val="center"/>
              <w:rPr>
                <w:snapToGrid w:val="0"/>
                <w:sz w:val="22"/>
                <w:szCs w:val="22"/>
              </w:rPr>
            </w:pPr>
          </w:p>
        </w:tc>
      </w:tr>
      <w:tr w:rsidR="00717EA7" w:rsidRPr="00B03754" w:rsidTr="00B02AB4">
        <w:trPr>
          <w:cantSplit/>
          <w:trHeight w:val="715"/>
        </w:trPr>
        <w:tc>
          <w:tcPr>
            <w:tcW w:w="7054" w:type="dxa"/>
          </w:tcPr>
          <w:p w:rsidR="00717EA7" w:rsidRPr="00B03754" w:rsidRDefault="00717EA7" w:rsidP="00717EA7">
            <w:pPr>
              <w:rPr>
                <w:sz w:val="22"/>
                <w:szCs w:val="22"/>
              </w:rPr>
            </w:pPr>
            <w:r w:rsidRPr="00B03754">
              <w:rPr>
                <w:sz w:val="22"/>
                <w:szCs w:val="22"/>
              </w:rPr>
              <w:t>Середні витрати на придбання інвентарю для благоустрою території (інформаційні таблички про розклад руху міських автобусних маршрутів)</w:t>
            </w:r>
          </w:p>
        </w:tc>
        <w:tc>
          <w:tcPr>
            <w:tcW w:w="2297" w:type="dxa"/>
            <w:vAlign w:val="center"/>
          </w:tcPr>
          <w:p w:rsidR="00717EA7" w:rsidRPr="00B03754" w:rsidRDefault="00717EA7" w:rsidP="00717EA7">
            <w:pPr>
              <w:pStyle w:val="a3"/>
              <w:spacing w:before="0" w:after="0"/>
              <w:jc w:val="center"/>
              <w:rPr>
                <w:sz w:val="22"/>
                <w:szCs w:val="22"/>
                <w:lang w:val="uk-UA"/>
              </w:rPr>
            </w:pPr>
            <w:r w:rsidRPr="00B03754">
              <w:rPr>
                <w:sz w:val="22"/>
                <w:szCs w:val="22"/>
                <w:lang w:val="uk-UA"/>
              </w:rPr>
              <w:t>-</w:t>
            </w:r>
          </w:p>
        </w:tc>
        <w:tc>
          <w:tcPr>
            <w:tcW w:w="1276" w:type="dxa"/>
            <w:vAlign w:val="center"/>
          </w:tcPr>
          <w:p w:rsidR="00717EA7" w:rsidRPr="00B03754" w:rsidRDefault="00717EA7" w:rsidP="00717EA7">
            <w:pPr>
              <w:pStyle w:val="a3"/>
              <w:spacing w:before="0" w:after="0"/>
              <w:jc w:val="center"/>
              <w:rPr>
                <w:sz w:val="22"/>
                <w:szCs w:val="22"/>
                <w:lang w:val="uk-UA"/>
              </w:rPr>
            </w:pPr>
            <w:r w:rsidRPr="00B03754">
              <w:rPr>
                <w:sz w:val="22"/>
                <w:szCs w:val="22"/>
                <w:lang w:val="uk-UA"/>
              </w:rPr>
              <w:t>-</w:t>
            </w:r>
          </w:p>
        </w:tc>
        <w:tc>
          <w:tcPr>
            <w:tcW w:w="1134" w:type="dxa"/>
            <w:vAlign w:val="center"/>
          </w:tcPr>
          <w:p w:rsidR="00717EA7" w:rsidRPr="00B03754" w:rsidRDefault="00717EA7" w:rsidP="00717EA7">
            <w:pPr>
              <w:jc w:val="center"/>
              <w:rPr>
                <w:sz w:val="22"/>
                <w:szCs w:val="22"/>
                <w:lang w:val="uk-UA"/>
              </w:rPr>
            </w:pPr>
            <w:r w:rsidRPr="00B03754">
              <w:rPr>
                <w:sz w:val="22"/>
                <w:szCs w:val="22"/>
                <w:lang w:val="uk-UA"/>
              </w:rPr>
              <w:t>-</w:t>
            </w:r>
          </w:p>
        </w:tc>
        <w:tc>
          <w:tcPr>
            <w:tcW w:w="1134" w:type="dxa"/>
            <w:vAlign w:val="center"/>
          </w:tcPr>
          <w:p w:rsidR="00717EA7" w:rsidRPr="00B03754" w:rsidRDefault="00717EA7" w:rsidP="00717EA7">
            <w:pPr>
              <w:jc w:val="center"/>
              <w:rPr>
                <w:sz w:val="22"/>
                <w:szCs w:val="22"/>
                <w:lang w:val="uk-UA"/>
              </w:rPr>
            </w:pPr>
            <w:r w:rsidRPr="00B03754">
              <w:rPr>
                <w:sz w:val="22"/>
                <w:szCs w:val="22"/>
                <w:lang w:val="uk-UA"/>
              </w:rPr>
              <w:t>5000</w:t>
            </w:r>
          </w:p>
        </w:tc>
        <w:tc>
          <w:tcPr>
            <w:tcW w:w="1134" w:type="dxa"/>
            <w:vAlign w:val="center"/>
          </w:tcPr>
          <w:p w:rsidR="00717EA7" w:rsidRPr="00B03754" w:rsidRDefault="00717EA7" w:rsidP="00717EA7">
            <w:pPr>
              <w:jc w:val="center"/>
              <w:rPr>
                <w:sz w:val="22"/>
                <w:szCs w:val="22"/>
                <w:lang w:val="uk-UA"/>
              </w:rPr>
            </w:pPr>
            <w:r w:rsidRPr="00B03754">
              <w:rPr>
                <w:sz w:val="22"/>
                <w:szCs w:val="22"/>
                <w:lang w:val="uk-UA"/>
              </w:rPr>
              <w:t>0</w:t>
            </w:r>
          </w:p>
        </w:tc>
        <w:tc>
          <w:tcPr>
            <w:tcW w:w="1134" w:type="dxa"/>
            <w:vAlign w:val="center"/>
          </w:tcPr>
          <w:p w:rsidR="00717EA7" w:rsidRPr="00B03754" w:rsidRDefault="00717EA7" w:rsidP="00717EA7">
            <w:pPr>
              <w:pStyle w:val="1"/>
              <w:spacing w:before="0" w:after="0" w:line="0" w:lineRule="atLeast"/>
              <w:ind w:firstLine="0"/>
              <w:jc w:val="center"/>
              <w:rPr>
                <w:sz w:val="22"/>
                <w:szCs w:val="22"/>
                <w:lang w:val="ru-RU"/>
              </w:rPr>
            </w:pPr>
            <w:r w:rsidRPr="00B03754">
              <w:rPr>
                <w:sz w:val="22"/>
                <w:szCs w:val="22"/>
                <w:lang w:val="ru-RU"/>
              </w:rPr>
              <w:t>0</w:t>
            </w:r>
          </w:p>
        </w:tc>
      </w:tr>
      <w:tr w:rsidR="00717EA7" w:rsidRPr="00B03754" w:rsidTr="00B02AB4">
        <w:trPr>
          <w:cantSplit/>
          <w:trHeight w:val="306"/>
        </w:trPr>
        <w:tc>
          <w:tcPr>
            <w:tcW w:w="7054" w:type="dxa"/>
            <w:vAlign w:val="center"/>
          </w:tcPr>
          <w:p w:rsidR="00717EA7" w:rsidRPr="00B03754" w:rsidRDefault="00717EA7" w:rsidP="00717EA7">
            <w:pPr>
              <w:pStyle w:val="a3"/>
              <w:spacing w:after="0"/>
              <w:rPr>
                <w:sz w:val="22"/>
                <w:szCs w:val="22"/>
              </w:rPr>
            </w:pPr>
            <w:r w:rsidRPr="00B03754">
              <w:rPr>
                <w:b/>
                <w:sz w:val="22"/>
                <w:szCs w:val="22"/>
                <w:lang w:val="uk-UA"/>
              </w:rPr>
              <w:t>Показники якості</w:t>
            </w:r>
          </w:p>
        </w:tc>
        <w:tc>
          <w:tcPr>
            <w:tcW w:w="2297" w:type="dxa"/>
            <w:vAlign w:val="center"/>
          </w:tcPr>
          <w:p w:rsidR="00717EA7" w:rsidRPr="00B03754" w:rsidRDefault="00717EA7" w:rsidP="00717EA7">
            <w:pPr>
              <w:jc w:val="center"/>
              <w:rPr>
                <w:sz w:val="22"/>
                <w:szCs w:val="22"/>
              </w:rPr>
            </w:pPr>
          </w:p>
        </w:tc>
        <w:tc>
          <w:tcPr>
            <w:tcW w:w="1276" w:type="dxa"/>
            <w:vAlign w:val="center"/>
          </w:tcPr>
          <w:p w:rsidR="00717EA7" w:rsidRPr="00B03754" w:rsidRDefault="00717EA7" w:rsidP="00717EA7">
            <w:pPr>
              <w:jc w:val="center"/>
              <w:rPr>
                <w:sz w:val="22"/>
                <w:szCs w:val="22"/>
              </w:rPr>
            </w:pPr>
          </w:p>
        </w:tc>
        <w:tc>
          <w:tcPr>
            <w:tcW w:w="1134" w:type="dxa"/>
            <w:vAlign w:val="center"/>
          </w:tcPr>
          <w:p w:rsidR="00717EA7" w:rsidRPr="00B03754" w:rsidRDefault="00717EA7" w:rsidP="00717EA7">
            <w:pPr>
              <w:jc w:val="center"/>
              <w:rPr>
                <w:snapToGrid w:val="0"/>
                <w:sz w:val="22"/>
                <w:szCs w:val="22"/>
              </w:rPr>
            </w:pPr>
          </w:p>
        </w:tc>
        <w:tc>
          <w:tcPr>
            <w:tcW w:w="1134" w:type="dxa"/>
            <w:vAlign w:val="center"/>
          </w:tcPr>
          <w:p w:rsidR="00717EA7" w:rsidRPr="00B03754" w:rsidRDefault="00717EA7" w:rsidP="00717EA7">
            <w:pPr>
              <w:jc w:val="center"/>
              <w:rPr>
                <w:sz w:val="22"/>
                <w:szCs w:val="22"/>
              </w:rPr>
            </w:pPr>
          </w:p>
        </w:tc>
        <w:tc>
          <w:tcPr>
            <w:tcW w:w="1134" w:type="dxa"/>
            <w:vAlign w:val="center"/>
          </w:tcPr>
          <w:p w:rsidR="00717EA7" w:rsidRPr="00B03754" w:rsidRDefault="00717EA7" w:rsidP="00717EA7">
            <w:pPr>
              <w:jc w:val="center"/>
              <w:rPr>
                <w:sz w:val="22"/>
                <w:szCs w:val="22"/>
              </w:rPr>
            </w:pPr>
          </w:p>
        </w:tc>
        <w:tc>
          <w:tcPr>
            <w:tcW w:w="1134" w:type="dxa"/>
            <w:vAlign w:val="center"/>
          </w:tcPr>
          <w:p w:rsidR="00717EA7" w:rsidRPr="00B03754" w:rsidRDefault="00717EA7" w:rsidP="00717EA7">
            <w:pPr>
              <w:jc w:val="center"/>
              <w:rPr>
                <w:snapToGrid w:val="0"/>
                <w:sz w:val="22"/>
                <w:szCs w:val="22"/>
              </w:rPr>
            </w:pPr>
          </w:p>
        </w:tc>
      </w:tr>
      <w:tr w:rsidR="00717EA7" w:rsidRPr="00B03754" w:rsidTr="00B02AB4">
        <w:trPr>
          <w:cantSplit/>
          <w:trHeight w:val="715"/>
        </w:trPr>
        <w:tc>
          <w:tcPr>
            <w:tcW w:w="7054" w:type="dxa"/>
          </w:tcPr>
          <w:p w:rsidR="00717EA7" w:rsidRPr="00B03754" w:rsidRDefault="00717EA7" w:rsidP="00717EA7">
            <w:pPr>
              <w:rPr>
                <w:sz w:val="22"/>
                <w:szCs w:val="22"/>
              </w:rPr>
            </w:pPr>
            <w:r w:rsidRPr="00B03754">
              <w:rPr>
                <w:sz w:val="22"/>
                <w:szCs w:val="22"/>
              </w:rPr>
              <w:t>Відсоток витрат на придбання інвентарю для благоустрою території (інформаційні таблички про розклад руху міських автобусних маршрутів)</w:t>
            </w:r>
          </w:p>
        </w:tc>
        <w:tc>
          <w:tcPr>
            <w:tcW w:w="2297" w:type="dxa"/>
            <w:vAlign w:val="center"/>
          </w:tcPr>
          <w:p w:rsidR="00717EA7" w:rsidRPr="00B03754" w:rsidRDefault="00717EA7" w:rsidP="00717EA7">
            <w:pPr>
              <w:jc w:val="center"/>
              <w:rPr>
                <w:sz w:val="22"/>
                <w:szCs w:val="22"/>
                <w:lang w:val="uk-UA"/>
              </w:rPr>
            </w:pPr>
            <w:r w:rsidRPr="00B03754">
              <w:rPr>
                <w:sz w:val="22"/>
                <w:szCs w:val="22"/>
                <w:lang w:val="uk-UA"/>
              </w:rPr>
              <w:t>-</w:t>
            </w:r>
          </w:p>
        </w:tc>
        <w:tc>
          <w:tcPr>
            <w:tcW w:w="1276" w:type="dxa"/>
            <w:vAlign w:val="center"/>
          </w:tcPr>
          <w:p w:rsidR="00717EA7" w:rsidRPr="00B03754" w:rsidRDefault="00717EA7" w:rsidP="00717EA7">
            <w:pPr>
              <w:jc w:val="center"/>
              <w:rPr>
                <w:sz w:val="22"/>
                <w:szCs w:val="22"/>
                <w:lang w:val="uk-UA"/>
              </w:rPr>
            </w:pPr>
            <w:r>
              <w:rPr>
                <w:sz w:val="22"/>
                <w:szCs w:val="22"/>
                <w:lang w:val="uk-UA"/>
              </w:rPr>
              <w:t>-</w:t>
            </w:r>
          </w:p>
        </w:tc>
        <w:tc>
          <w:tcPr>
            <w:tcW w:w="1134" w:type="dxa"/>
            <w:vAlign w:val="center"/>
          </w:tcPr>
          <w:p w:rsidR="00717EA7" w:rsidRPr="00B02AB4" w:rsidRDefault="00717EA7" w:rsidP="00717EA7">
            <w:pPr>
              <w:jc w:val="center"/>
              <w:rPr>
                <w:sz w:val="22"/>
                <w:szCs w:val="22"/>
                <w:lang w:val="uk-UA"/>
              </w:rPr>
            </w:pPr>
            <w:r>
              <w:rPr>
                <w:sz w:val="22"/>
                <w:szCs w:val="22"/>
                <w:lang w:val="uk-UA"/>
              </w:rPr>
              <w:t>-</w:t>
            </w:r>
          </w:p>
        </w:tc>
        <w:tc>
          <w:tcPr>
            <w:tcW w:w="1134" w:type="dxa"/>
            <w:vAlign w:val="center"/>
          </w:tcPr>
          <w:p w:rsidR="00717EA7" w:rsidRPr="00B03754" w:rsidRDefault="00717EA7" w:rsidP="00717EA7">
            <w:pPr>
              <w:pStyle w:val="1"/>
              <w:spacing w:before="0" w:after="0" w:line="0" w:lineRule="atLeast"/>
              <w:ind w:firstLine="0"/>
              <w:jc w:val="center"/>
              <w:rPr>
                <w:sz w:val="22"/>
                <w:szCs w:val="22"/>
                <w:lang w:val="ru-RU"/>
              </w:rPr>
            </w:pPr>
            <w:r w:rsidRPr="00B03754">
              <w:rPr>
                <w:sz w:val="22"/>
                <w:szCs w:val="22"/>
              </w:rPr>
              <w:t>10</w:t>
            </w:r>
            <w:r w:rsidRPr="00B03754">
              <w:rPr>
                <w:sz w:val="22"/>
                <w:szCs w:val="22"/>
                <w:lang w:val="ru-RU"/>
              </w:rPr>
              <w:t>0</w:t>
            </w:r>
          </w:p>
        </w:tc>
        <w:tc>
          <w:tcPr>
            <w:tcW w:w="1134" w:type="dxa"/>
            <w:vAlign w:val="center"/>
          </w:tcPr>
          <w:p w:rsidR="00717EA7" w:rsidRPr="00B03754" w:rsidRDefault="00717EA7" w:rsidP="00717EA7">
            <w:pPr>
              <w:jc w:val="center"/>
              <w:rPr>
                <w:sz w:val="22"/>
                <w:szCs w:val="22"/>
                <w:lang w:val="en-US"/>
              </w:rPr>
            </w:pPr>
            <w:r w:rsidRPr="00B03754">
              <w:rPr>
                <w:sz w:val="22"/>
                <w:szCs w:val="22"/>
                <w:lang w:val="en-US"/>
              </w:rPr>
              <w:t>0</w:t>
            </w:r>
          </w:p>
        </w:tc>
        <w:tc>
          <w:tcPr>
            <w:tcW w:w="1134" w:type="dxa"/>
            <w:vAlign w:val="center"/>
          </w:tcPr>
          <w:p w:rsidR="00717EA7" w:rsidRPr="00B03754" w:rsidRDefault="00717EA7" w:rsidP="00717EA7">
            <w:pPr>
              <w:jc w:val="center"/>
              <w:rPr>
                <w:sz w:val="22"/>
                <w:szCs w:val="22"/>
                <w:lang w:val="en-US"/>
              </w:rPr>
            </w:pPr>
            <w:r w:rsidRPr="00B03754">
              <w:rPr>
                <w:sz w:val="22"/>
                <w:szCs w:val="22"/>
                <w:lang w:val="en-US"/>
              </w:rPr>
              <w:t>0</w:t>
            </w:r>
          </w:p>
        </w:tc>
      </w:tr>
      <w:tr w:rsidR="00B2706D" w:rsidRPr="00B03754" w:rsidTr="00DF3CFE">
        <w:trPr>
          <w:cantSplit/>
          <w:trHeight w:val="715"/>
        </w:trPr>
        <w:tc>
          <w:tcPr>
            <w:tcW w:w="7054" w:type="dxa"/>
            <w:vAlign w:val="center"/>
          </w:tcPr>
          <w:p w:rsidR="00B2706D" w:rsidRPr="00B03754" w:rsidRDefault="00A3032C" w:rsidP="00B2706D">
            <w:pPr>
              <w:spacing w:line="0" w:lineRule="atLeast"/>
              <w:jc w:val="center"/>
              <w:rPr>
                <w:b/>
                <w:sz w:val="22"/>
                <w:szCs w:val="22"/>
                <w:lang w:val="uk-UA"/>
              </w:rPr>
            </w:pPr>
            <w:r w:rsidRPr="00B03754">
              <w:rPr>
                <w:b/>
                <w:sz w:val="22"/>
                <w:szCs w:val="22"/>
              </w:rPr>
              <w:t xml:space="preserve">Ефективність </w:t>
            </w:r>
            <w:r w:rsidRPr="00B03754">
              <w:rPr>
                <w:b/>
                <w:sz w:val="22"/>
                <w:szCs w:val="22"/>
                <w:lang w:val="uk-UA"/>
              </w:rPr>
              <w:t xml:space="preserve">виконання завдання </w:t>
            </w:r>
            <w:r w:rsidR="00B2706D" w:rsidRPr="00B03754">
              <w:rPr>
                <w:b/>
                <w:sz w:val="22"/>
                <w:szCs w:val="22"/>
                <w:lang w:val="uk-UA"/>
              </w:rPr>
              <w:t>2</w:t>
            </w:r>
          </w:p>
        </w:tc>
        <w:tc>
          <w:tcPr>
            <w:tcW w:w="6975" w:type="dxa"/>
            <w:gridSpan w:val="5"/>
            <w:vAlign w:val="center"/>
          </w:tcPr>
          <w:p w:rsidR="00B2706D" w:rsidRPr="00B03754" w:rsidRDefault="00B2706D" w:rsidP="00B2706D">
            <w:pPr>
              <w:jc w:val="center"/>
              <w:rPr>
                <w:b/>
                <w:snapToGrid w:val="0"/>
                <w:sz w:val="22"/>
                <w:szCs w:val="22"/>
              </w:rPr>
            </w:pPr>
            <w:r w:rsidRPr="00B03754">
              <w:rPr>
                <w:b/>
                <w:sz w:val="22"/>
                <w:szCs w:val="22"/>
              </w:rPr>
              <w:t>Іеф</w:t>
            </w:r>
            <w:r w:rsidRPr="00B03754">
              <w:rPr>
                <w:b/>
                <w:snapToGrid w:val="0"/>
                <w:sz w:val="22"/>
                <w:szCs w:val="22"/>
              </w:rPr>
              <w:t>=0</w:t>
            </w:r>
          </w:p>
          <w:p w:rsidR="00B2706D" w:rsidRPr="00B03754" w:rsidRDefault="00B2706D" w:rsidP="00B2706D">
            <w:pPr>
              <w:jc w:val="center"/>
              <w:rPr>
                <w:b/>
                <w:sz w:val="22"/>
                <w:szCs w:val="22"/>
              </w:rPr>
            </w:pPr>
            <w:r w:rsidRPr="00B03754">
              <w:rPr>
                <w:b/>
                <w:sz w:val="22"/>
                <w:szCs w:val="22"/>
              </w:rPr>
              <w:t>Іяк</w:t>
            </w:r>
            <w:r w:rsidRPr="00B03754">
              <w:rPr>
                <w:b/>
                <w:snapToGrid w:val="0"/>
                <w:sz w:val="22"/>
                <w:szCs w:val="22"/>
              </w:rPr>
              <w:t>=0</w:t>
            </w:r>
          </w:p>
          <w:p w:rsidR="00B2706D" w:rsidRPr="00B03754" w:rsidRDefault="00B2706D" w:rsidP="00B2706D">
            <w:pPr>
              <w:jc w:val="center"/>
              <w:rPr>
                <w:b/>
                <w:sz w:val="22"/>
                <w:szCs w:val="22"/>
                <w:lang w:val="uk-UA"/>
              </w:rPr>
            </w:pPr>
            <w:r w:rsidRPr="00B03754">
              <w:rPr>
                <w:b/>
                <w:snapToGrid w:val="0"/>
                <w:sz w:val="22"/>
                <w:szCs w:val="22"/>
              </w:rPr>
              <w:t>Іін=</w:t>
            </w:r>
            <w:r w:rsidRPr="00B03754">
              <w:rPr>
                <w:b/>
                <w:snapToGrid w:val="0"/>
                <w:sz w:val="22"/>
                <w:szCs w:val="22"/>
                <w:lang w:val="uk-UA"/>
              </w:rPr>
              <w:t>0/</w:t>
            </w:r>
            <w:r w:rsidRPr="00B03754">
              <w:rPr>
                <w:b/>
                <w:snapToGrid w:val="0"/>
                <w:sz w:val="22"/>
                <w:szCs w:val="22"/>
                <w:lang w:val="uk-UA"/>
              </w:rPr>
              <w:t>0</w:t>
            </w:r>
            <w:r w:rsidRPr="00B03754">
              <w:rPr>
                <w:b/>
                <w:snapToGrid w:val="0"/>
                <w:sz w:val="22"/>
                <w:szCs w:val="22"/>
                <w:lang w:val="uk-UA"/>
              </w:rPr>
              <w:t>=0</w:t>
            </w:r>
          </w:p>
        </w:tc>
        <w:tc>
          <w:tcPr>
            <w:tcW w:w="1134" w:type="dxa"/>
            <w:vAlign w:val="center"/>
          </w:tcPr>
          <w:p w:rsidR="00B2706D" w:rsidRPr="00B03754" w:rsidRDefault="00B2706D" w:rsidP="00B2706D">
            <w:pPr>
              <w:jc w:val="center"/>
              <w:rPr>
                <w:snapToGrid w:val="0"/>
                <w:sz w:val="22"/>
                <w:szCs w:val="22"/>
                <w:lang w:val="en-US"/>
              </w:rPr>
            </w:pPr>
            <w:r w:rsidRPr="00B03754">
              <w:rPr>
                <w:snapToGrid w:val="0"/>
                <w:sz w:val="22"/>
                <w:szCs w:val="22"/>
                <w:lang w:val="en-US"/>
              </w:rPr>
              <w:t>0</w:t>
            </w:r>
          </w:p>
        </w:tc>
      </w:tr>
      <w:tr w:rsidR="00B2706D" w:rsidRPr="00B03754" w:rsidTr="00D83F5E">
        <w:trPr>
          <w:cantSplit/>
          <w:trHeight w:val="715"/>
        </w:trPr>
        <w:tc>
          <w:tcPr>
            <w:tcW w:w="15163" w:type="dxa"/>
            <w:gridSpan w:val="7"/>
            <w:vAlign w:val="center"/>
          </w:tcPr>
          <w:p w:rsidR="00B2706D" w:rsidRPr="00B03754" w:rsidRDefault="00B2706D" w:rsidP="00B2706D">
            <w:pPr>
              <w:jc w:val="center"/>
              <w:rPr>
                <w:snapToGrid w:val="0"/>
                <w:sz w:val="22"/>
                <w:szCs w:val="22"/>
              </w:rPr>
            </w:pPr>
            <w:r w:rsidRPr="00B03754">
              <w:rPr>
                <w:b/>
                <w:sz w:val="22"/>
                <w:szCs w:val="22"/>
                <w:lang w:val="uk-UA"/>
              </w:rPr>
              <w:t>Завдання 3</w:t>
            </w:r>
            <w:r w:rsidRPr="00B03754">
              <w:rPr>
                <w:sz w:val="22"/>
                <w:szCs w:val="22"/>
                <w:lang w:val="uk-UA"/>
              </w:rPr>
              <w:t xml:space="preserve"> </w:t>
            </w:r>
            <w:r w:rsidRPr="00B03754">
              <w:rPr>
                <w:sz w:val="22"/>
                <w:szCs w:val="22"/>
              </w:rPr>
              <w:t xml:space="preserve">Впровадження новітніх транспортних технологій та встановлення програмного забезпечення (системи </w:t>
            </w:r>
            <w:r w:rsidRPr="00B03754">
              <w:rPr>
                <w:sz w:val="22"/>
                <w:szCs w:val="22"/>
                <w:lang w:val="en-US"/>
              </w:rPr>
              <w:t>GPS</w:t>
            </w:r>
            <w:r w:rsidRPr="00B03754">
              <w:rPr>
                <w:sz w:val="22"/>
                <w:szCs w:val="22"/>
              </w:rPr>
              <w:t xml:space="preserve">-моніторингу і </w:t>
            </w:r>
            <w:r w:rsidRPr="00B03754">
              <w:rPr>
                <w:sz w:val="22"/>
                <w:szCs w:val="22"/>
                <w:lang w:val="en-US"/>
              </w:rPr>
              <w:t>GPS</w:t>
            </w:r>
            <w:r w:rsidRPr="00B03754">
              <w:rPr>
                <w:sz w:val="22"/>
                <w:szCs w:val="22"/>
              </w:rPr>
              <w:t>-контролю транспорту)</w:t>
            </w:r>
          </w:p>
        </w:tc>
      </w:tr>
      <w:tr w:rsidR="00B2706D" w:rsidRPr="00B03754" w:rsidTr="00DD74A8">
        <w:trPr>
          <w:cantSplit/>
          <w:trHeight w:val="424"/>
        </w:trPr>
        <w:tc>
          <w:tcPr>
            <w:tcW w:w="7054" w:type="dxa"/>
            <w:vAlign w:val="center"/>
          </w:tcPr>
          <w:p w:rsidR="00B2706D" w:rsidRPr="00B03754" w:rsidRDefault="00B2706D" w:rsidP="00B2706D">
            <w:pPr>
              <w:jc w:val="both"/>
              <w:rPr>
                <w:sz w:val="22"/>
                <w:szCs w:val="22"/>
              </w:rPr>
            </w:pPr>
            <w:r w:rsidRPr="00B03754">
              <w:rPr>
                <w:b/>
                <w:sz w:val="22"/>
                <w:szCs w:val="22"/>
                <w:lang w:val="uk-UA"/>
              </w:rPr>
              <w:t>Показники ефективності</w:t>
            </w:r>
          </w:p>
        </w:tc>
        <w:tc>
          <w:tcPr>
            <w:tcW w:w="2297" w:type="dxa"/>
            <w:vAlign w:val="center"/>
          </w:tcPr>
          <w:p w:rsidR="00B2706D" w:rsidRPr="00B03754" w:rsidRDefault="00B2706D" w:rsidP="00B2706D">
            <w:pPr>
              <w:jc w:val="center"/>
              <w:rPr>
                <w:sz w:val="22"/>
                <w:szCs w:val="22"/>
              </w:rPr>
            </w:pPr>
          </w:p>
        </w:tc>
        <w:tc>
          <w:tcPr>
            <w:tcW w:w="1276" w:type="dxa"/>
            <w:vAlign w:val="center"/>
          </w:tcPr>
          <w:p w:rsidR="00B2706D" w:rsidRPr="00B03754" w:rsidRDefault="00B2706D" w:rsidP="00B2706D">
            <w:pPr>
              <w:jc w:val="center"/>
              <w:rPr>
                <w:sz w:val="22"/>
                <w:szCs w:val="22"/>
              </w:rPr>
            </w:pPr>
          </w:p>
        </w:tc>
        <w:tc>
          <w:tcPr>
            <w:tcW w:w="1134" w:type="dxa"/>
            <w:vAlign w:val="center"/>
          </w:tcPr>
          <w:p w:rsidR="00B2706D" w:rsidRPr="00B03754" w:rsidRDefault="00B2706D" w:rsidP="00B2706D">
            <w:pPr>
              <w:jc w:val="center"/>
              <w:rPr>
                <w:snapToGrid w:val="0"/>
                <w:sz w:val="22"/>
                <w:szCs w:val="22"/>
              </w:rPr>
            </w:pPr>
          </w:p>
        </w:tc>
        <w:tc>
          <w:tcPr>
            <w:tcW w:w="1134" w:type="dxa"/>
            <w:vAlign w:val="center"/>
          </w:tcPr>
          <w:p w:rsidR="00B2706D" w:rsidRPr="00B03754" w:rsidRDefault="00B2706D" w:rsidP="00B2706D">
            <w:pPr>
              <w:jc w:val="center"/>
              <w:rPr>
                <w:sz w:val="22"/>
                <w:szCs w:val="22"/>
              </w:rPr>
            </w:pPr>
          </w:p>
        </w:tc>
        <w:tc>
          <w:tcPr>
            <w:tcW w:w="1134" w:type="dxa"/>
            <w:vAlign w:val="center"/>
          </w:tcPr>
          <w:p w:rsidR="00B2706D" w:rsidRPr="00B03754" w:rsidRDefault="00B2706D" w:rsidP="00B2706D">
            <w:pPr>
              <w:jc w:val="center"/>
              <w:rPr>
                <w:sz w:val="22"/>
                <w:szCs w:val="22"/>
              </w:rPr>
            </w:pPr>
          </w:p>
        </w:tc>
        <w:tc>
          <w:tcPr>
            <w:tcW w:w="1134" w:type="dxa"/>
            <w:vAlign w:val="center"/>
          </w:tcPr>
          <w:p w:rsidR="00B2706D" w:rsidRPr="00B03754" w:rsidRDefault="00B2706D" w:rsidP="00B2706D">
            <w:pPr>
              <w:jc w:val="center"/>
              <w:rPr>
                <w:snapToGrid w:val="0"/>
                <w:sz w:val="22"/>
                <w:szCs w:val="22"/>
              </w:rPr>
            </w:pPr>
          </w:p>
        </w:tc>
      </w:tr>
      <w:tr w:rsidR="00717EA7" w:rsidRPr="00B03754" w:rsidTr="00FB75D6">
        <w:trPr>
          <w:cantSplit/>
          <w:trHeight w:val="715"/>
        </w:trPr>
        <w:tc>
          <w:tcPr>
            <w:tcW w:w="7054" w:type="dxa"/>
          </w:tcPr>
          <w:p w:rsidR="00717EA7" w:rsidRPr="00B03754" w:rsidRDefault="00717EA7" w:rsidP="00717EA7">
            <w:pPr>
              <w:rPr>
                <w:sz w:val="22"/>
                <w:szCs w:val="22"/>
              </w:rPr>
            </w:pPr>
            <w:r w:rsidRPr="00B03754">
              <w:rPr>
                <w:sz w:val="22"/>
                <w:szCs w:val="22"/>
              </w:rPr>
              <w:t>Середні витрати на впровадження  новітніх транспортних технологій та встановлення програмного забезпечення (системи GPS-моніторингу і GPS-контролю транспорту)</w:t>
            </w:r>
          </w:p>
        </w:tc>
        <w:tc>
          <w:tcPr>
            <w:tcW w:w="2297" w:type="dxa"/>
            <w:vAlign w:val="center"/>
          </w:tcPr>
          <w:p w:rsidR="00717EA7" w:rsidRPr="00B03754" w:rsidRDefault="00717EA7" w:rsidP="00717EA7">
            <w:pPr>
              <w:pStyle w:val="a3"/>
              <w:spacing w:before="0" w:after="0"/>
              <w:jc w:val="center"/>
              <w:rPr>
                <w:sz w:val="22"/>
                <w:szCs w:val="22"/>
                <w:lang w:val="uk-UA"/>
              </w:rPr>
            </w:pPr>
            <w:r w:rsidRPr="00B03754">
              <w:rPr>
                <w:sz w:val="22"/>
                <w:szCs w:val="22"/>
                <w:lang w:val="uk-UA"/>
              </w:rPr>
              <w:t>-</w:t>
            </w:r>
          </w:p>
        </w:tc>
        <w:tc>
          <w:tcPr>
            <w:tcW w:w="1276" w:type="dxa"/>
            <w:vAlign w:val="center"/>
          </w:tcPr>
          <w:p w:rsidR="00717EA7" w:rsidRPr="00B03754" w:rsidRDefault="00717EA7" w:rsidP="00717EA7">
            <w:pPr>
              <w:pStyle w:val="a3"/>
              <w:spacing w:before="0" w:after="0"/>
              <w:jc w:val="center"/>
              <w:rPr>
                <w:sz w:val="22"/>
                <w:szCs w:val="22"/>
                <w:lang w:val="uk-UA"/>
              </w:rPr>
            </w:pPr>
            <w:r w:rsidRPr="00B03754">
              <w:rPr>
                <w:sz w:val="22"/>
                <w:szCs w:val="22"/>
                <w:lang w:val="uk-UA"/>
              </w:rPr>
              <w:t>-</w:t>
            </w:r>
          </w:p>
        </w:tc>
        <w:tc>
          <w:tcPr>
            <w:tcW w:w="1134" w:type="dxa"/>
            <w:vAlign w:val="center"/>
          </w:tcPr>
          <w:p w:rsidR="00717EA7" w:rsidRPr="00B03754" w:rsidRDefault="00717EA7" w:rsidP="00717EA7">
            <w:pPr>
              <w:jc w:val="center"/>
              <w:rPr>
                <w:sz w:val="22"/>
                <w:szCs w:val="22"/>
                <w:lang w:val="uk-UA"/>
              </w:rPr>
            </w:pPr>
            <w:r w:rsidRPr="00B03754">
              <w:rPr>
                <w:sz w:val="22"/>
                <w:szCs w:val="22"/>
                <w:lang w:val="uk-UA"/>
              </w:rPr>
              <w:t>-</w:t>
            </w:r>
          </w:p>
        </w:tc>
        <w:tc>
          <w:tcPr>
            <w:tcW w:w="1134" w:type="dxa"/>
            <w:vAlign w:val="center"/>
          </w:tcPr>
          <w:p w:rsidR="00717EA7" w:rsidRPr="00B03754" w:rsidRDefault="00717EA7" w:rsidP="00717EA7">
            <w:pPr>
              <w:jc w:val="center"/>
              <w:rPr>
                <w:sz w:val="22"/>
                <w:szCs w:val="22"/>
                <w:lang w:val="uk-UA"/>
              </w:rPr>
            </w:pPr>
            <w:r w:rsidRPr="00B03754">
              <w:rPr>
                <w:sz w:val="22"/>
                <w:szCs w:val="22"/>
                <w:lang w:val="uk-UA"/>
              </w:rPr>
              <w:t>34500</w:t>
            </w:r>
          </w:p>
        </w:tc>
        <w:tc>
          <w:tcPr>
            <w:tcW w:w="1134" w:type="dxa"/>
            <w:vAlign w:val="center"/>
          </w:tcPr>
          <w:p w:rsidR="00717EA7" w:rsidRPr="00B03754" w:rsidRDefault="00717EA7" w:rsidP="00717EA7">
            <w:pPr>
              <w:jc w:val="center"/>
              <w:rPr>
                <w:sz w:val="22"/>
                <w:szCs w:val="22"/>
                <w:lang w:val="uk-UA"/>
              </w:rPr>
            </w:pPr>
            <w:r w:rsidRPr="00B03754">
              <w:rPr>
                <w:sz w:val="22"/>
                <w:szCs w:val="22"/>
                <w:lang w:val="uk-UA"/>
              </w:rPr>
              <w:t>0</w:t>
            </w:r>
          </w:p>
        </w:tc>
        <w:tc>
          <w:tcPr>
            <w:tcW w:w="1134" w:type="dxa"/>
            <w:vAlign w:val="center"/>
          </w:tcPr>
          <w:p w:rsidR="00717EA7" w:rsidRPr="00B03754" w:rsidRDefault="00717EA7" w:rsidP="00717EA7">
            <w:pPr>
              <w:pStyle w:val="1"/>
              <w:spacing w:before="0" w:after="0" w:line="0" w:lineRule="atLeast"/>
              <w:ind w:firstLine="0"/>
              <w:jc w:val="center"/>
              <w:rPr>
                <w:sz w:val="22"/>
                <w:szCs w:val="22"/>
                <w:lang w:val="ru-RU"/>
              </w:rPr>
            </w:pPr>
            <w:r w:rsidRPr="00B03754">
              <w:rPr>
                <w:sz w:val="22"/>
                <w:szCs w:val="22"/>
                <w:lang w:val="ru-RU"/>
              </w:rPr>
              <w:t>0</w:t>
            </w:r>
          </w:p>
        </w:tc>
      </w:tr>
      <w:tr w:rsidR="00717EA7" w:rsidRPr="00B03754" w:rsidTr="00DD74A8">
        <w:trPr>
          <w:cantSplit/>
          <w:trHeight w:val="213"/>
        </w:trPr>
        <w:tc>
          <w:tcPr>
            <w:tcW w:w="7054" w:type="dxa"/>
            <w:vAlign w:val="center"/>
          </w:tcPr>
          <w:p w:rsidR="00717EA7" w:rsidRPr="00B03754" w:rsidRDefault="00717EA7" w:rsidP="00717EA7">
            <w:pPr>
              <w:pStyle w:val="a3"/>
              <w:spacing w:after="0"/>
              <w:rPr>
                <w:sz w:val="22"/>
                <w:szCs w:val="22"/>
              </w:rPr>
            </w:pPr>
            <w:r w:rsidRPr="00B03754">
              <w:rPr>
                <w:b/>
                <w:sz w:val="22"/>
                <w:szCs w:val="22"/>
                <w:lang w:val="uk-UA"/>
              </w:rPr>
              <w:lastRenderedPageBreak/>
              <w:t>Показники якості</w:t>
            </w:r>
          </w:p>
        </w:tc>
        <w:tc>
          <w:tcPr>
            <w:tcW w:w="2297" w:type="dxa"/>
            <w:vAlign w:val="center"/>
          </w:tcPr>
          <w:p w:rsidR="00717EA7" w:rsidRPr="00B03754" w:rsidRDefault="00717EA7" w:rsidP="00717EA7">
            <w:pPr>
              <w:jc w:val="center"/>
              <w:rPr>
                <w:sz w:val="22"/>
                <w:szCs w:val="22"/>
              </w:rPr>
            </w:pPr>
          </w:p>
        </w:tc>
        <w:tc>
          <w:tcPr>
            <w:tcW w:w="1276" w:type="dxa"/>
            <w:vAlign w:val="center"/>
          </w:tcPr>
          <w:p w:rsidR="00717EA7" w:rsidRPr="00B03754" w:rsidRDefault="00717EA7" w:rsidP="00717EA7">
            <w:pPr>
              <w:jc w:val="center"/>
              <w:rPr>
                <w:sz w:val="22"/>
                <w:szCs w:val="22"/>
              </w:rPr>
            </w:pPr>
          </w:p>
        </w:tc>
        <w:tc>
          <w:tcPr>
            <w:tcW w:w="1134" w:type="dxa"/>
            <w:vAlign w:val="center"/>
          </w:tcPr>
          <w:p w:rsidR="00717EA7" w:rsidRPr="00B03754" w:rsidRDefault="00717EA7" w:rsidP="00717EA7">
            <w:pPr>
              <w:jc w:val="center"/>
              <w:rPr>
                <w:snapToGrid w:val="0"/>
                <w:sz w:val="22"/>
                <w:szCs w:val="22"/>
              </w:rPr>
            </w:pPr>
          </w:p>
        </w:tc>
        <w:tc>
          <w:tcPr>
            <w:tcW w:w="1134" w:type="dxa"/>
            <w:vAlign w:val="center"/>
          </w:tcPr>
          <w:p w:rsidR="00717EA7" w:rsidRPr="00B03754" w:rsidRDefault="00717EA7" w:rsidP="00717EA7">
            <w:pPr>
              <w:jc w:val="center"/>
              <w:rPr>
                <w:sz w:val="22"/>
                <w:szCs w:val="22"/>
              </w:rPr>
            </w:pPr>
          </w:p>
        </w:tc>
        <w:tc>
          <w:tcPr>
            <w:tcW w:w="1134" w:type="dxa"/>
            <w:vAlign w:val="center"/>
          </w:tcPr>
          <w:p w:rsidR="00717EA7" w:rsidRPr="00B03754" w:rsidRDefault="00717EA7" w:rsidP="00717EA7">
            <w:pPr>
              <w:jc w:val="center"/>
              <w:rPr>
                <w:sz w:val="22"/>
                <w:szCs w:val="22"/>
              </w:rPr>
            </w:pPr>
          </w:p>
        </w:tc>
        <w:tc>
          <w:tcPr>
            <w:tcW w:w="1134" w:type="dxa"/>
            <w:vAlign w:val="center"/>
          </w:tcPr>
          <w:p w:rsidR="00717EA7" w:rsidRPr="00B03754" w:rsidRDefault="00717EA7" w:rsidP="00717EA7">
            <w:pPr>
              <w:jc w:val="center"/>
              <w:rPr>
                <w:snapToGrid w:val="0"/>
                <w:sz w:val="22"/>
                <w:szCs w:val="22"/>
              </w:rPr>
            </w:pPr>
          </w:p>
        </w:tc>
      </w:tr>
      <w:tr w:rsidR="00717EA7" w:rsidRPr="00B03754" w:rsidTr="000559B6">
        <w:trPr>
          <w:cantSplit/>
          <w:trHeight w:val="715"/>
        </w:trPr>
        <w:tc>
          <w:tcPr>
            <w:tcW w:w="7054" w:type="dxa"/>
          </w:tcPr>
          <w:p w:rsidR="00717EA7" w:rsidRPr="00B03754" w:rsidRDefault="00717EA7" w:rsidP="00717EA7">
            <w:pPr>
              <w:rPr>
                <w:sz w:val="22"/>
                <w:szCs w:val="22"/>
              </w:rPr>
            </w:pPr>
            <w:r w:rsidRPr="00B03754">
              <w:rPr>
                <w:sz w:val="22"/>
                <w:szCs w:val="22"/>
              </w:rPr>
              <w:t>Відсоток забезпеченості витрат на впровадження  новітніх транспортних технологій та встановлення програмного забезпечення (системи GPS-моніторингу і GPS-контролю транспорту)</w:t>
            </w:r>
          </w:p>
        </w:tc>
        <w:tc>
          <w:tcPr>
            <w:tcW w:w="2297" w:type="dxa"/>
            <w:vAlign w:val="center"/>
          </w:tcPr>
          <w:p w:rsidR="00717EA7" w:rsidRPr="00B03754" w:rsidRDefault="00717EA7" w:rsidP="00717EA7">
            <w:pPr>
              <w:jc w:val="center"/>
              <w:rPr>
                <w:sz w:val="22"/>
                <w:szCs w:val="22"/>
                <w:lang w:val="uk-UA"/>
              </w:rPr>
            </w:pPr>
            <w:r w:rsidRPr="00B03754">
              <w:rPr>
                <w:sz w:val="22"/>
                <w:szCs w:val="22"/>
                <w:lang w:val="uk-UA"/>
              </w:rPr>
              <w:t>-</w:t>
            </w:r>
          </w:p>
        </w:tc>
        <w:tc>
          <w:tcPr>
            <w:tcW w:w="1276" w:type="dxa"/>
            <w:vAlign w:val="center"/>
          </w:tcPr>
          <w:p w:rsidR="00717EA7" w:rsidRPr="00B03754" w:rsidRDefault="00717EA7" w:rsidP="00717EA7">
            <w:pPr>
              <w:jc w:val="center"/>
              <w:rPr>
                <w:sz w:val="22"/>
                <w:szCs w:val="22"/>
                <w:lang w:val="uk-UA"/>
              </w:rPr>
            </w:pPr>
            <w:r>
              <w:rPr>
                <w:sz w:val="22"/>
                <w:szCs w:val="22"/>
                <w:lang w:val="uk-UA"/>
              </w:rPr>
              <w:t>-</w:t>
            </w:r>
          </w:p>
        </w:tc>
        <w:tc>
          <w:tcPr>
            <w:tcW w:w="1134" w:type="dxa"/>
            <w:vAlign w:val="center"/>
          </w:tcPr>
          <w:p w:rsidR="00717EA7" w:rsidRPr="00B02AB4" w:rsidRDefault="00717EA7" w:rsidP="00717EA7">
            <w:pPr>
              <w:jc w:val="center"/>
              <w:rPr>
                <w:sz w:val="22"/>
                <w:szCs w:val="22"/>
                <w:lang w:val="uk-UA"/>
              </w:rPr>
            </w:pPr>
            <w:r>
              <w:rPr>
                <w:sz w:val="22"/>
                <w:szCs w:val="22"/>
                <w:lang w:val="uk-UA"/>
              </w:rPr>
              <w:t>-</w:t>
            </w:r>
          </w:p>
        </w:tc>
        <w:tc>
          <w:tcPr>
            <w:tcW w:w="1134" w:type="dxa"/>
            <w:vAlign w:val="center"/>
          </w:tcPr>
          <w:p w:rsidR="00717EA7" w:rsidRPr="00B03754" w:rsidRDefault="00717EA7" w:rsidP="00717EA7">
            <w:pPr>
              <w:pStyle w:val="1"/>
              <w:spacing w:before="0" w:after="0" w:line="0" w:lineRule="atLeast"/>
              <w:ind w:firstLine="0"/>
              <w:jc w:val="center"/>
              <w:rPr>
                <w:sz w:val="22"/>
                <w:szCs w:val="22"/>
                <w:lang w:val="ru-RU"/>
              </w:rPr>
            </w:pPr>
            <w:r w:rsidRPr="00B03754">
              <w:rPr>
                <w:sz w:val="22"/>
                <w:szCs w:val="22"/>
              </w:rPr>
              <w:t>10</w:t>
            </w:r>
            <w:r w:rsidRPr="00B03754">
              <w:rPr>
                <w:sz w:val="22"/>
                <w:szCs w:val="22"/>
                <w:lang w:val="ru-RU"/>
              </w:rPr>
              <w:t>0</w:t>
            </w:r>
          </w:p>
        </w:tc>
        <w:tc>
          <w:tcPr>
            <w:tcW w:w="1134" w:type="dxa"/>
            <w:vAlign w:val="center"/>
          </w:tcPr>
          <w:p w:rsidR="00717EA7" w:rsidRPr="00B03754" w:rsidRDefault="00717EA7" w:rsidP="00717EA7">
            <w:pPr>
              <w:jc w:val="center"/>
              <w:rPr>
                <w:sz w:val="22"/>
                <w:szCs w:val="22"/>
                <w:lang w:val="en-US"/>
              </w:rPr>
            </w:pPr>
            <w:r w:rsidRPr="00B03754">
              <w:rPr>
                <w:sz w:val="22"/>
                <w:szCs w:val="22"/>
                <w:lang w:val="en-US"/>
              </w:rPr>
              <w:t>0</w:t>
            </w:r>
          </w:p>
        </w:tc>
        <w:tc>
          <w:tcPr>
            <w:tcW w:w="1134" w:type="dxa"/>
            <w:vAlign w:val="center"/>
          </w:tcPr>
          <w:p w:rsidR="00717EA7" w:rsidRPr="00B03754" w:rsidRDefault="00717EA7" w:rsidP="00717EA7">
            <w:pPr>
              <w:jc w:val="center"/>
              <w:rPr>
                <w:sz w:val="22"/>
                <w:szCs w:val="22"/>
                <w:lang w:val="en-US"/>
              </w:rPr>
            </w:pPr>
            <w:r w:rsidRPr="00B03754">
              <w:rPr>
                <w:sz w:val="22"/>
                <w:szCs w:val="22"/>
                <w:lang w:val="en-US"/>
              </w:rPr>
              <w:t>0</w:t>
            </w:r>
          </w:p>
        </w:tc>
      </w:tr>
      <w:tr w:rsidR="00B2706D" w:rsidRPr="00B03754" w:rsidTr="00E972ED">
        <w:trPr>
          <w:cantSplit/>
          <w:trHeight w:val="715"/>
        </w:trPr>
        <w:tc>
          <w:tcPr>
            <w:tcW w:w="7054" w:type="dxa"/>
            <w:vAlign w:val="center"/>
          </w:tcPr>
          <w:p w:rsidR="00B2706D" w:rsidRPr="00B03754" w:rsidRDefault="00A3032C" w:rsidP="00B2706D">
            <w:pPr>
              <w:spacing w:line="0" w:lineRule="atLeast"/>
              <w:jc w:val="center"/>
              <w:rPr>
                <w:b/>
                <w:sz w:val="22"/>
                <w:szCs w:val="22"/>
                <w:lang w:val="uk-UA"/>
              </w:rPr>
            </w:pPr>
            <w:r w:rsidRPr="00B03754">
              <w:rPr>
                <w:b/>
                <w:sz w:val="22"/>
                <w:szCs w:val="22"/>
              </w:rPr>
              <w:t xml:space="preserve">Ефективність </w:t>
            </w:r>
            <w:r w:rsidRPr="00B03754">
              <w:rPr>
                <w:b/>
                <w:sz w:val="22"/>
                <w:szCs w:val="22"/>
                <w:lang w:val="uk-UA"/>
              </w:rPr>
              <w:t xml:space="preserve">виконання завдання </w:t>
            </w:r>
            <w:r w:rsidR="00B2706D" w:rsidRPr="00B03754">
              <w:rPr>
                <w:b/>
                <w:sz w:val="22"/>
                <w:szCs w:val="22"/>
                <w:lang w:val="uk-UA"/>
              </w:rPr>
              <w:t>3</w:t>
            </w:r>
          </w:p>
        </w:tc>
        <w:tc>
          <w:tcPr>
            <w:tcW w:w="6975" w:type="dxa"/>
            <w:gridSpan w:val="5"/>
            <w:vAlign w:val="center"/>
          </w:tcPr>
          <w:p w:rsidR="00B2706D" w:rsidRPr="00B03754" w:rsidRDefault="00B2706D" w:rsidP="00B2706D">
            <w:pPr>
              <w:jc w:val="center"/>
              <w:rPr>
                <w:b/>
                <w:snapToGrid w:val="0"/>
                <w:sz w:val="22"/>
                <w:szCs w:val="22"/>
              </w:rPr>
            </w:pPr>
            <w:r w:rsidRPr="00B03754">
              <w:rPr>
                <w:b/>
                <w:sz w:val="22"/>
                <w:szCs w:val="22"/>
              </w:rPr>
              <w:t>Іеф</w:t>
            </w:r>
            <w:r w:rsidRPr="00B03754">
              <w:rPr>
                <w:b/>
                <w:snapToGrid w:val="0"/>
                <w:sz w:val="22"/>
                <w:szCs w:val="22"/>
              </w:rPr>
              <w:t>=0</w:t>
            </w:r>
          </w:p>
          <w:p w:rsidR="00B2706D" w:rsidRPr="00B03754" w:rsidRDefault="00B2706D" w:rsidP="00B2706D">
            <w:pPr>
              <w:jc w:val="center"/>
              <w:rPr>
                <w:b/>
                <w:sz w:val="22"/>
                <w:szCs w:val="22"/>
              </w:rPr>
            </w:pPr>
            <w:r w:rsidRPr="00B03754">
              <w:rPr>
                <w:b/>
                <w:sz w:val="22"/>
                <w:szCs w:val="22"/>
              </w:rPr>
              <w:t>Іяк</w:t>
            </w:r>
            <w:r w:rsidRPr="00B03754">
              <w:rPr>
                <w:b/>
                <w:snapToGrid w:val="0"/>
                <w:sz w:val="22"/>
                <w:szCs w:val="22"/>
              </w:rPr>
              <w:t>=0</w:t>
            </w:r>
          </w:p>
          <w:p w:rsidR="00B2706D" w:rsidRPr="00B03754" w:rsidRDefault="00B2706D" w:rsidP="00B2706D">
            <w:pPr>
              <w:jc w:val="center"/>
              <w:rPr>
                <w:b/>
                <w:sz w:val="22"/>
                <w:szCs w:val="22"/>
                <w:lang w:val="uk-UA"/>
              </w:rPr>
            </w:pPr>
            <w:r w:rsidRPr="00B03754">
              <w:rPr>
                <w:b/>
                <w:snapToGrid w:val="0"/>
                <w:sz w:val="22"/>
                <w:szCs w:val="22"/>
              </w:rPr>
              <w:t>Іін=</w:t>
            </w:r>
            <w:r w:rsidRPr="00B03754">
              <w:rPr>
                <w:b/>
                <w:snapToGrid w:val="0"/>
                <w:sz w:val="22"/>
                <w:szCs w:val="22"/>
                <w:lang w:val="uk-UA"/>
              </w:rPr>
              <w:t>0/0=0</w:t>
            </w:r>
          </w:p>
        </w:tc>
        <w:tc>
          <w:tcPr>
            <w:tcW w:w="1134" w:type="dxa"/>
            <w:vAlign w:val="center"/>
          </w:tcPr>
          <w:p w:rsidR="00B2706D" w:rsidRPr="00B03754" w:rsidRDefault="00B2706D" w:rsidP="00B2706D">
            <w:pPr>
              <w:jc w:val="center"/>
              <w:rPr>
                <w:snapToGrid w:val="0"/>
                <w:sz w:val="22"/>
                <w:szCs w:val="22"/>
                <w:lang w:val="en-US"/>
              </w:rPr>
            </w:pPr>
            <w:r w:rsidRPr="00B03754">
              <w:rPr>
                <w:snapToGrid w:val="0"/>
                <w:sz w:val="22"/>
                <w:szCs w:val="22"/>
                <w:lang w:val="en-US"/>
              </w:rPr>
              <w:t>0</w:t>
            </w:r>
          </w:p>
        </w:tc>
      </w:tr>
      <w:tr w:rsidR="00A3032C" w:rsidRPr="00B03754" w:rsidTr="00A3032C">
        <w:trPr>
          <w:cantSplit/>
          <w:trHeight w:val="361"/>
        </w:trPr>
        <w:tc>
          <w:tcPr>
            <w:tcW w:w="15163" w:type="dxa"/>
            <w:gridSpan w:val="7"/>
            <w:vAlign w:val="center"/>
          </w:tcPr>
          <w:p w:rsidR="00A3032C" w:rsidRPr="00B03754" w:rsidRDefault="00A3032C" w:rsidP="00B2706D">
            <w:pPr>
              <w:jc w:val="center"/>
              <w:rPr>
                <w:snapToGrid w:val="0"/>
                <w:sz w:val="22"/>
                <w:szCs w:val="22"/>
              </w:rPr>
            </w:pPr>
            <w:r w:rsidRPr="00B03754">
              <w:rPr>
                <w:b/>
                <w:sz w:val="22"/>
                <w:szCs w:val="22"/>
                <w:lang w:val="uk-UA"/>
              </w:rPr>
              <w:t>Завдання 4</w:t>
            </w:r>
            <w:r w:rsidRPr="00B03754">
              <w:rPr>
                <w:sz w:val="22"/>
                <w:szCs w:val="22"/>
                <w:lang w:val="uk-UA"/>
              </w:rPr>
              <w:t xml:space="preserve"> </w:t>
            </w:r>
            <w:r w:rsidRPr="00B03754">
              <w:rPr>
                <w:sz w:val="22"/>
                <w:szCs w:val="22"/>
              </w:rPr>
              <w:t>Виготовлення паспортів автобусних маршрутів</w:t>
            </w:r>
          </w:p>
        </w:tc>
      </w:tr>
      <w:tr w:rsidR="00B2706D" w:rsidRPr="00B03754" w:rsidTr="00DD74A8">
        <w:trPr>
          <w:cantSplit/>
          <w:trHeight w:val="306"/>
        </w:trPr>
        <w:tc>
          <w:tcPr>
            <w:tcW w:w="7054" w:type="dxa"/>
            <w:vAlign w:val="center"/>
          </w:tcPr>
          <w:p w:rsidR="00B2706D" w:rsidRPr="00B03754" w:rsidRDefault="00A3032C" w:rsidP="00B2706D">
            <w:pPr>
              <w:jc w:val="both"/>
              <w:rPr>
                <w:sz w:val="22"/>
                <w:szCs w:val="22"/>
              </w:rPr>
            </w:pPr>
            <w:r w:rsidRPr="00B03754">
              <w:rPr>
                <w:b/>
                <w:sz w:val="22"/>
                <w:szCs w:val="22"/>
                <w:lang w:val="uk-UA"/>
              </w:rPr>
              <w:t>Показники ефективності</w:t>
            </w:r>
          </w:p>
        </w:tc>
        <w:tc>
          <w:tcPr>
            <w:tcW w:w="2297" w:type="dxa"/>
            <w:vAlign w:val="center"/>
          </w:tcPr>
          <w:p w:rsidR="00B2706D" w:rsidRPr="00B03754" w:rsidRDefault="00B2706D" w:rsidP="00B2706D">
            <w:pPr>
              <w:jc w:val="center"/>
              <w:rPr>
                <w:sz w:val="22"/>
                <w:szCs w:val="22"/>
              </w:rPr>
            </w:pPr>
          </w:p>
        </w:tc>
        <w:tc>
          <w:tcPr>
            <w:tcW w:w="1276" w:type="dxa"/>
            <w:vAlign w:val="center"/>
          </w:tcPr>
          <w:p w:rsidR="00B2706D" w:rsidRPr="00B03754" w:rsidRDefault="00B2706D" w:rsidP="00B2706D">
            <w:pPr>
              <w:jc w:val="center"/>
              <w:rPr>
                <w:sz w:val="22"/>
                <w:szCs w:val="22"/>
              </w:rPr>
            </w:pPr>
          </w:p>
        </w:tc>
        <w:tc>
          <w:tcPr>
            <w:tcW w:w="1134" w:type="dxa"/>
            <w:vAlign w:val="center"/>
          </w:tcPr>
          <w:p w:rsidR="00B2706D" w:rsidRPr="00B03754" w:rsidRDefault="00B2706D" w:rsidP="00B2706D">
            <w:pPr>
              <w:jc w:val="center"/>
              <w:rPr>
                <w:snapToGrid w:val="0"/>
                <w:sz w:val="22"/>
                <w:szCs w:val="22"/>
              </w:rPr>
            </w:pPr>
          </w:p>
        </w:tc>
        <w:tc>
          <w:tcPr>
            <w:tcW w:w="1134" w:type="dxa"/>
            <w:vAlign w:val="center"/>
          </w:tcPr>
          <w:p w:rsidR="00B2706D" w:rsidRPr="00B03754" w:rsidRDefault="00B2706D" w:rsidP="00B2706D">
            <w:pPr>
              <w:jc w:val="center"/>
              <w:rPr>
                <w:sz w:val="22"/>
                <w:szCs w:val="22"/>
              </w:rPr>
            </w:pPr>
          </w:p>
        </w:tc>
        <w:tc>
          <w:tcPr>
            <w:tcW w:w="1134" w:type="dxa"/>
            <w:vAlign w:val="center"/>
          </w:tcPr>
          <w:p w:rsidR="00B2706D" w:rsidRPr="00B03754" w:rsidRDefault="00B2706D" w:rsidP="00B2706D">
            <w:pPr>
              <w:jc w:val="center"/>
              <w:rPr>
                <w:sz w:val="22"/>
                <w:szCs w:val="22"/>
              </w:rPr>
            </w:pPr>
          </w:p>
        </w:tc>
        <w:tc>
          <w:tcPr>
            <w:tcW w:w="1134" w:type="dxa"/>
            <w:vAlign w:val="center"/>
          </w:tcPr>
          <w:p w:rsidR="00B2706D" w:rsidRPr="00B03754" w:rsidRDefault="00B2706D" w:rsidP="00B2706D">
            <w:pPr>
              <w:jc w:val="center"/>
              <w:rPr>
                <w:snapToGrid w:val="0"/>
                <w:sz w:val="22"/>
                <w:szCs w:val="22"/>
              </w:rPr>
            </w:pPr>
          </w:p>
        </w:tc>
      </w:tr>
      <w:tr w:rsidR="00717EA7" w:rsidRPr="00B03754" w:rsidTr="00A3032C">
        <w:trPr>
          <w:cantSplit/>
          <w:trHeight w:val="377"/>
        </w:trPr>
        <w:tc>
          <w:tcPr>
            <w:tcW w:w="7054" w:type="dxa"/>
          </w:tcPr>
          <w:p w:rsidR="00717EA7" w:rsidRPr="00B03754" w:rsidRDefault="00717EA7" w:rsidP="00717EA7">
            <w:pPr>
              <w:rPr>
                <w:sz w:val="22"/>
                <w:szCs w:val="22"/>
              </w:rPr>
            </w:pPr>
            <w:r w:rsidRPr="00B03754">
              <w:rPr>
                <w:sz w:val="22"/>
                <w:szCs w:val="22"/>
              </w:rPr>
              <w:t xml:space="preserve"> Середні витрати  на виготовлення  паспортів автобусних маршрутів</w:t>
            </w:r>
          </w:p>
        </w:tc>
        <w:tc>
          <w:tcPr>
            <w:tcW w:w="2297" w:type="dxa"/>
            <w:vAlign w:val="center"/>
          </w:tcPr>
          <w:p w:rsidR="00717EA7" w:rsidRPr="00B03754" w:rsidRDefault="00717EA7" w:rsidP="00717EA7">
            <w:pPr>
              <w:pStyle w:val="a3"/>
              <w:spacing w:before="0" w:after="0"/>
              <w:jc w:val="center"/>
              <w:rPr>
                <w:sz w:val="22"/>
                <w:szCs w:val="22"/>
                <w:lang w:val="uk-UA"/>
              </w:rPr>
            </w:pPr>
            <w:r w:rsidRPr="00B03754">
              <w:rPr>
                <w:sz w:val="22"/>
                <w:szCs w:val="22"/>
                <w:lang w:val="uk-UA"/>
              </w:rPr>
              <w:t>-</w:t>
            </w:r>
          </w:p>
        </w:tc>
        <w:tc>
          <w:tcPr>
            <w:tcW w:w="1276" w:type="dxa"/>
            <w:vAlign w:val="center"/>
          </w:tcPr>
          <w:p w:rsidR="00717EA7" w:rsidRPr="00B03754" w:rsidRDefault="00717EA7" w:rsidP="00717EA7">
            <w:pPr>
              <w:pStyle w:val="a3"/>
              <w:spacing w:before="0" w:after="0"/>
              <w:jc w:val="center"/>
              <w:rPr>
                <w:sz w:val="22"/>
                <w:szCs w:val="22"/>
                <w:lang w:val="uk-UA"/>
              </w:rPr>
            </w:pPr>
            <w:r w:rsidRPr="00B03754">
              <w:rPr>
                <w:sz w:val="22"/>
                <w:szCs w:val="22"/>
                <w:lang w:val="uk-UA"/>
              </w:rPr>
              <w:t>-</w:t>
            </w:r>
          </w:p>
        </w:tc>
        <w:tc>
          <w:tcPr>
            <w:tcW w:w="1134" w:type="dxa"/>
            <w:vAlign w:val="center"/>
          </w:tcPr>
          <w:p w:rsidR="00717EA7" w:rsidRPr="00B03754" w:rsidRDefault="00717EA7" w:rsidP="00717EA7">
            <w:pPr>
              <w:jc w:val="center"/>
              <w:rPr>
                <w:sz w:val="22"/>
                <w:szCs w:val="22"/>
                <w:lang w:val="uk-UA"/>
              </w:rPr>
            </w:pPr>
            <w:r w:rsidRPr="00B03754">
              <w:rPr>
                <w:sz w:val="22"/>
                <w:szCs w:val="22"/>
                <w:lang w:val="uk-UA"/>
              </w:rPr>
              <w:t>-</w:t>
            </w:r>
          </w:p>
        </w:tc>
        <w:tc>
          <w:tcPr>
            <w:tcW w:w="1134" w:type="dxa"/>
            <w:vAlign w:val="center"/>
          </w:tcPr>
          <w:p w:rsidR="00717EA7" w:rsidRPr="00B03754" w:rsidRDefault="00717EA7" w:rsidP="00717EA7">
            <w:pPr>
              <w:jc w:val="center"/>
              <w:rPr>
                <w:sz w:val="22"/>
                <w:szCs w:val="22"/>
              </w:rPr>
            </w:pPr>
            <w:r w:rsidRPr="00B03754">
              <w:rPr>
                <w:sz w:val="22"/>
                <w:szCs w:val="22"/>
              </w:rPr>
              <w:t>1000</w:t>
            </w:r>
          </w:p>
        </w:tc>
        <w:tc>
          <w:tcPr>
            <w:tcW w:w="1134" w:type="dxa"/>
            <w:vAlign w:val="center"/>
          </w:tcPr>
          <w:p w:rsidR="00717EA7" w:rsidRPr="00B03754" w:rsidRDefault="00717EA7" w:rsidP="00717EA7">
            <w:pPr>
              <w:jc w:val="center"/>
              <w:rPr>
                <w:sz w:val="22"/>
                <w:szCs w:val="22"/>
              </w:rPr>
            </w:pPr>
            <w:r w:rsidRPr="00B03754">
              <w:rPr>
                <w:sz w:val="22"/>
                <w:szCs w:val="22"/>
              </w:rPr>
              <w:t>600</w:t>
            </w:r>
          </w:p>
        </w:tc>
        <w:tc>
          <w:tcPr>
            <w:tcW w:w="1134" w:type="dxa"/>
            <w:vAlign w:val="center"/>
          </w:tcPr>
          <w:p w:rsidR="00717EA7" w:rsidRPr="00B03754" w:rsidRDefault="00717EA7" w:rsidP="00717EA7">
            <w:pPr>
              <w:pStyle w:val="1"/>
              <w:spacing w:before="0" w:after="0" w:line="0" w:lineRule="atLeast"/>
              <w:ind w:firstLine="0"/>
              <w:jc w:val="center"/>
              <w:rPr>
                <w:sz w:val="22"/>
                <w:szCs w:val="22"/>
                <w:lang w:val="ru-RU"/>
              </w:rPr>
            </w:pPr>
            <w:r w:rsidRPr="00B03754">
              <w:rPr>
                <w:sz w:val="22"/>
                <w:szCs w:val="22"/>
                <w:lang w:val="ru-RU"/>
              </w:rPr>
              <w:t>0,6</w:t>
            </w:r>
          </w:p>
        </w:tc>
      </w:tr>
      <w:tr w:rsidR="00717EA7" w:rsidRPr="00B03754" w:rsidTr="00DD74A8">
        <w:trPr>
          <w:cantSplit/>
          <w:trHeight w:val="303"/>
        </w:trPr>
        <w:tc>
          <w:tcPr>
            <w:tcW w:w="7054" w:type="dxa"/>
            <w:vAlign w:val="center"/>
          </w:tcPr>
          <w:p w:rsidR="00717EA7" w:rsidRPr="00B03754" w:rsidRDefault="00717EA7" w:rsidP="00717EA7">
            <w:pPr>
              <w:jc w:val="both"/>
              <w:rPr>
                <w:sz w:val="22"/>
                <w:szCs w:val="22"/>
              </w:rPr>
            </w:pPr>
            <w:r w:rsidRPr="00B03754">
              <w:rPr>
                <w:b/>
                <w:sz w:val="22"/>
                <w:szCs w:val="22"/>
                <w:lang w:val="uk-UA"/>
              </w:rPr>
              <w:t>Показники якості</w:t>
            </w:r>
          </w:p>
        </w:tc>
        <w:tc>
          <w:tcPr>
            <w:tcW w:w="2297" w:type="dxa"/>
            <w:vAlign w:val="center"/>
          </w:tcPr>
          <w:p w:rsidR="00717EA7" w:rsidRPr="00B03754" w:rsidRDefault="00717EA7" w:rsidP="00717EA7">
            <w:pPr>
              <w:jc w:val="center"/>
              <w:rPr>
                <w:sz w:val="22"/>
                <w:szCs w:val="22"/>
              </w:rPr>
            </w:pPr>
          </w:p>
        </w:tc>
        <w:tc>
          <w:tcPr>
            <w:tcW w:w="1276" w:type="dxa"/>
            <w:vAlign w:val="center"/>
          </w:tcPr>
          <w:p w:rsidR="00717EA7" w:rsidRPr="00B03754" w:rsidRDefault="00717EA7" w:rsidP="00717EA7">
            <w:pPr>
              <w:jc w:val="center"/>
              <w:rPr>
                <w:sz w:val="22"/>
                <w:szCs w:val="22"/>
              </w:rPr>
            </w:pPr>
          </w:p>
        </w:tc>
        <w:tc>
          <w:tcPr>
            <w:tcW w:w="1134" w:type="dxa"/>
            <w:vAlign w:val="center"/>
          </w:tcPr>
          <w:p w:rsidR="00717EA7" w:rsidRPr="00B03754" w:rsidRDefault="00717EA7" w:rsidP="00717EA7">
            <w:pPr>
              <w:jc w:val="center"/>
              <w:rPr>
                <w:snapToGrid w:val="0"/>
                <w:sz w:val="22"/>
                <w:szCs w:val="22"/>
              </w:rPr>
            </w:pPr>
          </w:p>
        </w:tc>
        <w:tc>
          <w:tcPr>
            <w:tcW w:w="1134" w:type="dxa"/>
            <w:vAlign w:val="center"/>
          </w:tcPr>
          <w:p w:rsidR="00717EA7" w:rsidRPr="00B03754" w:rsidRDefault="00717EA7" w:rsidP="00717EA7">
            <w:pPr>
              <w:jc w:val="center"/>
              <w:rPr>
                <w:sz w:val="22"/>
                <w:szCs w:val="22"/>
              </w:rPr>
            </w:pPr>
          </w:p>
        </w:tc>
        <w:tc>
          <w:tcPr>
            <w:tcW w:w="1134" w:type="dxa"/>
            <w:vAlign w:val="center"/>
          </w:tcPr>
          <w:p w:rsidR="00717EA7" w:rsidRPr="00B03754" w:rsidRDefault="00717EA7" w:rsidP="00717EA7">
            <w:pPr>
              <w:jc w:val="center"/>
              <w:rPr>
                <w:sz w:val="22"/>
                <w:szCs w:val="22"/>
              </w:rPr>
            </w:pPr>
          </w:p>
        </w:tc>
        <w:tc>
          <w:tcPr>
            <w:tcW w:w="1134" w:type="dxa"/>
            <w:vAlign w:val="center"/>
          </w:tcPr>
          <w:p w:rsidR="00717EA7" w:rsidRPr="00B03754" w:rsidRDefault="00717EA7" w:rsidP="00717EA7">
            <w:pPr>
              <w:jc w:val="center"/>
              <w:rPr>
                <w:snapToGrid w:val="0"/>
                <w:sz w:val="22"/>
                <w:szCs w:val="22"/>
              </w:rPr>
            </w:pPr>
          </w:p>
        </w:tc>
      </w:tr>
      <w:tr w:rsidR="00717EA7" w:rsidRPr="00B03754" w:rsidTr="00B56694">
        <w:trPr>
          <w:cantSplit/>
          <w:trHeight w:val="715"/>
        </w:trPr>
        <w:tc>
          <w:tcPr>
            <w:tcW w:w="7054" w:type="dxa"/>
          </w:tcPr>
          <w:p w:rsidR="00717EA7" w:rsidRPr="00B03754" w:rsidRDefault="00717EA7" w:rsidP="00717EA7">
            <w:pPr>
              <w:rPr>
                <w:sz w:val="22"/>
                <w:szCs w:val="22"/>
              </w:rPr>
            </w:pPr>
            <w:r w:rsidRPr="00B03754">
              <w:rPr>
                <w:sz w:val="22"/>
                <w:szCs w:val="22"/>
              </w:rPr>
              <w:t>Відсоток  забезпеченості витрат  на виготовлення паспортів автобусних маршрутів</w:t>
            </w:r>
          </w:p>
        </w:tc>
        <w:tc>
          <w:tcPr>
            <w:tcW w:w="2297" w:type="dxa"/>
            <w:vAlign w:val="center"/>
          </w:tcPr>
          <w:p w:rsidR="00717EA7" w:rsidRPr="00B03754" w:rsidRDefault="00717EA7" w:rsidP="00717EA7">
            <w:pPr>
              <w:jc w:val="center"/>
              <w:rPr>
                <w:sz w:val="22"/>
                <w:szCs w:val="22"/>
                <w:lang w:val="uk-UA"/>
              </w:rPr>
            </w:pPr>
            <w:r w:rsidRPr="00B03754">
              <w:rPr>
                <w:sz w:val="22"/>
                <w:szCs w:val="22"/>
                <w:lang w:val="uk-UA"/>
              </w:rPr>
              <w:t>-</w:t>
            </w:r>
          </w:p>
        </w:tc>
        <w:tc>
          <w:tcPr>
            <w:tcW w:w="1276" w:type="dxa"/>
            <w:vAlign w:val="center"/>
          </w:tcPr>
          <w:p w:rsidR="00717EA7" w:rsidRPr="00B03754" w:rsidRDefault="00717EA7" w:rsidP="00717EA7">
            <w:pPr>
              <w:jc w:val="center"/>
              <w:rPr>
                <w:sz w:val="22"/>
                <w:szCs w:val="22"/>
                <w:lang w:val="uk-UA"/>
              </w:rPr>
            </w:pPr>
            <w:r>
              <w:rPr>
                <w:sz w:val="22"/>
                <w:szCs w:val="22"/>
                <w:lang w:val="uk-UA"/>
              </w:rPr>
              <w:t>-</w:t>
            </w:r>
          </w:p>
        </w:tc>
        <w:tc>
          <w:tcPr>
            <w:tcW w:w="1134" w:type="dxa"/>
            <w:vAlign w:val="center"/>
          </w:tcPr>
          <w:p w:rsidR="00717EA7" w:rsidRPr="00B02AB4" w:rsidRDefault="00717EA7" w:rsidP="00717EA7">
            <w:pPr>
              <w:jc w:val="center"/>
              <w:rPr>
                <w:sz w:val="22"/>
                <w:szCs w:val="22"/>
                <w:lang w:val="uk-UA"/>
              </w:rPr>
            </w:pPr>
            <w:r>
              <w:rPr>
                <w:sz w:val="22"/>
                <w:szCs w:val="22"/>
                <w:lang w:val="uk-UA"/>
              </w:rPr>
              <w:t>-</w:t>
            </w:r>
          </w:p>
        </w:tc>
        <w:tc>
          <w:tcPr>
            <w:tcW w:w="1134" w:type="dxa"/>
            <w:vAlign w:val="center"/>
          </w:tcPr>
          <w:p w:rsidR="00717EA7" w:rsidRPr="00B03754" w:rsidRDefault="00717EA7" w:rsidP="00717EA7">
            <w:pPr>
              <w:pStyle w:val="1"/>
              <w:spacing w:before="0" w:after="0" w:line="0" w:lineRule="atLeast"/>
              <w:ind w:firstLine="0"/>
              <w:jc w:val="center"/>
              <w:rPr>
                <w:sz w:val="22"/>
                <w:szCs w:val="22"/>
              </w:rPr>
            </w:pPr>
            <w:r w:rsidRPr="00B03754">
              <w:rPr>
                <w:sz w:val="22"/>
                <w:szCs w:val="22"/>
              </w:rPr>
              <w:t>100</w:t>
            </w:r>
          </w:p>
        </w:tc>
        <w:tc>
          <w:tcPr>
            <w:tcW w:w="1134" w:type="dxa"/>
            <w:vAlign w:val="center"/>
          </w:tcPr>
          <w:p w:rsidR="00717EA7" w:rsidRPr="00B03754" w:rsidRDefault="00717EA7" w:rsidP="00717EA7">
            <w:pPr>
              <w:jc w:val="center"/>
              <w:rPr>
                <w:sz w:val="22"/>
                <w:szCs w:val="22"/>
              </w:rPr>
            </w:pPr>
            <w:r w:rsidRPr="00B03754">
              <w:rPr>
                <w:sz w:val="22"/>
                <w:szCs w:val="22"/>
              </w:rPr>
              <w:t>100</w:t>
            </w:r>
          </w:p>
        </w:tc>
        <w:tc>
          <w:tcPr>
            <w:tcW w:w="1134" w:type="dxa"/>
            <w:vAlign w:val="center"/>
          </w:tcPr>
          <w:p w:rsidR="00717EA7" w:rsidRPr="00B03754" w:rsidRDefault="00717EA7" w:rsidP="00717EA7">
            <w:pPr>
              <w:jc w:val="center"/>
              <w:rPr>
                <w:sz w:val="22"/>
                <w:szCs w:val="22"/>
              </w:rPr>
            </w:pPr>
            <w:r w:rsidRPr="00B03754">
              <w:rPr>
                <w:sz w:val="22"/>
                <w:szCs w:val="22"/>
              </w:rPr>
              <w:t>1</w:t>
            </w:r>
          </w:p>
        </w:tc>
      </w:tr>
      <w:tr w:rsidR="00A3032C" w:rsidRPr="00B03754" w:rsidTr="00ED71BE">
        <w:trPr>
          <w:cantSplit/>
          <w:trHeight w:val="715"/>
        </w:trPr>
        <w:tc>
          <w:tcPr>
            <w:tcW w:w="7054" w:type="dxa"/>
            <w:vAlign w:val="center"/>
          </w:tcPr>
          <w:p w:rsidR="00A3032C" w:rsidRPr="00B03754" w:rsidRDefault="00A3032C" w:rsidP="00A3032C">
            <w:pPr>
              <w:spacing w:line="0" w:lineRule="atLeast"/>
              <w:jc w:val="center"/>
              <w:rPr>
                <w:b/>
                <w:sz w:val="22"/>
                <w:szCs w:val="22"/>
                <w:lang w:val="uk-UA"/>
              </w:rPr>
            </w:pPr>
            <w:r w:rsidRPr="00B03754">
              <w:rPr>
                <w:b/>
                <w:sz w:val="22"/>
                <w:szCs w:val="22"/>
              </w:rPr>
              <w:t xml:space="preserve">Ефективність </w:t>
            </w:r>
            <w:r w:rsidRPr="00B03754">
              <w:rPr>
                <w:b/>
                <w:sz w:val="22"/>
                <w:szCs w:val="22"/>
                <w:lang w:val="uk-UA"/>
              </w:rPr>
              <w:t xml:space="preserve">виконання завдання </w:t>
            </w:r>
            <w:r w:rsidRPr="00B03754">
              <w:rPr>
                <w:b/>
                <w:sz w:val="22"/>
                <w:szCs w:val="22"/>
                <w:lang w:val="uk-UA"/>
              </w:rPr>
              <w:t>4</w:t>
            </w:r>
          </w:p>
        </w:tc>
        <w:tc>
          <w:tcPr>
            <w:tcW w:w="6975" w:type="dxa"/>
            <w:gridSpan w:val="5"/>
            <w:vAlign w:val="center"/>
          </w:tcPr>
          <w:p w:rsidR="00A3032C" w:rsidRPr="00B03754" w:rsidRDefault="00A3032C" w:rsidP="00A3032C">
            <w:pPr>
              <w:jc w:val="center"/>
              <w:rPr>
                <w:b/>
                <w:snapToGrid w:val="0"/>
                <w:sz w:val="22"/>
                <w:szCs w:val="22"/>
                <w:lang w:val="uk-UA"/>
              </w:rPr>
            </w:pPr>
            <w:r w:rsidRPr="00B03754">
              <w:rPr>
                <w:b/>
                <w:sz w:val="22"/>
                <w:szCs w:val="22"/>
                <w:lang w:val="uk-UA"/>
              </w:rPr>
              <w:t>Іеф=(</w:t>
            </w:r>
            <w:r w:rsidRPr="00B03754">
              <w:rPr>
                <w:b/>
                <w:snapToGrid w:val="0"/>
                <w:sz w:val="22"/>
                <w:szCs w:val="22"/>
                <w:lang w:val="uk-UA"/>
              </w:rPr>
              <w:t>1,000)= 1*100/1=100</w:t>
            </w:r>
          </w:p>
          <w:p w:rsidR="00A3032C" w:rsidRPr="00B03754" w:rsidRDefault="00A3032C" w:rsidP="00A3032C">
            <w:pPr>
              <w:jc w:val="center"/>
              <w:rPr>
                <w:b/>
                <w:sz w:val="22"/>
                <w:szCs w:val="22"/>
                <w:lang w:val="uk-UA"/>
              </w:rPr>
            </w:pPr>
            <w:r w:rsidRPr="00B03754">
              <w:rPr>
                <w:b/>
                <w:sz w:val="22"/>
                <w:szCs w:val="22"/>
                <w:lang w:val="uk-UA"/>
              </w:rPr>
              <w:t>Іяк=(</w:t>
            </w:r>
            <w:r w:rsidRPr="00B03754">
              <w:rPr>
                <w:b/>
                <w:snapToGrid w:val="0"/>
                <w:sz w:val="22"/>
                <w:szCs w:val="22"/>
                <w:lang w:val="uk-UA"/>
              </w:rPr>
              <w:t>1,000)= 1*100/1=100</w:t>
            </w:r>
          </w:p>
          <w:p w:rsidR="00A3032C" w:rsidRPr="00B03754" w:rsidRDefault="00A3032C" w:rsidP="00A3032C">
            <w:pPr>
              <w:jc w:val="center"/>
              <w:rPr>
                <w:b/>
                <w:snapToGrid w:val="0"/>
                <w:sz w:val="22"/>
                <w:szCs w:val="22"/>
                <w:lang w:val="uk-UA"/>
              </w:rPr>
            </w:pPr>
            <w:r w:rsidRPr="00B03754">
              <w:rPr>
                <w:b/>
                <w:snapToGrid w:val="0"/>
                <w:sz w:val="22"/>
                <w:szCs w:val="22"/>
                <w:u w:val="single"/>
                <w:lang w:val="uk-UA"/>
              </w:rPr>
              <w:t>Іін=Іефзвіт</w:t>
            </w:r>
            <w:r w:rsidRPr="00B03754">
              <w:rPr>
                <w:b/>
                <w:sz w:val="22"/>
                <w:szCs w:val="22"/>
                <w:lang w:val="uk-UA"/>
              </w:rPr>
              <w:t>=(1</w:t>
            </w:r>
            <w:r w:rsidRPr="00B03754">
              <w:rPr>
                <w:b/>
                <w:snapToGrid w:val="0"/>
                <w:sz w:val="22"/>
                <w:szCs w:val="22"/>
                <w:lang w:val="uk-UA"/>
              </w:rPr>
              <w:t>)/1= 1</w:t>
            </w:r>
          </w:p>
          <w:p w:rsidR="00A3032C" w:rsidRPr="00B03754" w:rsidRDefault="00A3032C" w:rsidP="00A3032C">
            <w:pPr>
              <w:jc w:val="center"/>
              <w:rPr>
                <w:b/>
                <w:snapToGrid w:val="0"/>
                <w:sz w:val="22"/>
                <w:szCs w:val="22"/>
                <w:lang w:val="uk-UA"/>
              </w:rPr>
            </w:pPr>
            <w:r w:rsidRPr="00B03754">
              <w:rPr>
                <w:b/>
                <w:snapToGrid w:val="0"/>
                <w:sz w:val="22"/>
                <w:szCs w:val="22"/>
                <w:lang w:val="uk-UA"/>
              </w:rPr>
              <w:t>Іефбаз</w:t>
            </w:r>
            <w:r w:rsidRPr="00B03754">
              <w:rPr>
                <w:b/>
                <w:sz w:val="22"/>
                <w:szCs w:val="22"/>
                <w:lang w:val="uk-UA"/>
              </w:rPr>
              <w:t>=(</w:t>
            </w:r>
            <w:r w:rsidRPr="00B03754">
              <w:rPr>
                <w:b/>
                <w:snapToGrid w:val="0"/>
                <w:sz w:val="22"/>
                <w:szCs w:val="22"/>
                <w:lang w:val="uk-UA"/>
              </w:rPr>
              <w:t>0)=0/1=0</w:t>
            </w:r>
          </w:p>
          <w:p w:rsidR="00A3032C" w:rsidRPr="00B03754" w:rsidRDefault="00A3032C" w:rsidP="00A3032C">
            <w:pPr>
              <w:jc w:val="center"/>
              <w:rPr>
                <w:b/>
                <w:sz w:val="22"/>
                <w:szCs w:val="22"/>
                <w:lang w:val="uk-UA"/>
              </w:rPr>
            </w:pPr>
            <w:r w:rsidRPr="00B03754">
              <w:rPr>
                <w:b/>
                <w:sz w:val="22"/>
                <w:szCs w:val="22"/>
                <w:lang w:val="uk-UA"/>
              </w:rPr>
              <w:t>=</w:t>
            </w:r>
            <w:r w:rsidRPr="00B03754">
              <w:rPr>
                <w:b/>
                <w:sz w:val="22"/>
                <w:szCs w:val="22"/>
                <w:lang w:val="en-US"/>
              </w:rPr>
              <w:t>1</w:t>
            </w:r>
            <w:r w:rsidRPr="00B03754">
              <w:rPr>
                <w:b/>
                <w:sz w:val="22"/>
                <w:szCs w:val="22"/>
                <w:lang w:val="uk-UA"/>
              </w:rPr>
              <w:t>:0=0</w:t>
            </w:r>
          </w:p>
        </w:tc>
        <w:tc>
          <w:tcPr>
            <w:tcW w:w="1134" w:type="dxa"/>
            <w:vAlign w:val="center"/>
          </w:tcPr>
          <w:p w:rsidR="00A3032C" w:rsidRPr="00B03754" w:rsidRDefault="00A3032C" w:rsidP="00A3032C">
            <w:pPr>
              <w:jc w:val="center"/>
              <w:rPr>
                <w:b/>
                <w:snapToGrid w:val="0"/>
                <w:sz w:val="22"/>
                <w:szCs w:val="22"/>
                <w:lang w:val="uk-UA"/>
              </w:rPr>
            </w:pPr>
            <w:r w:rsidRPr="00B03754">
              <w:rPr>
                <w:b/>
                <w:snapToGrid w:val="0"/>
                <w:sz w:val="22"/>
                <w:szCs w:val="22"/>
                <w:lang w:val="uk-UA"/>
              </w:rPr>
              <w:t>=200-25=175</w:t>
            </w:r>
          </w:p>
        </w:tc>
      </w:tr>
      <w:tr w:rsidR="00A3032C" w:rsidRPr="00B03754" w:rsidTr="004B6400">
        <w:trPr>
          <w:cantSplit/>
          <w:trHeight w:val="715"/>
        </w:trPr>
        <w:tc>
          <w:tcPr>
            <w:tcW w:w="15163" w:type="dxa"/>
            <w:gridSpan w:val="7"/>
            <w:vAlign w:val="center"/>
          </w:tcPr>
          <w:p w:rsidR="00A3032C" w:rsidRPr="00B03754" w:rsidRDefault="00A3032C" w:rsidP="00A3032C">
            <w:pPr>
              <w:jc w:val="center"/>
              <w:rPr>
                <w:snapToGrid w:val="0"/>
                <w:sz w:val="22"/>
                <w:szCs w:val="22"/>
              </w:rPr>
            </w:pPr>
            <w:r w:rsidRPr="00B03754">
              <w:rPr>
                <w:b/>
                <w:sz w:val="22"/>
                <w:szCs w:val="22"/>
                <w:lang w:val="uk-UA" w:eastAsia="uk-UA"/>
              </w:rPr>
              <w:t>Завдання 5</w:t>
            </w:r>
            <w:r w:rsidRPr="00B03754">
              <w:rPr>
                <w:sz w:val="22"/>
                <w:szCs w:val="22"/>
                <w:lang w:val="uk-UA" w:eastAsia="uk-UA"/>
              </w:rPr>
              <w:t xml:space="preserve"> </w:t>
            </w:r>
            <w:r w:rsidRPr="00B03754">
              <w:rPr>
                <w:sz w:val="22"/>
                <w:szCs w:val="22"/>
                <w:lang w:eastAsia="uk-UA"/>
              </w:rPr>
              <w:t>Проведення організаційних заходів з метою відновлення платоспроможності або ліквідації комунальних підприємств, які тривалий час не здійснюють виробничо-господарську діяльність</w:t>
            </w:r>
          </w:p>
        </w:tc>
      </w:tr>
      <w:tr w:rsidR="00A3032C" w:rsidRPr="00B03754" w:rsidTr="00DD74A8">
        <w:trPr>
          <w:cantSplit/>
          <w:trHeight w:val="233"/>
        </w:trPr>
        <w:tc>
          <w:tcPr>
            <w:tcW w:w="7054" w:type="dxa"/>
            <w:vAlign w:val="center"/>
          </w:tcPr>
          <w:p w:rsidR="00A3032C" w:rsidRPr="00B03754" w:rsidRDefault="00A3032C" w:rsidP="00A3032C">
            <w:pPr>
              <w:jc w:val="both"/>
              <w:rPr>
                <w:sz w:val="22"/>
                <w:szCs w:val="22"/>
                <w:lang w:eastAsia="uk-UA"/>
              </w:rPr>
            </w:pPr>
            <w:r w:rsidRPr="00B03754">
              <w:rPr>
                <w:b/>
                <w:sz w:val="22"/>
                <w:szCs w:val="22"/>
                <w:lang w:val="uk-UA"/>
              </w:rPr>
              <w:t>Показники ефективності</w:t>
            </w:r>
          </w:p>
        </w:tc>
        <w:tc>
          <w:tcPr>
            <w:tcW w:w="2297" w:type="dxa"/>
            <w:vAlign w:val="center"/>
          </w:tcPr>
          <w:p w:rsidR="00A3032C" w:rsidRPr="00B03754" w:rsidRDefault="00A3032C" w:rsidP="00A3032C">
            <w:pPr>
              <w:jc w:val="center"/>
              <w:rPr>
                <w:sz w:val="22"/>
                <w:szCs w:val="22"/>
              </w:rPr>
            </w:pPr>
          </w:p>
        </w:tc>
        <w:tc>
          <w:tcPr>
            <w:tcW w:w="1276" w:type="dxa"/>
            <w:vAlign w:val="center"/>
          </w:tcPr>
          <w:p w:rsidR="00A3032C" w:rsidRPr="00B03754" w:rsidRDefault="00A3032C" w:rsidP="00A3032C">
            <w:pPr>
              <w:jc w:val="center"/>
              <w:rPr>
                <w:sz w:val="22"/>
                <w:szCs w:val="22"/>
              </w:rPr>
            </w:pPr>
          </w:p>
        </w:tc>
        <w:tc>
          <w:tcPr>
            <w:tcW w:w="1134" w:type="dxa"/>
            <w:vAlign w:val="center"/>
          </w:tcPr>
          <w:p w:rsidR="00A3032C" w:rsidRPr="00B03754" w:rsidRDefault="00A3032C" w:rsidP="00A3032C">
            <w:pPr>
              <w:jc w:val="center"/>
              <w:rPr>
                <w:snapToGrid w:val="0"/>
                <w:sz w:val="22"/>
                <w:szCs w:val="22"/>
              </w:rPr>
            </w:pPr>
          </w:p>
        </w:tc>
        <w:tc>
          <w:tcPr>
            <w:tcW w:w="1134" w:type="dxa"/>
            <w:vAlign w:val="center"/>
          </w:tcPr>
          <w:p w:rsidR="00A3032C" w:rsidRPr="00B03754" w:rsidRDefault="00A3032C" w:rsidP="00A3032C">
            <w:pPr>
              <w:jc w:val="center"/>
              <w:rPr>
                <w:sz w:val="22"/>
                <w:szCs w:val="22"/>
              </w:rPr>
            </w:pPr>
          </w:p>
        </w:tc>
        <w:tc>
          <w:tcPr>
            <w:tcW w:w="1134" w:type="dxa"/>
            <w:vAlign w:val="center"/>
          </w:tcPr>
          <w:p w:rsidR="00A3032C" w:rsidRPr="00B03754" w:rsidRDefault="00A3032C" w:rsidP="00A3032C">
            <w:pPr>
              <w:jc w:val="center"/>
              <w:rPr>
                <w:sz w:val="22"/>
                <w:szCs w:val="22"/>
              </w:rPr>
            </w:pPr>
          </w:p>
        </w:tc>
        <w:tc>
          <w:tcPr>
            <w:tcW w:w="1134" w:type="dxa"/>
            <w:vAlign w:val="center"/>
          </w:tcPr>
          <w:p w:rsidR="00A3032C" w:rsidRPr="00B03754" w:rsidRDefault="00A3032C" w:rsidP="00A3032C">
            <w:pPr>
              <w:jc w:val="center"/>
              <w:rPr>
                <w:snapToGrid w:val="0"/>
                <w:sz w:val="22"/>
                <w:szCs w:val="22"/>
              </w:rPr>
            </w:pPr>
          </w:p>
        </w:tc>
      </w:tr>
      <w:tr w:rsidR="00717EA7" w:rsidRPr="00B03754" w:rsidTr="00B02AB4">
        <w:trPr>
          <w:cantSplit/>
          <w:trHeight w:val="715"/>
        </w:trPr>
        <w:tc>
          <w:tcPr>
            <w:tcW w:w="7054" w:type="dxa"/>
          </w:tcPr>
          <w:p w:rsidR="00717EA7" w:rsidRPr="00B03754" w:rsidRDefault="00717EA7" w:rsidP="00717EA7">
            <w:pPr>
              <w:rPr>
                <w:sz w:val="22"/>
                <w:szCs w:val="22"/>
              </w:rPr>
            </w:pPr>
            <w:r w:rsidRPr="00B03754">
              <w:rPr>
                <w:sz w:val="22"/>
                <w:szCs w:val="22"/>
              </w:rPr>
              <w:t>Середні витрати з проведення організаційних заходів з метою відновлення платоспроможності або ліквідації комунальних підприємств, які тривалий час не здійснюють виробничо-господарську діяльність)</w:t>
            </w:r>
          </w:p>
        </w:tc>
        <w:tc>
          <w:tcPr>
            <w:tcW w:w="2297" w:type="dxa"/>
            <w:vAlign w:val="center"/>
          </w:tcPr>
          <w:p w:rsidR="00717EA7" w:rsidRPr="00B03754" w:rsidRDefault="00717EA7" w:rsidP="00717EA7">
            <w:pPr>
              <w:pStyle w:val="a3"/>
              <w:spacing w:before="0" w:after="0"/>
              <w:jc w:val="center"/>
              <w:rPr>
                <w:sz w:val="22"/>
                <w:szCs w:val="22"/>
                <w:lang w:val="uk-UA"/>
              </w:rPr>
            </w:pPr>
            <w:r w:rsidRPr="00B03754">
              <w:rPr>
                <w:sz w:val="22"/>
                <w:szCs w:val="22"/>
                <w:lang w:val="uk-UA"/>
              </w:rPr>
              <w:t>-</w:t>
            </w:r>
          </w:p>
        </w:tc>
        <w:tc>
          <w:tcPr>
            <w:tcW w:w="1276" w:type="dxa"/>
            <w:vAlign w:val="center"/>
          </w:tcPr>
          <w:p w:rsidR="00717EA7" w:rsidRPr="00B03754" w:rsidRDefault="00717EA7" w:rsidP="00717EA7">
            <w:pPr>
              <w:pStyle w:val="a3"/>
              <w:spacing w:before="0" w:after="0"/>
              <w:jc w:val="center"/>
              <w:rPr>
                <w:sz w:val="22"/>
                <w:szCs w:val="22"/>
                <w:lang w:val="uk-UA"/>
              </w:rPr>
            </w:pPr>
            <w:r w:rsidRPr="00B03754">
              <w:rPr>
                <w:sz w:val="22"/>
                <w:szCs w:val="22"/>
                <w:lang w:val="uk-UA"/>
              </w:rPr>
              <w:t>-</w:t>
            </w:r>
          </w:p>
        </w:tc>
        <w:tc>
          <w:tcPr>
            <w:tcW w:w="1134" w:type="dxa"/>
            <w:vAlign w:val="center"/>
          </w:tcPr>
          <w:p w:rsidR="00717EA7" w:rsidRPr="00B03754" w:rsidRDefault="00717EA7" w:rsidP="00717EA7">
            <w:pPr>
              <w:jc w:val="center"/>
              <w:rPr>
                <w:sz w:val="22"/>
                <w:szCs w:val="22"/>
                <w:lang w:val="uk-UA"/>
              </w:rPr>
            </w:pPr>
            <w:r w:rsidRPr="00B03754">
              <w:rPr>
                <w:sz w:val="22"/>
                <w:szCs w:val="22"/>
                <w:lang w:val="uk-UA"/>
              </w:rPr>
              <w:t>-</w:t>
            </w:r>
          </w:p>
        </w:tc>
        <w:tc>
          <w:tcPr>
            <w:tcW w:w="1134" w:type="dxa"/>
            <w:vAlign w:val="center"/>
          </w:tcPr>
          <w:p w:rsidR="00717EA7" w:rsidRPr="00B03754" w:rsidRDefault="00717EA7" w:rsidP="00717EA7">
            <w:pPr>
              <w:jc w:val="center"/>
              <w:rPr>
                <w:sz w:val="22"/>
                <w:szCs w:val="22"/>
              </w:rPr>
            </w:pPr>
          </w:p>
          <w:p w:rsidR="00717EA7" w:rsidRPr="00B03754" w:rsidRDefault="00717EA7" w:rsidP="00717EA7">
            <w:pPr>
              <w:jc w:val="center"/>
              <w:rPr>
                <w:sz w:val="22"/>
                <w:szCs w:val="22"/>
              </w:rPr>
            </w:pPr>
            <w:r w:rsidRPr="00B03754">
              <w:rPr>
                <w:sz w:val="22"/>
                <w:szCs w:val="22"/>
              </w:rPr>
              <w:t>31 000</w:t>
            </w:r>
          </w:p>
        </w:tc>
        <w:tc>
          <w:tcPr>
            <w:tcW w:w="1134" w:type="dxa"/>
            <w:vAlign w:val="center"/>
          </w:tcPr>
          <w:p w:rsidR="00717EA7" w:rsidRPr="00B03754" w:rsidRDefault="00717EA7" w:rsidP="00717EA7">
            <w:pPr>
              <w:jc w:val="center"/>
              <w:rPr>
                <w:sz w:val="22"/>
                <w:szCs w:val="22"/>
              </w:rPr>
            </w:pPr>
          </w:p>
          <w:p w:rsidR="00717EA7" w:rsidRPr="00B03754" w:rsidRDefault="00717EA7" w:rsidP="00717EA7">
            <w:pPr>
              <w:jc w:val="center"/>
              <w:rPr>
                <w:sz w:val="22"/>
                <w:szCs w:val="22"/>
              </w:rPr>
            </w:pPr>
            <w:r w:rsidRPr="00B03754">
              <w:rPr>
                <w:sz w:val="22"/>
                <w:szCs w:val="22"/>
              </w:rPr>
              <w:t>28 617,55</w:t>
            </w:r>
          </w:p>
        </w:tc>
        <w:tc>
          <w:tcPr>
            <w:tcW w:w="1134" w:type="dxa"/>
            <w:vAlign w:val="center"/>
          </w:tcPr>
          <w:p w:rsidR="00717EA7" w:rsidRPr="00B03754" w:rsidRDefault="00717EA7" w:rsidP="00717EA7">
            <w:pPr>
              <w:pStyle w:val="1"/>
              <w:spacing w:before="0" w:after="0" w:line="0" w:lineRule="atLeast"/>
              <w:ind w:firstLine="0"/>
              <w:jc w:val="center"/>
              <w:rPr>
                <w:sz w:val="22"/>
                <w:szCs w:val="22"/>
                <w:lang w:val="ru-RU"/>
              </w:rPr>
            </w:pPr>
            <w:r w:rsidRPr="00B03754">
              <w:rPr>
                <w:sz w:val="22"/>
                <w:szCs w:val="22"/>
                <w:lang w:val="ru-RU"/>
              </w:rPr>
              <w:t>0,923</w:t>
            </w:r>
          </w:p>
        </w:tc>
      </w:tr>
      <w:tr w:rsidR="00717EA7" w:rsidRPr="00B03754" w:rsidTr="00B02AB4">
        <w:trPr>
          <w:cantSplit/>
          <w:trHeight w:val="437"/>
        </w:trPr>
        <w:tc>
          <w:tcPr>
            <w:tcW w:w="7054" w:type="dxa"/>
            <w:vAlign w:val="center"/>
          </w:tcPr>
          <w:p w:rsidR="00717EA7" w:rsidRPr="00B03754" w:rsidRDefault="00717EA7" w:rsidP="00717EA7">
            <w:pPr>
              <w:jc w:val="both"/>
              <w:rPr>
                <w:sz w:val="22"/>
                <w:szCs w:val="22"/>
                <w:lang w:eastAsia="uk-UA"/>
              </w:rPr>
            </w:pPr>
            <w:r w:rsidRPr="00B03754">
              <w:rPr>
                <w:b/>
                <w:sz w:val="22"/>
                <w:szCs w:val="22"/>
                <w:lang w:val="uk-UA"/>
              </w:rPr>
              <w:t>Показники якості</w:t>
            </w:r>
          </w:p>
        </w:tc>
        <w:tc>
          <w:tcPr>
            <w:tcW w:w="2297" w:type="dxa"/>
            <w:vAlign w:val="center"/>
          </w:tcPr>
          <w:p w:rsidR="00717EA7" w:rsidRPr="00B03754" w:rsidRDefault="00717EA7" w:rsidP="00717EA7">
            <w:pPr>
              <w:jc w:val="center"/>
              <w:rPr>
                <w:sz w:val="22"/>
                <w:szCs w:val="22"/>
              </w:rPr>
            </w:pPr>
          </w:p>
        </w:tc>
        <w:tc>
          <w:tcPr>
            <w:tcW w:w="1276" w:type="dxa"/>
            <w:vAlign w:val="center"/>
          </w:tcPr>
          <w:p w:rsidR="00717EA7" w:rsidRPr="00B03754" w:rsidRDefault="00717EA7" w:rsidP="00717EA7">
            <w:pPr>
              <w:jc w:val="center"/>
              <w:rPr>
                <w:sz w:val="22"/>
                <w:szCs w:val="22"/>
              </w:rPr>
            </w:pPr>
          </w:p>
        </w:tc>
        <w:tc>
          <w:tcPr>
            <w:tcW w:w="1134" w:type="dxa"/>
            <w:vAlign w:val="center"/>
          </w:tcPr>
          <w:p w:rsidR="00717EA7" w:rsidRPr="00B03754" w:rsidRDefault="00717EA7" w:rsidP="00717EA7">
            <w:pPr>
              <w:jc w:val="center"/>
              <w:rPr>
                <w:snapToGrid w:val="0"/>
                <w:sz w:val="22"/>
                <w:szCs w:val="22"/>
              </w:rPr>
            </w:pPr>
          </w:p>
        </w:tc>
        <w:tc>
          <w:tcPr>
            <w:tcW w:w="1134" w:type="dxa"/>
            <w:vAlign w:val="center"/>
          </w:tcPr>
          <w:p w:rsidR="00717EA7" w:rsidRPr="00B03754" w:rsidRDefault="00717EA7" w:rsidP="00717EA7">
            <w:pPr>
              <w:jc w:val="center"/>
              <w:rPr>
                <w:sz w:val="22"/>
                <w:szCs w:val="22"/>
              </w:rPr>
            </w:pPr>
          </w:p>
        </w:tc>
        <w:tc>
          <w:tcPr>
            <w:tcW w:w="1134" w:type="dxa"/>
            <w:vAlign w:val="center"/>
          </w:tcPr>
          <w:p w:rsidR="00717EA7" w:rsidRPr="00B03754" w:rsidRDefault="00717EA7" w:rsidP="00717EA7">
            <w:pPr>
              <w:jc w:val="center"/>
              <w:rPr>
                <w:sz w:val="22"/>
                <w:szCs w:val="22"/>
              </w:rPr>
            </w:pPr>
          </w:p>
        </w:tc>
        <w:tc>
          <w:tcPr>
            <w:tcW w:w="1134" w:type="dxa"/>
            <w:vAlign w:val="center"/>
          </w:tcPr>
          <w:p w:rsidR="00717EA7" w:rsidRPr="00B03754" w:rsidRDefault="00717EA7" w:rsidP="00717EA7">
            <w:pPr>
              <w:jc w:val="center"/>
              <w:rPr>
                <w:snapToGrid w:val="0"/>
                <w:sz w:val="22"/>
                <w:szCs w:val="22"/>
              </w:rPr>
            </w:pPr>
          </w:p>
        </w:tc>
      </w:tr>
      <w:tr w:rsidR="00717EA7" w:rsidRPr="00B03754" w:rsidTr="00B02AB4">
        <w:trPr>
          <w:cantSplit/>
          <w:trHeight w:val="715"/>
        </w:trPr>
        <w:tc>
          <w:tcPr>
            <w:tcW w:w="7054" w:type="dxa"/>
          </w:tcPr>
          <w:p w:rsidR="00717EA7" w:rsidRPr="00B03754" w:rsidRDefault="00717EA7" w:rsidP="00717EA7">
            <w:pPr>
              <w:rPr>
                <w:sz w:val="22"/>
                <w:szCs w:val="22"/>
              </w:rPr>
            </w:pPr>
            <w:r w:rsidRPr="00B03754">
              <w:rPr>
                <w:sz w:val="22"/>
                <w:szCs w:val="22"/>
              </w:rPr>
              <w:t>Відсоток витрат з проведення організаційних заходів з метою відновлення платоспроможності або ліквідації комунальних підприємств, які тривалий час не здійснюють виробничо-господарську діяльність)</w:t>
            </w:r>
          </w:p>
        </w:tc>
        <w:tc>
          <w:tcPr>
            <w:tcW w:w="2297" w:type="dxa"/>
            <w:vAlign w:val="center"/>
          </w:tcPr>
          <w:p w:rsidR="00717EA7" w:rsidRPr="00B03754" w:rsidRDefault="00717EA7" w:rsidP="00717EA7">
            <w:pPr>
              <w:jc w:val="center"/>
              <w:rPr>
                <w:sz w:val="22"/>
                <w:szCs w:val="22"/>
                <w:lang w:val="uk-UA"/>
              </w:rPr>
            </w:pPr>
            <w:r w:rsidRPr="00B03754">
              <w:rPr>
                <w:sz w:val="22"/>
                <w:szCs w:val="22"/>
                <w:lang w:val="uk-UA"/>
              </w:rPr>
              <w:t>-</w:t>
            </w:r>
          </w:p>
        </w:tc>
        <w:tc>
          <w:tcPr>
            <w:tcW w:w="1276" w:type="dxa"/>
            <w:vAlign w:val="center"/>
          </w:tcPr>
          <w:p w:rsidR="00717EA7" w:rsidRPr="00B03754" w:rsidRDefault="00717EA7" w:rsidP="00717EA7">
            <w:pPr>
              <w:jc w:val="center"/>
              <w:rPr>
                <w:sz w:val="22"/>
                <w:szCs w:val="22"/>
                <w:lang w:val="uk-UA"/>
              </w:rPr>
            </w:pPr>
            <w:r>
              <w:rPr>
                <w:sz w:val="22"/>
                <w:szCs w:val="22"/>
                <w:lang w:val="uk-UA"/>
              </w:rPr>
              <w:t>-</w:t>
            </w:r>
          </w:p>
        </w:tc>
        <w:tc>
          <w:tcPr>
            <w:tcW w:w="1134" w:type="dxa"/>
            <w:vAlign w:val="center"/>
          </w:tcPr>
          <w:p w:rsidR="00717EA7" w:rsidRPr="00B02AB4" w:rsidRDefault="00717EA7" w:rsidP="00717EA7">
            <w:pPr>
              <w:jc w:val="center"/>
              <w:rPr>
                <w:sz w:val="22"/>
                <w:szCs w:val="22"/>
                <w:lang w:val="uk-UA"/>
              </w:rPr>
            </w:pPr>
            <w:r>
              <w:rPr>
                <w:sz w:val="22"/>
                <w:szCs w:val="22"/>
                <w:lang w:val="uk-UA"/>
              </w:rPr>
              <w:t>-</w:t>
            </w:r>
          </w:p>
        </w:tc>
        <w:tc>
          <w:tcPr>
            <w:tcW w:w="1134" w:type="dxa"/>
            <w:vAlign w:val="center"/>
          </w:tcPr>
          <w:p w:rsidR="00717EA7" w:rsidRPr="00B03754" w:rsidRDefault="00717EA7" w:rsidP="00717EA7">
            <w:pPr>
              <w:pStyle w:val="1"/>
              <w:spacing w:before="0" w:after="0" w:line="0" w:lineRule="atLeast"/>
              <w:ind w:firstLine="0"/>
              <w:jc w:val="center"/>
              <w:rPr>
                <w:sz w:val="22"/>
                <w:szCs w:val="22"/>
              </w:rPr>
            </w:pPr>
            <w:r w:rsidRPr="00B03754">
              <w:rPr>
                <w:sz w:val="22"/>
                <w:szCs w:val="22"/>
              </w:rPr>
              <w:t>100</w:t>
            </w:r>
          </w:p>
        </w:tc>
        <w:tc>
          <w:tcPr>
            <w:tcW w:w="1134" w:type="dxa"/>
            <w:vAlign w:val="center"/>
          </w:tcPr>
          <w:p w:rsidR="00717EA7" w:rsidRPr="00B03754" w:rsidRDefault="00717EA7" w:rsidP="00717EA7">
            <w:pPr>
              <w:jc w:val="center"/>
              <w:rPr>
                <w:sz w:val="22"/>
                <w:szCs w:val="22"/>
              </w:rPr>
            </w:pPr>
            <w:r w:rsidRPr="00B03754">
              <w:rPr>
                <w:sz w:val="22"/>
                <w:szCs w:val="22"/>
              </w:rPr>
              <w:t>100</w:t>
            </w:r>
          </w:p>
        </w:tc>
        <w:tc>
          <w:tcPr>
            <w:tcW w:w="1134" w:type="dxa"/>
            <w:vAlign w:val="center"/>
          </w:tcPr>
          <w:p w:rsidR="00717EA7" w:rsidRPr="00B03754" w:rsidRDefault="00717EA7" w:rsidP="00717EA7">
            <w:pPr>
              <w:jc w:val="center"/>
              <w:rPr>
                <w:sz w:val="22"/>
                <w:szCs w:val="22"/>
              </w:rPr>
            </w:pPr>
            <w:r w:rsidRPr="00B03754">
              <w:rPr>
                <w:sz w:val="22"/>
                <w:szCs w:val="22"/>
              </w:rPr>
              <w:t>1</w:t>
            </w:r>
          </w:p>
        </w:tc>
      </w:tr>
      <w:tr w:rsidR="00A3032C" w:rsidRPr="00B03754" w:rsidTr="008E1D13">
        <w:trPr>
          <w:cantSplit/>
          <w:trHeight w:val="715"/>
        </w:trPr>
        <w:tc>
          <w:tcPr>
            <w:tcW w:w="7054" w:type="dxa"/>
            <w:vAlign w:val="center"/>
          </w:tcPr>
          <w:p w:rsidR="00A3032C" w:rsidRPr="00B03754" w:rsidRDefault="00A3032C" w:rsidP="00A3032C">
            <w:pPr>
              <w:jc w:val="center"/>
              <w:rPr>
                <w:sz w:val="22"/>
                <w:szCs w:val="22"/>
                <w:lang w:eastAsia="uk-UA"/>
              </w:rPr>
            </w:pPr>
            <w:r w:rsidRPr="00B03754">
              <w:rPr>
                <w:b/>
                <w:sz w:val="22"/>
                <w:szCs w:val="22"/>
              </w:rPr>
              <w:t xml:space="preserve">Ефективність </w:t>
            </w:r>
            <w:r w:rsidRPr="00B03754">
              <w:rPr>
                <w:b/>
                <w:sz w:val="22"/>
                <w:szCs w:val="22"/>
                <w:lang w:val="uk-UA"/>
              </w:rPr>
              <w:t>виконання завдання</w:t>
            </w:r>
            <w:r w:rsidRPr="00B03754">
              <w:rPr>
                <w:b/>
                <w:sz w:val="22"/>
                <w:szCs w:val="22"/>
                <w:lang w:val="uk-UA"/>
              </w:rPr>
              <w:t xml:space="preserve"> 5</w:t>
            </w:r>
          </w:p>
        </w:tc>
        <w:tc>
          <w:tcPr>
            <w:tcW w:w="6975" w:type="dxa"/>
            <w:gridSpan w:val="5"/>
            <w:vAlign w:val="center"/>
          </w:tcPr>
          <w:p w:rsidR="00A3032C" w:rsidRPr="00B03754" w:rsidRDefault="00A3032C" w:rsidP="00A3032C">
            <w:pPr>
              <w:jc w:val="center"/>
              <w:rPr>
                <w:b/>
                <w:snapToGrid w:val="0"/>
                <w:sz w:val="22"/>
                <w:szCs w:val="22"/>
              </w:rPr>
            </w:pPr>
            <w:r w:rsidRPr="00B03754">
              <w:rPr>
                <w:b/>
                <w:sz w:val="22"/>
                <w:szCs w:val="22"/>
              </w:rPr>
              <w:t>Іеф</w:t>
            </w:r>
            <w:proofErr w:type="gramStart"/>
            <w:r w:rsidRPr="00B03754">
              <w:rPr>
                <w:b/>
                <w:sz w:val="22"/>
                <w:szCs w:val="22"/>
              </w:rPr>
              <w:t>=(</w:t>
            </w:r>
            <w:proofErr w:type="gramEnd"/>
            <w:r w:rsidRPr="00B03754">
              <w:rPr>
                <w:b/>
                <w:snapToGrid w:val="0"/>
                <w:sz w:val="22"/>
                <w:szCs w:val="22"/>
              </w:rPr>
              <w:t>1,000)= 1*100/1=100</w:t>
            </w:r>
          </w:p>
          <w:p w:rsidR="00A3032C" w:rsidRPr="00B03754" w:rsidRDefault="00A3032C" w:rsidP="00A3032C">
            <w:pPr>
              <w:jc w:val="center"/>
              <w:rPr>
                <w:b/>
                <w:sz w:val="22"/>
                <w:szCs w:val="22"/>
              </w:rPr>
            </w:pPr>
            <w:r w:rsidRPr="00B03754">
              <w:rPr>
                <w:b/>
                <w:sz w:val="22"/>
                <w:szCs w:val="22"/>
              </w:rPr>
              <w:t>Іяк</w:t>
            </w:r>
            <w:proofErr w:type="gramStart"/>
            <w:r w:rsidRPr="00B03754">
              <w:rPr>
                <w:b/>
                <w:sz w:val="22"/>
                <w:szCs w:val="22"/>
              </w:rPr>
              <w:t>=(</w:t>
            </w:r>
            <w:proofErr w:type="gramEnd"/>
            <w:r w:rsidRPr="00B03754">
              <w:rPr>
                <w:b/>
                <w:snapToGrid w:val="0"/>
                <w:sz w:val="22"/>
                <w:szCs w:val="22"/>
              </w:rPr>
              <w:t>1,000)= 1*100/1=100</w:t>
            </w:r>
          </w:p>
          <w:p w:rsidR="00A3032C" w:rsidRPr="00B03754" w:rsidRDefault="00A3032C" w:rsidP="00A3032C">
            <w:pPr>
              <w:jc w:val="center"/>
              <w:rPr>
                <w:b/>
                <w:snapToGrid w:val="0"/>
                <w:sz w:val="22"/>
                <w:szCs w:val="22"/>
                <w:lang w:val="uk-UA"/>
              </w:rPr>
            </w:pPr>
            <w:r w:rsidRPr="00B03754">
              <w:rPr>
                <w:b/>
                <w:snapToGrid w:val="0"/>
                <w:sz w:val="22"/>
                <w:szCs w:val="22"/>
                <w:u w:val="single"/>
              </w:rPr>
              <w:t>Іін=Іефзвіт</w:t>
            </w:r>
            <w:proofErr w:type="gramStart"/>
            <w:r w:rsidRPr="00B03754">
              <w:rPr>
                <w:b/>
                <w:sz w:val="22"/>
                <w:szCs w:val="22"/>
              </w:rPr>
              <w:t>=(</w:t>
            </w:r>
            <w:proofErr w:type="gramEnd"/>
            <w:r w:rsidRPr="00B03754">
              <w:rPr>
                <w:b/>
                <w:sz w:val="22"/>
                <w:szCs w:val="22"/>
                <w:lang w:val="uk-UA"/>
              </w:rPr>
              <w:t>1</w:t>
            </w:r>
            <w:r w:rsidRPr="00B03754">
              <w:rPr>
                <w:b/>
                <w:snapToGrid w:val="0"/>
                <w:sz w:val="22"/>
                <w:szCs w:val="22"/>
              </w:rPr>
              <w:t>)/</w:t>
            </w:r>
            <w:r w:rsidRPr="00B03754">
              <w:rPr>
                <w:b/>
                <w:snapToGrid w:val="0"/>
                <w:sz w:val="22"/>
                <w:szCs w:val="22"/>
                <w:lang w:val="uk-UA"/>
              </w:rPr>
              <w:t>1</w:t>
            </w:r>
            <w:r w:rsidRPr="00B03754">
              <w:rPr>
                <w:b/>
                <w:snapToGrid w:val="0"/>
                <w:sz w:val="22"/>
                <w:szCs w:val="22"/>
              </w:rPr>
              <w:t xml:space="preserve">= </w:t>
            </w:r>
            <w:r w:rsidRPr="00B03754">
              <w:rPr>
                <w:b/>
                <w:snapToGrid w:val="0"/>
                <w:sz w:val="22"/>
                <w:szCs w:val="22"/>
                <w:lang w:val="uk-UA"/>
              </w:rPr>
              <w:t>1</w:t>
            </w:r>
          </w:p>
          <w:p w:rsidR="00A3032C" w:rsidRPr="00B03754" w:rsidRDefault="00A3032C" w:rsidP="00A3032C">
            <w:pPr>
              <w:jc w:val="center"/>
              <w:rPr>
                <w:b/>
                <w:snapToGrid w:val="0"/>
                <w:sz w:val="22"/>
                <w:szCs w:val="22"/>
                <w:lang w:val="uk-UA"/>
              </w:rPr>
            </w:pPr>
            <w:r w:rsidRPr="00B03754">
              <w:rPr>
                <w:b/>
                <w:snapToGrid w:val="0"/>
                <w:sz w:val="22"/>
                <w:szCs w:val="22"/>
              </w:rPr>
              <w:t>Іефбаз</w:t>
            </w:r>
            <w:proofErr w:type="gramStart"/>
            <w:r w:rsidRPr="00B03754">
              <w:rPr>
                <w:b/>
                <w:sz w:val="22"/>
                <w:szCs w:val="22"/>
              </w:rPr>
              <w:t>=(</w:t>
            </w:r>
            <w:proofErr w:type="gramEnd"/>
            <w:r w:rsidRPr="00B03754">
              <w:rPr>
                <w:b/>
                <w:snapToGrid w:val="0"/>
                <w:sz w:val="22"/>
                <w:szCs w:val="22"/>
              </w:rPr>
              <w:t>0)=</w:t>
            </w:r>
            <w:r w:rsidRPr="00B03754">
              <w:rPr>
                <w:b/>
                <w:snapToGrid w:val="0"/>
                <w:sz w:val="22"/>
                <w:szCs w:val="22"/>
                <w:lang w:val="uk-UA"/>
              </w:rPr>
              <w:t>0</w:t>
            </w:r>
            <w:r w:rsidRPr="00B03754">
              <w:rPr>
                <w:b/>
                <w:snapToGrid w:val="0"/>
                <w:sz w:val="22"/>
                <w:szCs w:val="22"/>
              </w:rPr>
              <w:t>/1=</w:t>
            </w:r>
            <w:r w:rsidRPr="00B03754">
              <w:rPr>
                <w:b/>
                <w:snapToGrid w:val="0"/>
                <w:sz w:val="22"/>
                <w:szCs w:val="22"/>
                <w:lang w:val="uk-UA"/>
              </w:rPr>
              <w:t>0</w:t>
            </w:r>
          </w:p>
          <w:p w:rsidR="00A3032C" w:rsidRPr="00B03754" w:rsidRDefault="00A3032C" w:rsidP="00A3032C">
            <w:pPr>
              <w:jc w:val="center"/>
              <w:rPr>
                <w:b/>
                <w:sz w:val="22"/>
                <w:szCs w:val="22"/>
                <w:lang w:val="uk-UA"/>
              </w:rPr>
            </w:pPr>
            <w:r w:rsidRPr="00B03754">
              <w:rPr>
                <w:b/>
                <w:sz w:val="22"/>
                <w:szCs w:val="22"/>
                <w:lang w:val="uk-UA"/>
              </w:rPr>
              <w:t>=</w:t>
            </w:r>
            <w:r w:rsidRPr="00B03754">
              <w:rPr>
                <w:b/>
                <w:sz w:val="22"/>
                <w:szCs w:val="22"/>
                <w:lang w:val="en-US"/>
              </w:rPr>
              <w:t>1</w:t>
            </w:r>
            <w:r w:rsidRPr="00B03754">
              <w:rPr>
                <w:b/>
                <w:sz w:val="22"/>
                <w:szCs w:val="22"/>
                <w:lang w:val="uk-UA"/>
              </w:rPr>
              <w:t>:0=0</w:t>
            </w:r>
          </w:p>
        </w:tc>
        <w:tc>
          <w:tcPr>
            <w:tcW w:w="1134" w:type="dxa"/>
            <w:vAlign w:val="center"/>
          </w:tcPr>
          <w:p w:rsidR="00A3032C" w:rsidRPr="00B03754" w:rsidRDefault="00A3032C" w:rsidP="00A3032C">
            <w:pPr>
              <w:jc w:val="center"/>
              <w:rPr>
                <w:b/>
                <w:snapToGrid w:val="0"/>
                <w:sz w:val="22"/>
                <w:szCs w:val="22"/>
                <w:lang w:val="uk-UA"/>
              </w:rPr>
            </w:pPr>
            <w:r w:rsidRPr="00B03754">
              <w:rPr>
                <w:b/>
                <w:snapToGrid w:val="0"/>
                <w:sz w:val="22"/>
                <w:szCs w:val="22"/>
                <w:lang w:val="uk-UA"/>
              </w:rPr>
              <w:t>=200-25=175</w:t>
            </w:r>
          </w:p>
        </w:tc>
      </w:tr>
      <w:tr w:rsidR="00A3032C" w:rsidRPr="00B03754" w:rsidTr="00F972C8">
        <w:trPr>
          <w:cantSplit/>
          <w:trHeight w:val="715"/>
        </w:trPr>
        <w:tc>
          <w:tcPr>
            <w:tcW w:w="15163" w:type="dxa"/>
            <w:gridSpan w:val="7"/>
            <w:vAlign w:val="center"/>
          </w:tcPr>
          <w:p w:rsidR="00A3032C" w:rsidRPr="00B03754" w:rsidRDefault="00A3032C" w:rsidP="00A3032C">
            <w:pPr>
              <w:jc w:val="center"/>
              <w:rPr>
                <w:snapToGrid w:val="0"/>
                <w:sz w:val="22"/>
                <w:szCs w:val="22"/>
              </w:rPr>
            </w:pPr>
            <w:r w:rsidRPr="00B03754">
              <w:rPr>
                <w:b/>
                <w:sz w:val="22"/>
                <w:szCs w:val="22"/>
                <w:lang w:val="uk-UA" w:eastAsia="uk-UA"/>
              </w:rPr>
              <w:t>Завдання 6</w:t>
            </w:r>
            <w:r w:rsidRPr="00B03754">
              <w:rPr>
                <w:sz w:val="22"/>
                <w:szCs w:val="22"/>
                <w:lang w:val="uk-UA" w:eastAsia="uk-UA"/>
              </w:rPr>
              <w:t xml:space="preserve"> </w:t>
            </w:r>
            <w:r w:rsidRPr="00B03754">
              <w:rPr>
                <w:sz w:val="22"/>
                <w:szCs w:val="22"/>
                <w:lang w:eastAsia="uk-UA"/>
              </w:rPr>
              <w:t xml:space="preserve">Співфінансування заходів по проекту «Транскордонна зелена транспортна мережа – ключове рішення для доступності та сталої мобільності»: організація зустрічі партнерів Проекту та проведення презентації проекту «Транскордонна зелена  транспортна мережа» програми транскордонної співробітництва ЄІС Угорщина-Словаччина-Румунія-Україна 2014-2020», </w:t>
            </w:r>
            <w:r w:rsidRPr="00B03754">
              <w:rPr>
                <w:color w:val="000000" w:themeColor="text1"/>
                <w:sz w:val="22"/>
                <w:szCs w:val="22"/>
                <w:lang w:eastAsia="uk-UA"/>
              </w:rPr>
              <w:t xml:space="preserve">проведення промоційних активностей в </w:t>
            </w:r>
            <w:r w:rsidRPr="00B03754">
              <w:rPr>
                <w:sz w:val="22"/>
                <w:szCs w:val="22"/>
                <w:lang w:eastAsia="uk-UA"/>
              </w:rPr>
              <w:t>місті та онлайн (відео продукція, інформуючі брошури, згадуваня в ЗМІ та інше)</w:t>
            </w:r>
          </w:p>
        </w:tc>
      </w:tr>
      <w:tr w:rsidR="00A3032C" w:rsidRPr="00B03754" w:rsidTr="005236BE">
        <w:trPr>
          <w:cantSplit/>
          <w:trHeight w:val="715"/>
        </w:trPr>
        <w:tc>
          <w:tcPr>
            <w:tcW w:w="7054" w:type="dxa"/>
            <w:vAlign w:val="center"/>
          </w:tcPr>
          <w:p w:rsidR="00A3032C" w:rsidRPr="00B03754" w:rsidRDefault="00A3032C" w:rsidP="00A3032C">
            <w:pPr>
              <w:pStyle w:val="a3"/>
              <w:spacing w:after="0"/>
              <w:rPr>
                <w:sz w:val="22"/>
                <w:szCs w:val="22"/>
              </w:rPr>
            </w:pPr>
            <w:r w:rsidRPr="00B03754">
              <w:rPr>
                <w:b/>
                <w:sz w:val="22"/>
                <w:szCs w:val="22"/>
                <w:lang w:val="uk-UA"/>
              </w:rPr>
              <w:lastRenderedPageBreak/>
              <w:t>Показники ефективності</w:t>
            </w:r>
          </w:p>
        </w:tc>
        <w:tc>
          <w:tcPr>
            <w:tcW w:w="2297" w:type="dxa"/>
            <w:vAlign w:val="center"/>
          </w:tcPr>
          <w:p w:rsidR="00A3032C" w:rsidRPr="00B03754" w:rsidRDefault="00A3032C" w:rsidP="00A3032C">
            <w:pPr>
              <w:jc w:val="center"/>
              <w:rPr>
                <w:sz w:val="22"/>
                <w:szCs w:val="22"/>
              </w:rPr>
            </w:pPr>
          </w:p>
        </w:tc>
        <w:tc>
          <w:tcPr>
            <w:tcW w:w="1276" w:type="dxa"/>
            <w:vAlign w:val="center"/>
          </w:tcPr>
          <w:p w:rsidR="00A3032C" w:rsidRPr="00B03754" w:rsidRDefault="00A3032C" w:rsidP="00A3032C">
            <w:pPr>
              <w:jc w:val="center"/>
              <w:rPr>
                <w:sz w:val="22"/>
                <w:szCs w:val="22"/>
              </w:rPr>
            </w:pPr>
          </w:p>
        </w:tc>
        <w:tc>
          <w:tcPr>
            <w:tcW w:w="1134" w:type="dxa"/>
            <w:vAlign w:val="center"/>
          </w:tcPr>
          <w:p w:rsidR="00A3032C" w:rsidRPr="00B03754" w:rsidRDefault="00A3032C" w:rsidP="00A3032C">
            <w:pPr>
              <w:jc w:val="center"/>
              <w:rPr>
                <w:snapToGrid w:val="0"/>
                <w:sz w:val="22"/>
                <w:szCs w:val="22"/>
              </w:rPr>
            </w:pPr>
          </w:p>
        </w:tc>
        <w:tc>
          <w:tcPr>
            <w:tcW w:w="1134" w:type="dxa"/>
            <w:vAlign w:val="center"/>
          </w:tcPr>
          <w:p w:rsidR="00A3032C" w:rsidRPr="00B03754" w:rsidRDefault="00A3032C" w:rsidP="00A3032C">
            <w:pPr>
              <w:jc w:val="center"/>
              <w:rPr>
                <w:sz w:val="22"/>
                <w:szCs w:val="22"/>
              </w:rPr>
            </w:pPr>
          </w:p>
        </w:tc>
        <w:tc>
          <w:tcPr>
            <w:tcW w:w="1134" w:type="dxa"/>
            <w:vAlign w:val="center"/>
          </w:tcPr>
          <w:p w:rsidR="00A3032C" w:rsidRPr="00B03754" w:rsidRDefault="00A3032C" w:rsidP="00A3032C">
            <w:pPr>
              <w:jc w:val="center"/>
              <w:rPr>
                <w:sz w:val="22"/>
                <w:szCs w:val="22"/>
              </w:rPr>
            </w:pPr>
          </w:p>
        </w:tc>
        <w:tc>
          <w:tcPr>
            <w:tcW w:w="1134" w:type="dxa"/>
            <w:vAlign w:val="center"/>
          </w:tcPr>
          <w:p w:rsidR="00A3032C" w:rsidRPr="00B03754" w:rsidRDefault="00A3032C" w:rsidP="00A3032C">
            <w:pPr>
              <w:jc w:val="center"/>
              <w:rPr>
                <w:snapToGrid w:val="0"/>
                <w:sz w:val="22"/>
                <w:szCs w:val="22"/>
              </w:rPr>
            </w:pPr>
          </w:p>
        </w:tc>
      </w:tr>
    </w:tbl>
    <w:tbl>
      <w:tblPr>
        <w:tblpPr w:leftFromText="180" w:rightFromText="180" w:vertAnchor="text" w:tblpY="1"/>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235"/>
        <w:gridCol w:w="1309"/>
        <w:gridCol w:w="1134"/>
        <w:gridCol w:w="1134"/>
        <w:gridCol w:w="1134"/>
        <w:gridCol w:w="1134"/>
      </w:tblGrid>
      <w:tr w:rsidR="000367DF" w:rsidRPr="00B03754" w:rsidTr="00B02AB4">
        <w:tc>
          <w:tcPr>
            <w:tcW w:w="7083" w:type="dxa"/>
          </w:tcPr>
          <w:p w:rsidR="000367DF" w:rsidRPr="00B03754" w:rsidRDefault="000367DF" w:rsidP="000367DF">
            <w:pPr>
              <w:rPr>
                <w:sz w:val="22"/>
                <w:szCs w:val="22"/>
              </w:rPr>
            </w:pPr>
            <w:r w:rsidRPr="00B03754">
              <w:rPr>
                <w:sz w:val="22"/>
                <w:szCs w:val="22"/>
              </w:rPr>
              <w:t>Середні витрати з проведення заходів по проекту «Транскордонна зелена транспортна мережа – ключове рішення для доступності та сталої мобільності»: організація зустрічі партнерів Проекту та проведення презентації проекту «Транскордонна зелена  транспортна мережа» програми транскордонної співробітництва ЄІС Угорщина-Словаччина-Румунія-Україна 2014-2020», проведення промоційних активностей в місті та онлайн (відео продукція, інформуючі брошури, згадуваня в ЗМІ та інше)</w:t>
            </w:r>
          </w:p>
        </w:tc>
        <w:tc>
          <w:tcPr>
            <w:tcW w:w="2235" w:type="dxa"/>
            <w:vAlign w:val="center"/>
          </w:tcPr>
          <w:p w:rsidR="000367DF" w:rsidRPr="00B03754" w:rsidRDefault="000367DF" w:rsidP="005D1375">
            <w:pPr>
              <w:pStyle w:val="a3"/>
              <w:spacing w:before="0" w:after="0"/>
              <w:jc w:val="center"/>
              <w:rPr>
                <w:sz w:val="22"/>
                <w:szCs w:val="22"/>
                <w:lang w:val="uk-UA"/>
              </w:rPr>
            </w:pPr>
            <w:r w:rsidRPr="00B03754">
              <w:rPr>
                <w:sz w:val="22"/>
                <w:szCs w:val="22"/>
                <w:lang w:val="uk-UA"/>
              </w:rPr>
              <w:t>-</w:t>
            </w:r>
          </w:p>
        </w:tc>
        <w:tc>
          <w:tcPr>
            <w:tcW w:w="1309" w:type="dxa"/>
            <w:vAlign w:val="center"/>
          </w:tcPr>
          <w:p w:rsidR="000367DF" w:rsidRPr="00B03754" w:rsidRDefault="000367DF" w:rsidP="005D1375">
            <w:pPr>
              <w:pStyle w:val="a3"/>
              <w:spacing w:before="0" w:after="0"/>
              <w:jc w:val="center"/>
              <w:rPr>
                <w:sz w:val="22"/>
                <w:szCs w:val="22"/>
                <w:lang w:val="uk-UA"/>
              </w:rPr>
            </w:pPr>
            <w:r w:rsidRPr="00B03754">
              <w:rPr>
                <w:sz w:val="22"/>
                <w:szCs w:val="22"/>
                <w:lang w:val="uk-UA"/>
              </w:rPr>
              <w:t>-</w:t>
            </w:r>
          </w:p>
        </w:tc>
        <w:tc>
          <w:tcPr>
            <w:tcW w:w="1134" w:type="dxa"/>
            <w:vAlign w:val="center"/>
          </w:tcPr>
          <w:p w:rsidR="000367DF" w:rsidRPr="00B03754" w:rsidRDefault="000367DF" w:rsidP="005D1375">
            <w:pPr>
              <w:jc w:val="center"/>
              <w:rPr>
                <w:sz w:val="22"/>
                <w:szCs w:val="22"/>
                <w:lang w:val="uk-UA"/>
              </w:rPr>
            </w:pPr>
            <w:r w:rsidRPr="00B03754">
              <w:rPr>
                <w:sz w:val="22"/>
                <w:szCs w:val="22"/>
                <w:lang w:val="uk-UA"/>
              </w:rPr>
              <w:t>-</w:t>
            </w:r>
          </w:p>
        </w:tc>
        <w:tc>
          <w:tcPr>
            <w:tcW w:w="1134" w:type="dxa"/>
            <w:vAlign w:val="center"/>
          </w:tcPr>
          <w:p w:rsidR="007D5A8B" w:rsidRPr="00B03754" w:rsidRDefault="007D5A8B" w:rsidP="005D1375">
            <w:pPr>
              <w:jc w:val="center"/>
              <w:rPr>
                <w:sz w:val="22"/>
                <w:szCs w:val="22"/>
              </w:rPr>
            </w:pPr>
          </w:p>
          <w:p w:rsidR="000367DF" w:rsidRPr="00B03754" w:rsidRDefault="000367DF" w:rsidP="005D1375">
            <w:pPr>
              <w:jc w:val="center"/>
              <w:rPr>
                <w:sz w:val="22"/>
                <w:szCs w:val="22"/>
              </w:rPr>
            </w:pPr>
            <w:r w:rsidRPr="00B03754">
              <w:rPr>
                <w:sz w:val="22"/>
                <w:szCs w:val="22"/>
              </w:rPr>
              <w:t>30</w:t>
            </w:r>
            <w:r w:rsidR="007D5A8B" w:rsidRPr="00B03754">
              <w:rPr>
                <w:sz w:val="22"/>
                <w:szCs w:val="22"/>
              </w:rPr>
              <w:t> </w:t>
            </w:r>
            <w:r w:rsidRPr="00B03754">
              <w:rPr>
                <w:sz w:val="22"/>
                <w:szCs w:val="22"/>
              </w:rPr>
              <w:t>000</w:t>
            </w:r>
          </w:p>
        </w:tc>
        <w:tc>
          <w:tcPr>
            <w:tcW w:w="1134" w:type="dxa"/>
            <w:vAlign w:val="center"/>
          </w:tcPr>
          <w:p w:rsidR="007D5A8B" w:rsidRPr="00B03754" w:rsidRDefault="007D5A8B" w:rsidP="005D1375">
            <w:pPr>
              <w:jc w:val="center"/>
              <w:rPr>
                <w:sz w:val="22"/>
                <w:szCs w:val="22"/>
              </w:rPr>
            </w:pPr>
          </w:p>
          <w:p w:rsidR="000367DF" w:rsidRPr="00B03754" w:rsidRDefault="000367DF" w:rsidP="005D1375">
            <w:pPr>
              <w:jc w:val="center"/>
              <w:rPr>
                <w:sz w:val="22"/>
                <w:szCs w:val="22"/>
              </w:rPr>
            </w:pPr>
            <w:r w:rsidRPr="00B03754">
              <w:rPr>
                <w:sz w:val="22"/>
                <w:szCs w:val="22"/>
              </w:rPr>
              <w:t>30 000</w:t>
            </w:r>
          </w:p>
        </w:tc>
        <w:tc>
          <w:tcPr>
            <w:tcW w:w="1134" w:type="dxa"/>
            <w:vAlign w:val="center"/>
          </w:tcPr>
          <w:p w:rsidR="000367DF" w:rsidRPr="00B03754" w:rsidRDefault="007D5A8B" w:rsidP="005D1375">
            <w:pPr>
              <w:pStyle w:val="1"/>
              <w:spacing w:before="0" w:after="0" w:line="0" w:lineRule="atLeast"/>
              <w:ind w:firstLine="0"/>
              <w:jc w:val="center"/>
              <w:rPr>
                <w:sz w:val="22"/>
                <w:szCs w:val="22"/>
                <w:lang w:val="ru-RU"/>
              </w:rPr>
            </w:pPr>
            <w:r w:rsidRPr="00B03754">
              <w:rPr>
                <w:sz w:val="22"/>
                <w:szCs w:val="22"/>
                <w:lang w:val="ru-RU"/>
              </w:rPr>
              <w:t>1</w:t>
            </w:r>
          </w:p>
        </w:tc>
      </w:tr>
      <w:tr w:rsidR="00636073" w:rsidRPr="00B03754" w:rsidTr="00B02AB4">
        <w:tc>
          <w:tcPr>
            <w:tcW w:w="7083" w:type="dxa"/>
          </w:tcPr>
          <w:p w:rsidR="00636073" w:rsidRPr="00B03754" w:rsidRDefault="00636073" w:rsidP="00636073">
            <w:pPr>
              <w:pStyle w:val="1"/>
              <w:spacing w:before="0" w:after="0" w:line="0" w:lineRule="atLeast"/>
              <w:ind w:firstLine="0"/>
              <w:rPr>
                <w:b/>
                <w:sz w:val="22"/>
                <w:szCs w:val="22"/>
                <w:lang w:val="uk-UA"/>
              </w:rPr>
            </w:pPr>
            <w:r w:rsidRPr="00B03754">
              <w:rPr>
                <w:b/>
                <w:color w:val="000000"/>
                <w:sz w:val="22"/>
                <w:szCs w:val="22"/>
                <w:lang w:val="uk-UA"/>
              </w:rPr>
              <w:t xml:space="preserve">Показники </w:t>
            </w:r>
            <w:r w:rsidRPr="00B03754">
              <w:rPr>
                <w:b/>
                <w:color w:val="000000"/>
                <w:sz w:val="22"/>
                <w:szCs w:val="22"/>
              </w:rPr>
              <w:t>якості</w:t>
            </w:r>
            <w:r w:rsidRPr="00B03754">
              <w:rPr>
                <w:b/>
                <w:color w:val="000000"/>
                <w:sz w:val="22"/>
                <w:szCs w:val="22"/>
                <w:lang w:val="uk-UA"/>
              </w:rPr>
              <w:t>:</w:t>
            </w:r>
          </w:p>
        </w:tc>
        <w:tc>
          <w:tcPr>
            <w:tcW w:w="2235" w:type="dxa"/>
            <w:vAlign w:val="center"/>
          </w:tcPr>
          <w:p w:rsidR="00636073" w:rsidRPr="00B03754" w:rsidRDefault="00636073" w:rsidP="005D1375">
            <w:pPr>
              <w:pStyle w:val="1"/>
              <w:spacing w:before="0" w:after="0" w:line="0" w:lineRule="atLeast"/>
              <w:ind w:firstLine="0"/>
              <w:jc w:val="center"/>
              <w:rPr>
                <w:sz w:val="22"/>
                <w:szCs w:val="22"/>
                <w:lang w:val="ru-RU"/>
              </w:rPr>
            </w:pPr>
          </w:p>
        </w:tc>
        <w:tc>
          <w:tcPr>
            <w:tcW w:w="1309" w:type="dxa"/>
            <w:vAlign w:val="center"/>
          </w:tcPr>
          <w:p w:rsidR="00636073" w:rsidRPr="00B03754" w:rsidRDefault="00636073" w:rsidP="005D1375">
            <w:pPr>
              <w:pStyle w:val="1"/>
              <w:spacing w:before="0" w:after="0" w:line="0" w:lineRule="atLeast"/>
              <w:ind w:firstLine="0"/>
              <w:jc w:val="center"/>
              <w:rPr>
                <w:sz w:val="22"/>
                <w:szCs w:val="22"/>
                <w:lang w:val="ru-RU"/>
              </w:rPr>
            </w:pPr>
          </w:p>
        </w:tc>
        <w:tc>
          <w:tcPr>
            <w:tcW w:w="1134" w:type="dxa"/>
            <w:vAlign w:val="center"/>
          </w:tcPr>
          <w:p w:rsidR="00636073" w:rsidRPr="00B03754" w:rsidRDefault="00636073" w:rsidP="005D1375">
            <w:pPr>
              <w:pStyle w:val="1"/>
              <w:spacing w:before="0" w:after="0" w:line="0" w:lineRule="atLeast"/>
              <w:ind w:firstLine="0"/>
              <w:jc w:val="center"/>
              <w:rPr>
                <w:sz w:val="22"/>
                <w:szCs w:val="22"/>
                <w:lang w:val="ru-RU"/>
              </w:rPr>
            </w:pPr>
          </w:p>
        </w:tc>
        <w:tc>
          <w:tcPr>
            <w:tcW w:w="1134" w:type="dxa"/>
            <w:vAlign w:val="center"/>
          </w:tcPr>
          <w:p w:rsidR="00636073" w:rsidRPr="00B03754" w:rsidRDefault="00636073" w:rsidP="005D1375">
            <w:pPr>
              <w:pStyle w:val="a3"/>
              <w:spacing w:before="0" w:after="0"/>
              <w:jc w:val="center"/>
              <w:rPr>
                <w:sz w:val="22"/>
                <w:szCs w:val="22"/>
                <w:lang w:val="uk-UA"/>
              </w:rPr>
            </w:pPr>
          </w:p>
        </w:tc>
        <w:tc>
          <w:tcPr>
            <w:tcW w:w="1134" w:type="dxa"/>
            <w:vAlign w:val="center"/>
          </w:tcPr>
          <w:p w:rsidR="00636073" w:rsidRPr="00B03754" w:rsidRDefault="00636073" w:rsidP="005D1375">
            <w:pPr>
              <w:pStyle w:val="a3"/>
              <w:spacing w:before="0" w:after="0"/>
              <w:jc w:val="center"/>
              <w:rPr>
                <w:sz w:val="22"/>
                <w:szCs w:val="22"/>
                <w:lang w:val="uk-UA"/>
              </w:rPr>
            </w:pPr>
          </w:p>
        </w:tc>
        <w:tc>
          <w:tcPr>
            <w:tcW w:w="1134" w:type="dxa"/>
            <w:vAlign w:val="center"/>
          </w:tcPr>
          <w:p w:rsidR="00636073" w:rsidRPr="00B03754" w:rsidRDefault="00636073" w:rsidP="005D1375">
            <w:pPr>
              <w:jc w:val="center"/>
              <w:rPr>
                <w:sz w:val="22"/>
                <w:szCs w:val="22"/>
                <w:lang w:val="uk-UA"/>
              </w:rPr>
            </w:pPr>
          </w:p>
        </w:tc>
      </w:tr>
      <w:tr w:rsidR="00A16EE4" w:rsidRPr="00B03754" w:rsidTr="00B02AB4">
        <w:tc>
          <w:tcPr>
            <w:tcW w:w="7083" w:type="dxa"/>
          </w:tcPr>
          <w:p w:rsidR="00A16EE4" w:rsidRPr="00B03754" w:rsidRDefault="00A16EE4" w:rsidP="00A16EE4">
            <w:pPr>
              <w:rPr>
                <w:sz w:val="22"/>
                <w:szCs w:val="22"/>
              </w:rPr>
            </w:pPr>
            <w:r w:rsidRPr="00B03754">
              <w:rPr>
                <w:sz w:val="22"/>
                <w:szCs w:val="22"/>
              </w:rPr>
              <w:t>Відсоток витрат з проведення заходів по проекту «Транскордонна зелена транспортна мережа – ключове рішення для доступності та сталої мобільності»: організація зустрічі партнерів Проекту та проведення презентації проекту «Транскордонна зелена  транспортна мережа» програми транскордонної співробітництва ЄІС Угорщина-Словаччина-Румунія-Україна 2014-2020», проведення промоційних активностей в місті та онлайн (відео продукція, інформуючі брошури, згадуваня в ЗМІ та інше)</w:t>
            </w:r>
          </w:p>
        </w:tc>
        <w:tc>
          <w:tcPr>
            <w:tcW w:w="2235" w:type="dxa"/>
            <w:vAlign w:val="center"/>
          </w:tcPr>
          <w:p w:rsidR="00A16EE4" w:rsidRPr="00B03754" w:rsidRDefault="00A16EE4" w:rsidP="00A16EE4">
            <w:pPr>
              <w:jc w:val="center"/>
              <w:rPr>
                <w:sz w:val="22"/>
                <w:szCs w:val="22"/>
              </w:rPr>
            </w:pPr>
            <w:r w:rsidRPr="00B03754">
              <w:rPr>
                <w:sz w:val="22"/>
                <w:szCs w:val="22"/>
              </w:rPr>
              <w:t>-</w:t>
            </w:r>
          </w:p>
        </w:tc>
        <w:tc>
          <w:tcPr>
            <w:tcW w:w="1309" w:type="dxa"/>
            <w:vAlign w:val="center"/>
          </w:tcPr>
          <w:p w:rsidR="00A16EE4" w:rsidRPr="00B02AB4" w:rsidRDefault="00B02AB4" w:rsidP="00A16EE4">
            <w:pPr>
              <w:jc w:val="center"/>
              <w:rPr>
                <w:sz w:val="22"/>
                <w:szCs w:val="22"/>
                <w:lang w:val="uk-UA"/>
              </w:rPr>
            </w:pPr>
            <w:r>
              <w:rPr>
                <w:sz w:val="22"/>
                <w:szCs w:val="22"/>
                <w:lang w:val="uk-UA"/>
              </w:rPr>
              <w:t>-</w:t>
            </w:r>
          </w:p>
        </w:tc>
        <w:tc>
          <w:tcPr>
            <w:tcW w:w="1134" w:type="dxa"/>
            <w:vAlign w:val="center"/>
          </w:tcPr>
          <w:p w:rsidR="00A16EE4" w:rsidRPr="00B02AB4" w:rsidRDefault="00B02AB4" w:rsidP="00A16EE4">
            <w:pPr>
              <w:jc w:val="center"/>
              <w:rPr>
                <w:sz w:val="22"/>
                <w:szCs w:val="22"/>
                <w:lang w:val="uk-UA"/>
              </w:rPr>
            </w:pPr>
            <w:r>
              <w:rPr>
                <w:sz w:val="22"/>
                <w:szCs w:val="22"/>
                <w:lang w:val="uk-UA"/>
              </w:rPr>
              <w:t>-</w:t>
            </w:r>
          </w:p>
        </w:tc>
        <w:tc>
          <w:tcPr>
            <w:tcW w:w="1134" w:type="dxa"/>
            <w:vAlign w:val="center"/>
          </w:tcPr>
          <w:p w:rsidR="00A16EE4" w:rsidRPr="00B03754" w:rsidRDefault="00A16EE4" w:rsidP="00A16EE4">
            <w:pPr>
              <w:pStyle w:val="1"/>
              <w:spacing w:before="0" w:after="0" w:line="0" w:lineRule="atLeast"/>
              <w:ind w:firstLine="0"/>
              <w:jc w:val="center"/>
              <w:rPr>
                <w:sz w:val="22"/>
                <w:szCs w:val="22"/>
              </w:rPr>
            </w:pPr>
            <w:r w:rsidRPr="00B03754">
              <w:rPr>
                <w:sz w:val="22"/>
                <w:szCs w:val="22"/>
              </w:rPr>
              <w:t>100</w:t>
            </w:r>
          </w:p>
        </w:tc>
        <w:tc>
          <w:tcPr>
            <w:tcW w:w="1134" w:type="dxa"/>
            <w:vAlign w:val="center"/>
          </w:tcPr>
          <w:p w:rsidR="00A16EE4" w:rsidRPr="00B03754" w:rsidRDefault="00A16EE4" w:rsidP="00A16EE4">
            <w:pPr>
              <w:jc w:val="center"/>
              <w:rPr>
                <w:sz w:val="22"/>
                <w:szCs w:val="22"/>
              </w:rPr>
            </w:pPr>
            <w:r w:rsidRPr="00B03754">
              <w:rPr>
                <w:sz w:val="22"/>
                <w:szCs w:val="22"/>
              </w:rPr>
              <w:t>100</w:t>
            </w:r>
          </w:p>
        </w:tc>
        <w:tc>
          <w:tcPr>
            <w:tcW w:w="1134" w:type="dxa"/>
            <w:vAlign w:val="center"/>
          </w:tcPr>
          <w:p w:rsidR="00A16EE4" w:rsidRPr="00B03754" w:rsidRDefault="00A16EE4" w:rsidP="00A16EE4">
            <w:pPr>
              <w:jc w:val="center"/>
              <w:rPr>
                <w:sz w:val="22"/>
                <w:szCs w:val="22"/>
              </w:rPr>
            </w:pPr>
            <w:r w:rsidRPr="00B03754">
              <w:rPr>
                <w:sz w:val="22"/>
                <w:szCs w:val="22"/>
              </w:rPr>
              <w:t>1</w:t>
            </w:r>
          </w:p>
        </w:tc>
      </w:tr>
      <w:tr w:rsidR="00A3032C" w:rsidRPr="00B03754" w:rsidTr="00755DA4">
        <w:tc>
          <w:tcPr>
            <w:tcW w:w="7083" w:type="dxa"/>
            <w:vAlign w:val="center"/>
          </w:tcPr>
          <w:p w:rsidR="00A3032C" w:rsidRPr="00B03754" w:rsidRDefault="00A3032C" w:rsidP="00A3032C">
            <w:pPr>
              <w:pStyle w:val="Nata1"/>
              <w:spacing w:line="0" w:lineRule="atLeast"/>
              <w:jc w:val="center"/>
              <w:rPr>
                <w:bCs/>
                <w:sz w:val="22"/>
                <w:szCs w:val="22"/>
                <w:lang w:val="uk-UA"/>
              </w:rPr>
            </w:pPr>
            <w:r w:rsidRPr="00B03754">
              <w:rPr>
                <w:sz w:val="22"/>
                <w:szCs w:val="22"/>
              </w:rPr>
              <w:t xml:space="preserve">Ефективність </w:t>
            </w:r>
            <w:r w:rsidRPr="00B03754">
              <w:rPr>
                <w:sz w:val="22"/>
                <w:szCs w:val="22"/>
                <w:lang w:val="uk-UA"/>
              </w:rPr>
              <w:t>виконання завдання 6</w:t>
            </w:r>
          </w:p>
        </w:tc>
        <w:tc>
          <w:tcPr>
            <w:tcW w:w="6946" w:type="dxa"/>
            <w:gridSpan w:val="5"/>
            <w:vAlign w:val="center"/>
          </w:tcPr>
          <w:p w:rsidR="00A3032C" w:rsidRPr="00B03754" w:rsidRDefault="00A3032C" w:rsidP="00A3032C">
            <w:pPr>
              <w:jc w:val="center"/>
              <w:rPr>
                <w:b/>
                <w:snapToGrid w:val="0"/>
                <w:sz w:val="22"/>
                <w:szCs w:val="22"/>
                <w:lang w:val="uk-UA"/>
              </w:rPr>
            </w:pPr>
            <w:r w:rsidRPr="00B03754">
              <w:rPr>
                <w:b/>
                <w:sz w:val="22"/>
                <w:szCs w:val="22"/>
                <w:lang w:val="uk-UA"/>
              </w:rPr>
              <w:t>Іеф=(</w:t>
            </w:r>
            <w:r w:rsidRPr="00B03754">
              <w:rPr>
                <w:b/>
                <w:snapToGrid w:val="0"/>
                <w:sz w:val="22"/>
                <w:szCs w:val="22"/>
                <w:lang w:val="uk-UA"/>
              </w:rPr>
              <w:t>1,000)= 1*100/1=100</w:t>
            </w:r>
          </w:p>
          <w:p w:rsidR="00A3032C" w:rsidRPr="00B03754" w:rsidRDefault="00A3032C" w:rsidP="00A3032C">
            <w:pPr>
              <w:jc w:val="center"/>
              <w:rPr>
                <w:b/>
                <w:sz w:val="22"/>
                <w:szCs w:val="22"/>
                <w:lang w:val="uk-UA"/>
              </w:rPr>
            </w:pPr>
            <w:r w:rsidRPr="00B03754">
              <w:rPr>
                <w:b/>
                <w:sz w:val="22"/>
                <w:szCs w:val="22"/>
                <w:lang w:val="uk-UA"/>
              </w:rPr>
              <w:t>Іяк=(</w:t>
            </w:r>
            <w:r w:rsidRPr="00B03754">
              <w:rPr>
                <w:b/>
                <w:snapToGrid w:val="0"/>
                <w:sz w:val="22"/>
                <w:szCs w:val="22"/>
                <w:lang w:val="uk-UA"/>
              </w:rPr>
              <w:t>1,000)= 1*100/1=100</w:t>
            </w:r>
          </w:p>
          <w:p w:rsidR="00A3032C" w:rsidRPr="00B03754" w:rsidRDefault="00A3032C" w:rsidP="00A3032C">
            <w:pPr>
              <w:jc w:val="center"/>
              <w:rPr>
                <w:b/>
                <w:snapToGrid w:val="0"/>
                <w:sz w:val="22"/>
                <w:szCs w:val="22"/>
                <w:lang w:val="uk-UA"/>
              </w:rPr>
            </w:pPr>
            <w:r w:rsidRPr="00B03754">
              <w:rPr>
                <w:b/>
                <w:snapToGrid w:val="0"/>
                <w:sz w:val="22"/>
                <w:szCs w:val="22"/>
                <w:u w:val="single"/>
                <w:lang w:val="uk-UA"/>
              </w:rPr>
              <w:t>Іін=Іефзвіт</w:t>
            </w:r>
            <w:r w:rsidRPr="00B03754">
              <w:rPr>
                <w:b/>
                <w:sz w:val="22"/>
                <w:szCs w:val="22"/>
                <w:lang w:val="uk-UA"/>
              </w:rPr>
              <w:t>=(1</w:t>
            </w:r>
            <w:r w:rsidRPr="00B03754">
              <w:rPr>
                <w:b/>
                <w:snapToGrid w:val="0"/>
                <w:sz w:val="22"/>
                <w:szCs w:val="22"/>
                <w:lang w:val="uk-UA"/>
              </w:rPr>
              <w:t>)/1= 1</w:t>
            </w:r>
          </w:p>
          <w:p w:rsidR="00A3032C" w:rsidRPr="00B03754" w:rsidRDefault="00A3032C" w:rsidP="00A3032C">
            <w:pPr>
              <w:jc w:val="center"/>
              <w:rPr>
                <w:b/>
                <w:snapToGrid w:val="0"/>
                <w:sz w:val="22"/>
                <w:szCs w:val="22"/>
                <w:lang w:val="uk-UA"/>
              </w:rPr>
            </w:pPr>
            <w:r w:rsidRPr="00B03754">
              <w:rPr>
                <w:b/>
                <w:snapToGrid w:val="0"/>
                <w:sz w:val="22"/>
                <w:szCs w:val="22"/>
                <w:lang w:val="uk-UA"/>
              </w:rPr>
              <w:t>Іефбаз</w:t>
            </w:r>
            <w:r w:rsidRPr="00B03754">
              <w:rPr>
                <w:b/>
                <w:sz w:val="22"/>
                <w:szCs w:val="22"/>
                <w:lang w:val="uk-UA"/>
              </w:rPr>
              <w:t>=(</w:t>
            </w:r>
            <w:r w:rsidRPr="00B03754">
              <w:rPr>
                <w:b/>
                <w:snapToGrid w:val="0"/>
                <w:sz w:val="22"/>
                <w:szCs w:val="22"/>
                <w:lang w:val="uk-UA"/>
              </w:rPr>
              <w:t>0)=0/1=0</w:t>
            </w:r>
          </w:p>
          <w:p w:rsidR="00A3032C" w:rsidRPr="00B03754" w:rsidRDefault="00A3032C" w:rsidP="00A3032C">
            <w:pPr>
              <w:jc w:val="center"/>
              <w:rPr>
                <w:b/>
                <w:sz w:val="22"/>
                <w:szCs w:val="22"/>
                <w:lang w:val="uk-UA"/>
              </w:rPr>
            </w:pPr>
            <w:r w:rsidRPr="00B03754">
              <w:rPr>
                <w:b/>
                <w:sz w:val="22"/>
                <w:szCs w:val="22"/>
                <w:lang w:val="uk-UA"/>
              </w:rPr>
              <w:t>=</w:t>
            </w:r>
            <w:r w:rsidRPr="00B03754">
              <w:rPr>
                <w:b/>
                <w:sz w:val="22"/>
                <w:szCs w:val="22"/>
                <w:lang w:val="en-US"/>
              </w:rPr>
              <w:t>1</w:t>
            </w:r>
            <w:r w:rsidRPr="00B03754">
              <w:rPr>
                <w:b/>
                <w:sz w:val="22"/>
                <w:szCs w:val="22"/>
                <w:lang w:val="uk-UA"/>
              </w:rPr>
              <w:t>:0=0</w:t>
            </w:r>
          </w:p>
        </w:tc>
        <w:tc>
          <w:tcPr>
            <w:tcW w:w="1134" w:type="dxa"/>
            <w:vAlign w:val="center"/>
          </w:tcPr>
          <w:p w:rsidR="00A3032C" w:rsidRPr="00B03754" w:rsidRDefault="00A3032C" w:rsidP="00A3032C">
            <w:pPr>
              <w:jc w:val="center"/>
              <w:rPr>
                <w:b/>
                <w:snapToGrid w:val="0"/>
                <w:sz w:val="22"/>
                <w:szCs w:val="22"/>
                <w:lang w:val="uk-UA"/>
              </w:rPr>
            </w:pPr>
            <w:r w:rsidRPr="00B03754">
              <w:rPr>
                <w:b/>
                <w:snapToGrid w:val="0"/>
                <w:sz w:val="22"/>
                <w:szCs w:val="22"/>
                <w:lang w:val="uk-UA"/>
              </w:rPr>
              <w:t>=200-25=175</w:t>
            </w:r>
          </w:p>
        </w:tc>
      </w:tr>
      <w:tr w:rsidR="00A3032C" w:rsidRPr="00B03754" w:rsidTr="00EE4FC2">
        <w:tc>
          <w:tcPr>
            <w:tcW w:w="7083" w:type="dxa"/>
            <w:vAlign w:val="center"/>
          </w:tcPr>
          <w:p w:rsidR="00A3032C" w:rsidRPr="00B03754" w:rsidRDefault="00A3032C" w:rsidP="00A3032C">
            <w:pPr>
              <w:pStyle w:val="Nata1"/>
              <w:spacing w:line="0" w:lineRule="atLeast"/>
              <w:jc w:val="center"/>
              <w:rPr>
                <w:sz w:val="22"/>
                <w:szCs w:val="22"/>
              </w:rPr>
            </w:pPr>
            <w:r w:rsidRPr="00B03754">
              <w:rPr>
                <w:sz w:val="22"/>
                <w:szCs w:val="22"/>
              </w:rPr>
              <w:t>Ефективність програми</w:t>
            </w:r>
          </w:p>
        </w:tc>
        <w:tc>
          <w:tcPr>
            <w:tcW w:w="6946" w:type="dxa"/>
            <w:gridSpan w:val="5"/>
          </w:tcPr>
          <w:p w:rsidR="00A3032C" w:rsidRPr="00B02AB4" w:rsidRDefault="00A3032C" w:rsidP="00A3032C">
            <w:pPr>
              <w:jc w:val="center"/>
              <w:rPr>
                <w:b/>
                <w:snapToGrid w:val="0"/>
                <w:sz w:val="22"/>
                <w:szCs w:val="22"/>
                <w:lang w:val="uk-UA"/>
              </w:rPr>
            </w:pPr>
            <w:r w:rsidRPr="00B03754">
              <w:rPr>
                <w:b/>
                <w:sz w:val="22"/>
                <w:szCs w:val="22"/>
              </w:rPr>
              <w:t>Іеф</w:t>
            </w:r>
            <w:proofErr w:type="gramStart"/>
            <w:r w:rsidRPr="00B03754">
              <w:rPr>
                <w:b/>
                <w:sz w:val="22"/>
                <w:szCs w:val="22"/>
              </w:rPr>
              <w:t>=(</w:t>
            </w:r>
            <w:proofErr w:type="gramEnd"/>
            <w:r w:rsidRPr="00B03754">
              <w:rPr>
                <w:b/>
                <w:sz w:val="22"/>
                <w:szCs w:val="22"/>
                <w:lang w:val="uk-UA"/>
              </w:rPr>
              <w:t>1,00</w:t>
            </w:r>
            <w:r w:rsidR="00B02AB4">
              <w:rPr>
                <w:b/>
                <w:sz w:val="22"/>
                <w:szCs w:val="22"/>
                <w:lang w:val="uk-UA"/>
              </w:rPr>
              <w:t>6</w:t>
            </w:r>
            <w:r w:rsidRPr="00B03754">
              <w:rPr>
                <w:b/>
                <w:sz w:val="22"/>
                <w:szCs w:val="22"/>
                <w:lang w:val="uk-UA"/>
              </w:rPr>
              <w:t>+0+0+0</w:t>
            </w:r>
            <w:r w:rsidR="00B02AB4">
              <w:rPr>
                <w:b/>
                <w:sz w:val="22"/>
                <w:szCs w:val="22"/>
                <w:lang w:val="uk-UA"/>
              </w:rPr>
              <w:t>,6</w:t>
            </w:r>
            <w:r w:rsidRPr="00B03754">
              <w:rPr>
                <w:b/>
                <w:sz w:val="22"/>
                <w:szCs w:val="22"/>
                <w:lang w:val="uk-UA"/>
              </w:rPr>
              <w:t>+0</w:t>
            </w:r>
            <w:r w:rsidR="00B02AB4">
              <w:rPr>
                <w:b/>
                <w:sz w:val="22"/>
                <w:szCs w:val="22"/>
                <w:lang w:val="uk-UA"/>
              </w:rPr>
              <w:t>,923</w:t>
            </w:r>
            <w:r w:rsidRPr="00B03754">
              <w:rPr>
                <w:b/>
                <w:sz w:val="22"/>
                <w:szCs w:val="22"/>
                <w:lang w:val="uk-UA"/>
              </w:rPr>
              <w:t>+1</w:t>
            </w:r>
            <w:r w:rsidRPr="00B03754">
              <w:rPr>
                <w:b/>
                <w:snapToGrid w:val="0"/>
                <w:sz w:val="22"/>
                <w:szCs w:val="22"/>
              </w:rPr>
              <w:t>)=</w:t>
            </w:r>
            <w:r w:rsidR="00B02AB4">
              <w:rPr>
                <w:b/>
                <w:snapToGrid w:val="0"/>
                <w:sz w:val="22"/>
                <w:szCs w:val="22"/>
                <w:lang w:val="uk-UA"/>
              </w:rPr>
              <w:t>3,529</w:t>
            </w:r>
            <w:r w:rsidRPr="00B03754">
              <w:rPr>
                <w:b/>
                <w:snapToGrid w:val="0"/>
                <w:sz w:val="22"/>
                <w:szCs w:val="22"/>
              </w:rPr>
              <w:t>*100/6=</w:t>
            </w:r>
            <w:r w:rsidR="00B02AB4">
              <w:rPr>
                <w:b/>
                <w:snapToGrid w:val="0"/>
                <w:sz w:val="22"/>
                <w:szCs w:val="22"/>
                <w:lang w:val="uk-UA"/>
              </w:rPr>
              <w:t>58,82</w:t>
            </w:r>
          </w:p>
          <w:p w:rsidR="00A3032C" w:rsidRPr="003E4B55" w:rsidRDefault="00A3032C" w:rsidP="00A3032C">
            <w:pPr>
              <w:jc w:val="center"/>
              <w:rPr>
                <w:b/>
                <w:snapToGrid w:val="0"/>
                <w:sz w:val="22"/>
                <w:szCs w:val="22"/>
                <w:lang w:val="uk-UA"/>
              </w:rPr>
            </w:pPr>
            <w:r w:rsidRPr="00B03754">
              <w:rPr>
                <w:b/>
                <w:snapToGrid w:val="0"/>
                <w:sz w:val="22"/>
                <w:szCs w:val="22"/>
              </w:rPr>
              <w:t>Іяк</w:t>
            </w:r>
            <w:proofErr w:type="gramStart"/>
            <w:r w:rsidRPr="00B03754">
              <w:rPr>
                <w:b/>
                <w:sz w:val="22"/>
                <w:szCs w:val="22"/>
              </w:rPr>
              <w:t>=(</w:t>
            </w:r>
            <w:proofErr w:type="gramEnd"/>
            <w:r w:rsidR="00B02AB4" w:rsidRPr="00B03754">
              <w:rPr>
                <w:b/>
                <w:sz w:val="22"/>
                <w:szCs w:val="22"/>
                <w:lang w:val="uk-UA"/>
              </w:rPr>
              <w:t>1+0+0+</w:t>
            </w:r>
            <w:r w:rsidR="003E4B55">
              <w:rPr>
                <w:b/>
                <w:sz w:val="22"/>
                <w:szCs w:val="22"/>
                <w:lang w:val="uk-UA"/>
              </w:rPr>
              <w:t>1</w:t>
            </w:r>
            <w:r w:rsidR="00B02AB4" w:rsidRPr="00B03754">
              <w:rPr>
                <w:b/>
                <w:sz w:val="22"/>
                <w:szCs w:val="22"/>
                <w:lang w:val="uk-UA"/>
              </w:rPr>
              <w:t>+</w:t>
            </w:r>
            <w:r w:rsidR="003E4B55">
              <w:rPr>
                <w:b/>
                <w:sz w:val="22"/>
                <w:szCs w:val="22"/>
                <w:lang w:val="uk-UA"/>
              </w:rPr>
              <w:t>1</w:t>
            </w:r>
            <w:r w:rsidR="00B02AB4" w:rsidRPr="00B03754">
              <w:rPr>
                <w:b/>
                <w:sz w:val="22"/>
                <w:szCs w:val="22"/>
                <w:lang w:val="uk-UA"/>
              </w:rPr>
              <w:t>+1</w:t>
            </w:r>
            <w:r w:rsidRPr="00B03754">
              <w:rPr>
                <w:b/>
                <w:snapToGrid w:val="0"/>
                <w:sz w:val="22"/>
                <w:szCs w:val="22"/>
              </w:rPr>
              <w:t>)=</w:t>
            </w:r>
            <w:r w:rsidR="003E4B55">
              <w:rPr>
                <w:b/>
                <w:snapToGrid w:val="0"/>
                <w:sz w:val="22"/>
                <w:szCs w:val="22"/>
                <w:lang w:val="uk-UA"/>
              </w:rPr>
              <w:t>4</w:t>
            </w:r>
            <w:r w:rsidR="003E4B55" w:rsidRPr="00B03754">
              <w:rPr>
                <w:b/>
                <w:snapToGrid w:val="0"/>
                <w:sz w:val="22"/>
                <w:szCs w:val="22"/>
              </w:rPr>
              <w:t xml:space="preserve"> </w:t>
            </w:r>
            <w:r w:rsidRPr="00B03754">
              <w:rPr>
                <w:b/>
                <w:snapToGrid w:val="0"/>
                <w:sz w:val="22"/>
                <w:szCs w:val="22"/>
              </w:rPr>
              <w:t>*100/6=</w:t>
            </w:r>
            <w:r w:rsidR="003E4B55">
              <w:rPr>
                <w:b/>
                <w:snapToGrid w:val="0"/>
                <w:sz w:val="22"/>
                <w:szCs w:val="22"/>
                <w:lang w:val="uk-UA"/>
              </w:rPr>
              <w:t>66,66</w:t>
            </w:r>
          </w:p>
          <w:p w:rsidR="00A3032C" w:rsidRPr="00B03754" w:rsidRDefault="00A3032C" w:rsidP="00A3032C">
            <w:pPr>
              <w:jc w:val="center"/>
              <w:rPr>
                <w:b/>
                <w:snapToGrid w:val="0"/>
                <w:sz w:val="22"/>
                <w:szCs w:val="22"/>
                <w:lang w:val="uk-UA"/>
              </w:rPr>
            </w:pPr>
            <w:r w:rsidRPr="00B03754">
              <w:rPr>
                <w:b/>
                <w:snapToGrid w:val="0"/>
                <w:sz w:val="22"/>
                <w:szCs w:val="22"/>
                <w:u w:val="single"/>
              </w:rPr>
              <w:t>Іін=Іефзвіт</w:t>
            </w:r>
            <w:proofErr w:type="gramStart"/>
            <w:r w:rsidR="003E4B55" w:rsidRPr="00B03754">
              <w:rPr>
                <w:b/>
                <w:sz w:val="22"/>
                <w:szCs w:val="22"/>
              </w:rPr>
              <w:t>=(</w:t>
            </w:r>
            <w:proofErr w:type="gramEnd"/>
            <w:r w:rsidR="003E4B55" w:rsidRPr="00B03754">
              <w:rPr>
                <w:b/>
                <w:sz w:val="22"/>
                <w:szCs w:val="22"/>
                <w:lang w:val="uk-UA"/>
              </w:rPr>
              <w:t>1,00</w:t>
            </w:r>
            <w:r w:rsidR="003E4B55">
              <w:rPr>
                <w:b/>
                <w:sz w:val="22"/>
                <w:szCs w:val="22"/>
                <w:lang w:val="uk-UA"/>
              </w:rPr>
              <w:t>6</w:t>
            </w:r>
            <w:r w:rsidR="003E4B55" w:rsidRPr="00B03754">
              <w:rPr>
                <w:b/>
                <w:sz w:val="22"/>
                <w:szCs w:val="22"/>
                <w:lang w:val="uk-UA"/>
              </w:rPr>
              <w:t>+0+0+0</w:t>
            </w:r>
            <w:r w:rsidR="003E4B55">
              <w:rPr>
                <w:b/>
                <w:sz w:val="22"/>
                <w:szCs w:val="22"/>
                <w:lang w:val="uk-UA"/>
              </w:rPr>
              <w:t>,6</w:t>
            </w:r>
            <w:r w:rsidR="003E4B55" w:rsidRPr="00B03754">
              <w:rPr>
                <w:b/>
                <w:sz w:val="22"/>
                <w:szCs w:val="22"/>
                <w:lang w:val="uk-UA"/>
              </w:rPr>
              <w:t>+0</w:t>
            </w:r>
            <w:r w:rsidR="003E4B55">
              <w:rPr>
                <w:b/>
                <w:sz w:val="22"/>
                <w:szCs w:val="22"/>
                <w:lang w:val="uk-UA"/>
              </w:rPr>
              <w:t>,923</w:t>
            </w:r>
            <w:r w:rsidR="003E4B55" w:rsidRPr="00B03754">
              <w:rPr>
                <w:b/>
                <w:sz w:val="22"/>
                <w:szCs w:val="22"/>
                <w:lang w:val="uk-UA"/>
              </w:rPr>
              <w:t>+1</w:t>
            </w:r>
            <w:r w:rsidR="003E4B55" w:rsidRPr="00B03754">
              <w:rPr>
                <w:b/>
                <w:snapToGrid w:val="0"/>
                <w:sz w:val="22"/>
                <w:szCs w:val="22"/>
              </w:rPr>
              <w:t>)</w:t>
            </w:r>
            <w:r w:rsidRPr="00B03754">
              <w:rPr>
                <w:b/>
                <w:snapToGrid w:val="0"/>
                <w:sz w:val="22"/>
                <w:szCs w:val="22"/>
              </w:rPr>
              <w:t>=</w:t>
            </w:r>
            <w:r w:rsidR="003E4B55">
              <w:rPr>
                <w:b/>
                <w:snapToGrid w:val="0"/>
                <w:sz w:val="22"/>
                <w:szCs w:val="22"/>
                <w:lang w:val="uk-UA"/>
              </w:rPr>
              <w:t xml:space="preserve"> </w:t>
            </w:r>
            <w:r w:rsidR="003E4B55">
              <w:rPr>
                <w:b/>
                <w:snapToGrid w:val="0"/>
                <w:sz w:val="22"/>
                <w:szCs w:val="22"/>
                <w:lang w:val="uk-UA"/>
              </w:rPr>
              <w:t>3,529</w:t>
            </w:r>
          </w:p>
          <w:p w:rsidR="00A3032C" w:rsidRPr="003E4B55" w:rsidRDefault="00A3032C" w:rsidP="00A3032C">
            <w:pPr>
              <w:jc w:val="center"/>
              <w:rPr>
                <w:b/>
                <w:snapToGrid w:val="0"/>
                <w:sz w:val="22"/>
                <w:szCs w:val="22"/>
                <w:lang w:val="uk-UA"/>
              </w:rPr>
            </w:pPr>
            <w:proofErr w:type="gramStart"/>
            <w:r w:rsidRPr="00B03754">
              <w:rPr>
                <w:b/>
                <w:snapToGrid w:val="0"/>
                <w:sz w:val="22"/>
                <w:szCs w:val="22"/>
              </w:rPr>
              <w:t>:Іефбаз</w:t>
            </w:r>
            <w:proofErr w:type="gramEnd"/>
            <w:r w:rsidRPr="00B03754">
              <w:rPr>
                <w:b/>
                <w:sz w:val="22"/>
                <w:szCs w:val="22"/>
              </w:rPr>
              <w:t>=</w:t>
            </w:r>
            <w:r w:rsidR="003E4B55">
              <w:rPr>
                <w:b/>
                <w:sz w:val="22"/>
                <w:szCs w:val="22"/>
                <w:lang w:val="uk-UA"/>
              </w:rPr>
              <w:t>0</w:t>
            </w:r>
          </w:p>
          <w:p w:rsidR="00A3032C" w:rsidRPr="003E4B55" w:rsidRDefault="003E4B55" w:rsidP="003E4B55">
            <w:pPr>
              <w:jc w:val="center"/>
              <w:rPr>
                <w:b/>
                <w:sz w:val="22"/>
                <w:szCs w:val="22"/>
                <w:lang w:val="en-US"/>
              </w:rPr>
            </w:pPr>
            <w:r>
              <w:rPr>
                <w:b/>
                <w:snapToGrid w:val="0"/>
                <w:sz w:val="22"/>
                <w:szCs w:val="22"/>
                <w:lang w:val="uk-UA"/>
              </w:rPr>
              <w:t>3,529</w:t>
            </w:r>
            <w:r w:rsidR="00A3032C" w:rsidRPr="00B03754">
              <w:rPr>
                <w:b/>
                <w:snapToGrid w:val="0"/>
                <w:sz w:val="22"/>
                <w:szCs w:val="22"/>
                <w:lang w:val="uk-UA"/>
              </w:rPr>
              <w:t>:0=</w:t>
            </w:r>
            <w:r>
              <w:rPr>
                <w:b/>
                <w:snapToGrid w:val="0"/>
                <w:sz w:val="22"/>
                <w:szCs w:val="22"/>
                <w:lang w:val="uk-UA"/>
              </w:rPr>
              <w:t>0</w:t>
            </w:r>
            <w:r w:rsidR="00A3032C" w:rsidRPr="00B03754">
              <w:rPr>
                <w:b/>
                <w:snapToGrid w:val="0"/>
                <w:sz w:val="22"/>
                <w:szCs w:val="22"/>
              </w:rPr>
              <w:t>=</w:t>
            </w:r>
            <w:r>
              <w:rPr>
                <w:b/>
                <w:snapToGrid w:val="0"/>
                <w:sz w:val="22"/>
                <w:szCs w:val="22"/>
                <w:lang w:val="en-US"/>
              </w:rPr>
              <w:t>&lt;0.85=0</w:t>
            </w:r>
          </w:p>
        </w:tc>
        <w:tc>
          <w:tcPr>
            <w:tcW w:w="1134" w:type="dxa"/>
          </w:tcPr>
          <w:p w:rsidR="00A3032C" w:rsidRPr="003E4B55" w:rsidRDefault="003E4B55" w:rsidP="00A3032C">
            <w:pPr>
              <w:jc w:val="center"/>
              <w:rPr>
                <w:b/>
                <w:sz w:val="22"/>
                <w:szCs w:val="22"/>
                <w:lang w:val="en-US"/>
              </w:rPr>
            </w:pPr>
            <w:r>
              <w:rPr>
                <w:b/>
                <w:sz w:val="22"/>
                <w:szCs w:val="22"/>
                <w:lang w:val="en-US"/>
              </w:rPr>
              <w:t>100.48</w:t>
            </w:r>
          </w:p>
        </w:tc>
      </w:tr>
    </w:tbl>
    <w:tbl>
      <w:tblPr>
        <w:tblW w:w="15134" w:type="dxa"/>
        <w:tblLayout w:type="fixed"/>
        <w:tblLook w:val="00A0" w:firstRow="1" w:lastRow="0" w:firstColumn="1" w:lastColumn="0" w:noHBand="0" w:noVBand="0"/>
      </w:tblPr>
      <w:tblGrid>
        <w:gridCol w:w="8308"/>
        <w:gridCol w:w="1183"/>
        <w:gridCol w:w="2617"/>
        <w:gridCol w:w="1900"/>
        <w:gridCol w:w="1126"/>
      </w:tblGrid>
      <w:tr w:rsidR="00A774BF" w:rsidRPr="00B03754" w:rsidTr="00A774BF">
        <w:trPr>
          <w:trHeight w:val="315"/>
        </w:trPr>
        <w:tc>
          <w:tcPr>
            <w:tcW w:w="15134" w:type="dxa"/>
            <w:gridSpan w:val="5"/>
            <w:tcBorders>
              <w:top w:val="nil"/>
              <w:left w:val="nil"/>
              <w:bottom w:val="nil"/>
              <w:right w:val="nil"/>
            </w:tcBorders>
            <w:noWrap/>
            <w:vAlign w:val="center"/>
          </w:tcPr>
          <w:p w:rsidR="00CF3EC1" w:rsidRDefault="00CF3EC1" w:rsidP="00E8344C">
            <w:pPr>
              <w:jc w:val="center"/>
              <w:rPr>
                <w:b/>
                <w:bCs/>
                <w:color w:val="000000" w:themeColor="text1"/>
                <w:sz w:val="22"/>
                <w:szCs w:val="22"/>
                <w:lang w:val="uk-UA"/>
              </w:rPr>
            </w:pPr>
            <w:bookmarkStart w:id="0" w:name="_GoBack"/>
            <w:bookmarkEnd w:id="0"/>
          </w:p>
          <w:p w:rsidR="00CF3EC1" w:rsidRDefault="00CF3EC1" w:rsidP="00E8344C">
            <w:pPr>
              <w:jc w:val="center"/>
              <w:rPr>
                <w:b/>
                <w:bCs/>
                <w:color w:val="000000" w:themeColor="text1"/>
                <w:sz w:val="22"/>
                <w:szCs w:val="22"/>
                <w:lang w:val="uk-UA"/>
              </w:rPr>
            </w:pPr>
          </w:p>
          <w:p w:rsidR="00CF3EC1" w:rsidRDefault="00CF3EC1" w:rsidP="00E8344C">
            <w:pPr>
              <w:jc w:val="center"/>
              <w:rPr>
                <w:b/>
                <w:bCs/>
                <w:color w:val="000000" w:themeColor="text1"/>
                <w:sz w:val="22"/>
                <w:szCs w:val="22"/>
                <w:lang w:val="uk-UA"/>
              </w:rPr>
            </w:pPr>
          </w:p>
          <w:p w:rsidR="00A774BF" w:rsidRPr="00B03754" w:rsidRDefault="00A774BF" w:rsidP="00E8344C">
            <w:pPr>
              <w:jc w:val="center"/>
              <w:rPr>
                <w:b/>
                <w:bCs/>
                <w:color w:val="000000" w:themeColor="text1"/>
                <w:sz w:val="22"/>
                <w:szCs w:val="22"/>
                <w:lang w:val="uk-UA"/>
              </w:rPr>
            </w:pPr>
            <w:r w:rsidRPr="00B03754">
              <w:rPr>
                <w:b/>
                <w:bCs/>
                <w:color w:val="000000" w:themeColor="text1"/>
                <w:sz w:val="22"/>
                <w:szCs w:val="22"/>
                <w:lang w:val="uk-UA"/>
              </w:rPr>
              <w:t>Узагальнені результати аналізу ефективності бюджетної програми</w:t>
            </w:r>
          </w:p>
        </w:tc>
      </w:tr>
      <w:tr w:rsidR="00A774BF" w:rsidRPr="00B03754" w:rsidTr="00A774BF">
        <w:trPr>
          <w:gridAfter w:val="1"/>
          <w:wAfter w:w="1126" w:type="dxa"/>
          <w:trHeight w:val="285"/>
        </w:trPr>
        <w:tc>
          <w:tcPr>
            <w:tcW w:w="8308" w:type="dxa"/>
            <w:vMerge w:val="restart"/>
            <w:tcBorders>
              <w:top w:val="single" w:sz="4" w:space="0" w:color="auto"/>
              <w:left w:val="single" w:sz="4" w:space="0" w:color="auto"/>
              <w:bottom w:val="single" w:sz="4" w:space="0" w:color="auto"/>
              <w:right w:val="single" w:sz="4" w:space="0" w:color="auto"/>
            </w:tcBorders>
            <w:vAlign w:val="center"/>
          </w:tcPr>
          <w:p w:rsidR="00A774BF" w:rsidRPr="00B03754" w:rsidRDefault="00A774BF" w:rsidP="00E8344C">
            <w:pPr>
              <w:jc w:val="center"/>
              <w:rPr>
                <w:b/>
                <w:bCs/>
                <w:color w:val="000000" w:themeColor="text1"/>
                <w:sz w:val="22"/>
                <w:szCs w:val="22"/>
                <w:lang w:val="uk-UA"/>
              </w:rPr>
            </w:pPr>
            <w:r w:rsidRPr="00B03754">
              <w:rPr>
                <w:b/>
                <w:bCs/>
                <w:color w:val="000000" w:themeColor="text1"/>
                <w:sz w:val="22"/>
                <w:szCs w:val="22"/>
                <w:lang w:val="uk-UA"/>
              </w:rPr>
              <w:t>Назва бюджетної програми</w:t>
            </w:r>
          </w:p>
        </w:tc>
        <w:tc>
          <w:tcPr>
            <w:tcW w:w="5700" w:type="dxa"/>
            <w:gridSpan w:val="3"/>
            <w:tcBorders>
              <w:top w:val="single" w:sz="4" w:space="0" w:color="auto"/>
              <w:left w:val="single" w:sz="4" w:space="0" w:color="auto"/>
              <w:bottom w:val="single" w:sz="4" w:space="0" w:color="auto"/>
              <w:right w:val="single" w:sz="4" w:space="0" w:color="auto"/>
            </w:tcBorders>
            <w:vAlign w:val="center"/>
          </w:tcPr>
          <w:p w:rsidR="00A774BF" w:rsidRPr="00B03754" w:rsidRDefault="00A774BF" w:rsidP="00E8344C">
            <w:pPr>
              <w:jc w:val="center"/>
              <w:rPr>
                <w:b/>
                <w:bCs/>
                <w:color w:val="000000" w:themeColor="text1"/>
                <w:sz w:val="22"/>
                <w:szCs w:val="22"/>
                <w:lang w:val="uk-UA"/>
              </w:rPr>
            </w:pPr>
            <w:r w:rsidRPr="00B03754">
              <w:rPr>
                <w:b/>
                <w:bCs/>
                <w:color w:val="000000" w:themeColor="text1"/>
                <w:sz w:val="22"/>
                <w:szCs w:val="22"/>
                <w:lang w:val="uk-UA"/>
              </w:rPr>
              <w:t>Кількість нарахованих балів</w:t>
            </w:r>
          </w:p>
        </w:tc>
      </w:tr>
      <w:tr w:rsidR="00A774BF" w:rsidRPr="00B03754" w:rsidTr="00A774BF">
        <w:trPr>
          <w:gridAfter w:val="1"/>
          <w:wAfter w:w="1126" w:type="dxa"/>
          <w:trHeight w:val="630"/>
        </w:trPr>
        <w:tc>
          <w:tcPr>
            <w:tcW w:w="8308" w:type="dxa"/>
            <w:vMerge/>
            <w:tcBorders>
              <w:top w:val="single" w:sz="4" w:space="0" w:color="auto"/>
              <w:left w:val="single" w:sz="4" w:space="0" w:color="auto"/>
              <w:bottom w:val="single" w:sz="4" w:space="0" w:color="auto"/>
              <w:right w:val="single" w:sz="4" w:space="0" w:color="auto"/>
            </w:tcBorders>
            <w:vAlign w:val="center"/>
          </w:tcPr>
          <w:p w:rsidR="00A774BF" w:rsidRPr="00B03754" w:rsidRDefault="00A774BF" w:rsidP="00E8344C">
            <w:pPr>
              <w:rPr>
                <w:b/>
                <w:bCs/>
                <w:color w:val="000000" w:themeColor="text1"/>
                <w:sz w:val="22"/>
                <w:szCs w:val="22"/>
                <w:lang w:val="uk-UA"/>
              </w:rPr>
            </w:pPr>
          </w:p>
        </w:tc>
        <w:tc>
          <w:tcPr>
            <w:tcW w:w="1183" w:type="dxa"/>
            <w:tcBorders>
              <w:top w:val="single" w:sz="4" w:space="0" w:color="auto"/>
              <w:left w:val="single" w:sz="4" w:space="0" w:color="auto"/>
              <w:bottom w:val="single" w:sz="4" w:space="0" w:color="auto"/>
              <w:right w:val="single" w:sz="4" w:space="0" w:color="auto"/>
            </w:tcBorders>
            <w:vAlign w:val="center"/>
          </w:tcPr>
          <w:p w:rsidR="00A774BF" w:rsidRPr="00B03754" w:rsidRDefault="00A774BF" w:rsidP="00E8344C">
            <w:pPr>
              <w:jc w:val="center"/>
              <w:rPr>
                <w:b/>
                <w:bCs/>
                <w:color w:val="000000" w:themeColor="text1"/>
                <w:sz w:val="22"/>
                <w:szCs w:val="22"/>
                <w:lang w:val="uk-UA"/>
              </w:rPr>
            </w:pPr>
            <w:r w:rsidRPr="00B03754">
              <w:rPr>
                <w:b/>
                <w:bCs/>
                <w:color w:val="000000" w:themeColor="text1"/>
                <w:sz w:val="22"/>
                <w:szCs w:val="22"/>
                <w:lang w:val="uk-UA"/>
              </w:rPr>
              <w:t>висока ефективність</w:t>
            </w:r>
          </w:p>
        </w:tc>
        <w:tc>
          <w:tcPr>
            <w:tcW w:w="2617" w:type="dxa"/>
            <w:tcBorders>
              <w:top w:val="single" w:sz="4" w:space="0" w:color="auto"/>
              <w:left w:val="single" w:sz="4" w:space="0" w:color="auto"/>
              <w:bottom w:val="single" w:sz="4" w:space="0" w:color="auto"/>
              <w:right w:val="single" w:sz="4" w:space="0" w:color="auto"/>
            </w:tcBorders>
            <w:vAlign w:val="center"/>
          </w:tcPr>
          <w:p w:rsidR="00A774BF" w:rsidRPr="00B03754" w:rsidRDefault="00A774BF" w:rsidP="00E8344C">
            <w:pPr>
              <w:jc w:val="center"/>
              <w:rPr>
                <w:b/>
                <w:bCs/>
                <w:color w:val="000000" w:themeColor="text1"/>
                <w:sz w:val="22"/>
                <w:szCs w:val="22"/>
                <w:lang w:val="uk-UA"/>
              </w:rPr>
            </w:pPr>
            <w:r w:rsidRPr="00B03754">
              <w:rPr>
                <w:b/>
                <w:bCs/>
                <w:color w:val="000000" w:themeColor="text1"/>
                <w:sz w:val="22"/>
                <w:szCs w:val="22"/>
                <w:lang w:val="uk-UA"/>
              </w:rPr>
              <w:t>середня ефективність</w:t>
            </w:r>
          </w:p>
        </w:tc>
        <w:tc>
          <w:tcPr>
            <w:tcW w:w="1900" w:type="dxa"/>
            <w:tcBorders>
              <w:top w:val="single" w:sz="4" w:space="0" w:color="auto"/>
              <w:left w:val="nil"/>
              <w:bottom w:val="single" w:sz="4" w:space="0" w:color="auto"/>
              <w:right w:val="single" w:sz="4" w:space="0" w:color="auto"/>
            </w:tcBorders>
            <w:vAlign w:val="center"/>
          </w:tcPr>
          <w:p w:rsidR="00A774BF" w:rsidRPr="00B03754" w:rsidRDefault="00A774BF" w:rsidP="00E8344C">
            <w:pPr>
              <w:jc w:val="center"/>
              <w:rPr>
                <w:b/>
                <w:bCs/>
                <w:color w:val="000000" w:themeColor="text1"/>
                <w:sz w:val="22"/>
                <w:szCs w:val="22"/>
                <w:lang w:val="uk-UA"/>
              </w:rPr>
            </w:pPr>
            <w:r w:rsidRPr="00B03754">
              <w:rPr>
                <w:b/>
                <w:bCs/>
                <w:color w:val="000000" w:themeColor="text1"/>
                <w:sz w:val="22"/>
                <w:szCs w:val="22"/>
                <w:lang w:val="uk-UA"/>
              </w:rPr>
              <w:t>низька ефективність</w:t>
            </w:r>
          </w:p>
        </w:tc>
      </w:tr>
      <w:tr w:rsidR="00A774BF" w:rsidRPr="00B03754" w:rsidTr="00A774BF">
        <w:trPr>
          <w:gridAfter w:val="1"/>
          <w:wAfter w:w="1126" w:type="dxa"/>
          <w:trHeight w:val="300"/>
        </w:trPr>
        <w:tc>
          <w:tcPr>
            <w:tcW w:w="8308" w:type="dxa"/>
            <w:tcBorders>
              <w:top w:val="single" w:sz="4" w:space="0" w:color="auto"/>
              <w:left w:val="single" w:sz="4" w:space="0" w:color="auto"/>
              <w:bottom w:val="single" w:sz="4" w:space="0" w:color="auto"/>
              <w:right w:val="single" w:sz="4" w:space="0" w:color="auto"/>
            </w:tcBorders>
            <w:vAlign w:val="center"/>
          </w:tcPr>
          <w:p w:rsidR="00A774BF" w:rsidRPr="00B03754" w:rsidRDefault="00A774BF" w:rsidP="00E8344C">
            <w:pPr>
              <w:rPr>
                <w:b/>
                <w:bCs/>
                <w:color w:val="000000" w:themeColor="text1"/>
                <w:sz w:val="22"/>
                <w:szCs w:val="22"/>
                <w:lang w:val="uk-UA"/>
              </w:rPr>
            </w:pPr>
            <w:r w:rsidRPr="00B03754">
              <w:rPr>
                <w:sz w:val="22"/>
                <w:szCs w:val="22"/>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w:t>
            </w:r>
          </w:p>
        </w:tc>
        <w:tc>
          <w:tcPr>
            <w:tcW w:w="1183" w:type="dxa"/>
            <w:tcBorders>
              <w:top w:val="single" w:sz="4" w:space="0" w:color="auto"/>
              <w:left w:val="single" w:sz="4" w:space="0" w:color="auto"/>
              <w:bottom w:val="single" w:sz="4" w:space="0" w:color="auto"/>
              <w:right w:val="single" w:sz="4" w:space="0" w:color="auto"/>
            </w:tcBorders>
            <w:vAlign w:val="center"/>
          </w:tcPr>
          <w:p w:rsidR="00A774BF" w:rsidRPr="00B03754" w:rsidRDefault="00A774BF" w:rsidP="00E8344C">
            <w:pPr>
              <w:jc w:val="center"/>
              <w:rPr>
                <w:color w:val="000000" w:themeColor="text1"/>
                <w:sz w:val="22"/>
                <w:szCs w:val="22"/>
                <w:lang w:val="uk-UA"/>
              </w:rPr>
            </w:pPr>
          </w:p>
        </w:tc>
        <w:tc>
          <w:tcPr>
            <w:tcW w:w="2617" w:type="dxa"/>
            <w:tcBorders>
              <w:top w:val="single" w:sz="4" w:space="0" w:color="auto"/>
              <w:left w:val="single" w:sz="4" w:space="0" w:color="auto"/>
              <w:bottom w:val="single" w:sz="4" w:space="0" w:color="auto"/>
              <w:right w:val="single" w:sz="4" w:space="0" w:color="auto"/>
            </w:tcBorders>
            <w:vAlign w:val="center"/>
          </w:tcPr>
          <w:p w:rsidR="00A774BF" w:rsidRPr="00B03754" w:rsidRDefault="00A774BF" w:rsidP="00E8344C">
            <w:pPr>
              <w:jc w:val="center"/>
              <w:rPr>
                <w:b/>
                <w:color w:val="000000" w:themeColor="text1"/>
                <w:sz w:val="22"/>
                <w:szCs w:val="22"/>
                <w:lang w:val="uk-UA"/>
              </w:rPr>
            </w:pPr>
          </w:p>
        </w:tc>
        <w:tc>
          <w:tcPr>
            <w:tcW w:w="1900" w:type="dxa"/>
            <w:tcBorders>
              <w:top w:val="single" w:sz="4" w:space="0" w:color="auto"/>
              <w:left w:val="nil"/>
              <w:bottom w:val="single" w:sz="4" w:space="0" w:color="auto"/>
              <w:right w:val="single" w:sz="4" w:space="0" w:color="auto"/>
            </w:tcBorders>
            <w:vAlign w:val="center"/>
          </w:tcPr>
          <w:p w:rsidR="00A774BF" w:rsidRPr="003E4B55" w:rsidRDefault="003E4B55" w:rsidP="003E4B55">
            <w:pPr>
              <w:jc w:val="center"/>
              <w:rPr>
                <w:b/>
                <w:bCs/>
                <w:color w:val="000000" w:themeColor="text1"/>
                <w:sz w:val="22"/>
                <w:szCs w:val="22"/>
                <w:lang w:val="en-US"/>
              </w:rPr>
            </w:pPr>
            <w:r>
              <w:rPr>
                <w:b/>
                <w:bCs/>
                <w:color w:val="000000" w:themeColor="text1"/>
                <w:sz w:val="22"/>
                <w:szCs w:val="22"/>
                <w:lang w:val="en-US"/>
              </w:rPr>
              <w:t>10</w:t>
            </w:r>
            <w:r w:rsidR="00A774BF" w:rsidRPr="00B03754">
              <w:rPr>
                <w:b/>
                <w:bCs/>
                <w:color w:val="000000" w:themeColor="text1"/>
                <w:sz w:val="22"/>
                <w:szCs w:val="22"/>
                <w:lang w:val="uk-UA"/>
              </w:rPr>
              <w:t>0</w:t>
            </w:r>
            <w:r>
              <w:rPr>
                <w:b/>
                <w:bCs/>
                <w:color w:val="000000" w:themeColor="text1"/>
                <w:sz w:val="22"/>
                <w:szCs w:val="22"/>
                <w:lang w:val="uk-UA"/>
              </w:rPr>
              <w:t>,</w:t>
            </w:r>
            <w:r>
              <w:rPr>
                <w:b/>
                <w:bCs/>
                <w:color w:val="000000" w:themeColor="text1"/>
                <w:sz w:val="22"/>
                <w:szCs w:val="22"/>
                <w:lang w:val="en-US"/>
              </w:rPr>
              <w:t>48</w:t>
            </w:r>
          </w:p>
        </w:tc>
      </w:tr>
    </w:tbl>
    <w:p w:rsidR="00772290" w:rsidRDefault="00772290"/>
    <w:sectPr w:rsidR="00772290" w:rsidSect="00DD74A8">
      <w:pgSz w:w="16838" w:h="11906" w:orient="landscape"/>
      <w:pgMar w:top="0"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E167A"/>
    <w:multiLevelType w:val="hybridMultilevel"/>
    <w:tmpl w:val="AB205FCC"/>
    <w:lvl w:ilvl="0" w:tplc="33F24294">
      <w:start w:val="261"/>
      <w:numFmt w:val="bullet"/>
      <w:lvlText w:val="-"/>
      <w:lvlJc w:val="left"/>
      <w:pPr>
        <w:ind w:left="465" w:hanging="360"/>
      </w:pPr>
      <w:rPr>
        <w:rFonts w:ascii="Times New Roman" w:eastAsia="Times New Roman" w:hAnsi="Times New Roman" w:cs="Times New Roman" w:hint="default"/>
        <w:sz w:val="20"/>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1" w15:restartNumberingAfterBreak="0">
    <w:nsid w:val="4A184623"/>
    <w:multiLevelType w:val="hybridMultilevel"/>
    <w:tmpl w:val="8E6C55B6"/>
    <w:lvl w:ilvl="0" w:tplc="878A5C34">
      <w:start w:val="261"/>
      <w:numFmt w:val="bullet"/>
      <w:lvlText w:val="-"/>
      <w:lvlJc w:val="left"/>
      <w:pPr>
        <w:ind w:left="825" w:hanging="360"/>
      </w:pPr>
      <w:rPr>
        <w:rFonts w:ascii="Times New Roman" w:eastAsia="Times New Roman" w:hAnsi="Times New Roman" w:cs="Times New Roman" w:hint="default"/>
        <w:sz w:val="20"/>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 w15:restartNumberingAfterBreak="0">
    <w:nsid w:val="50411A21"/>
    <w:multiLevelType w:val="hybridMultilevel"/>
    <w:tmpl w:val="AFE6B3A0"/>
    <w:lvl w:ilvl="0" w:tplc="F16670B0">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B842CA3"/>
    <w:multiLevelType w:val="hybridMultilevel"/>
    <w:tmpl w:val="FE30FDAC"/>
    <w:lvl w:ilvl="0" w:tplc="79505E46">
      <w:start w:val="100"/>
      <w:numFmt w:val="decimal"/>
      <w:lvlText w:val="%1"/>
      <w:lvlJc w:val="left"/>
      <w:pPr>
        <w:ind w:left="465" w:hanging="360"/>
      </w:pPr>
      <w:rPr>
        <w:rFonts w:hint="default"/>
        <w:sz w:val="20"/>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B2"/>
    <w:rsid w:val="00017984"/>
    <w:rsid w:val="00023F9E"/>
    <w:rsid w:val="000367DF"/>
    <w:rsid w:val="00054BCB"/>
    <w:rsid w:val="0008174F"/>
    <w:rsid w:val="000A4F1B"/>
    <w:rsid w:val="000B53F7"/>
    <w:rsid w:val="000E4213"/>
    <w:rsid w:val="00113937"/>
    <w:rsid w:val="001253F5"/>
    <w:rsid w:val="00142EE7"/>
    <w:rsid w:val="001A3D11"/>
    <w:rsid w:val="001A7D8C"/>
    <w:rsid w:val="001B03DD"/>
    <w:rsid w:val="001D20B2"/>
    <w:rsid w:val="002372FE"/>
    <w:rsid w:val="00237B79"/>
    <w:rsid w:val="002477BC"/>
    <w:rsid w:val="00263B36"/>
    <w:rsid w:val="00274CB4"/>
    <w:rsid w:val="002B1184"/>
    <w:rsid w:val="002B5CCF"/>
    <w:rsid w:val="002C2E89"/>
    <w:rsid w:val="002C3E06"/>
    <w:rsid w:val="002F2341"/>
    <w:rsid w:val="0031153A"/>
    <w:rsid w:val="00317450"/>
    <w:rsid w:val="00322273"/>
    <w:rsid w:val="0036133E"/>
    <w:rsid w:val="00380E41"/>
    <w:rsid w:val="003A2713"/>
    <w:rsid w:val="003A3A94"/>
    <w:rsid w:val="003D539C"/>
    <w:rsid w:val="003E4B55"/>
    <w:rsid w:val="003E6588"/>
    <w:rsid w:val="00400023"/>
    <w:rsid w:val="00402663"/>
    <w:rsid w:val="004071D0"/>
    <w:rsid w:val="00414E5D"/>
    <w:rsid w:val="00437A8C"/>
    <w:rsid w:val="00444FB9"/>
    <w:rsid w:val="00465F90"/>
    <w:rsid w:val="00474112"/>
    <w:rsid w:val="004916B9"/>
    <w:rsid w:val="004D03C3"/>
    <w:rsid w:val="005056D9"/>
    <w:rsid w:val="005236BE"/>
    <w:rsid w:val="00535FE2"/>
    <w:rsid w:val="0054286B"/>
    <w:rsid w:val="00550D92"/>
    <w:rsid w:val="0055186B"/>
    <w:rsid w:val="00562469"/>
    <w:rsid w:val="00574818"/>
    <w:rsid w:val="00582BDA"/>
    <w:rsid w:val="005B6792"/>
    <w:rsid w:val="005D1375"/>
    <w:rsid w:val="005D2F5A"/>
    <w:rsid w:val="005D5AFC"/>
    <w:rsid w:val="006205AA"/>
    <w:rsid w:val="00636073"/>
    <w:rsid w:val="00646DB1"/>
    <w:rsid w:val="00671AB8"/>
    <w:rsid w:val="006906A6"/>
    <w:rsid w:val="006A5A6B"/>
    <w:rsid w:val="006E5934"/>
    <w:rsid w:val="0071359C"/>
    <w:rsid w:val="00717EA7"/>
    <w:rsid w:val="007275B5"/>
    <w:rsid w:val="0073702E"/>
    <w:rsid w:val="00742937"/>
    <w:rsid w:val="00747D8E"/>
    <w:rsid w:val="00755DA4"/>
    <w:rsid w:val="00772290"/>
    <w:rsid w:val="007D5A8B"/>
    <w:rsid w:val="007E16D9"/>
    <w:rsid w:val="007E3318"/>
    <w:rsid w:val="008524DE"/>
    <w:rsid w:val="00874805"/>
    <w:rsid w:val="008B12FA"/>
    <w:rsid w:val="008D7736"/>
    <w:rsid w:val="008E62DE"/>
    <w:rsid w:val="00911A17"/>
    <w:rsid w:val="00940389"/>
    <w:rsid w:val="009520D1"/>
    <w:rsid w:val="00977146"/>
    <w:rsid w:val="0099086B"/>
    <w:rsid w:val="009935EB"/>
    <w:rsid w:val="009949CB"/>
    <w:rsid w:val="00995DF4"/>
    <w:rsid w:val="009D5807"/>
    <w:rsid w:val="00A03603"/>
    <w:rsid w:val="00A06CC7"/>
    <w:rsid w:val="00A16EE4"/>
    <w:rsid w:val="00A22223"/>
    <w:rsid w:val="00A22332"/>
    <w:rsid w:val="00A25F99"/>
    <w:rsid w:val="00A3032C"/>
    <w:rsid w:val="00A43F29"/>
    <w:rsid w:val="00A64A8B"/>
    <w:rsid w:val="00A774BF"/>
    <w:rsid w:val="00AB1F9E"/>
    <w:rsid w:val="00AB2740"/>
    <w:rsid w:val="00AB58B8"/>
    <w:rsid w:val="00AB6F54"/>
    <w:rsid w:val="00AC556E"/>
    <w:rsid w:val="00B02AB4"/>
    <w:rsid w:val="00B03754"/>
    <w:rsid w:val="00B14F8E"/>
    <w:rsid w:val="00B266D1"/>
    <w:rsid w:val="00B2706D"/>
    <w:rsid w:val="00B47164"/>
    <w:rsid w:val="00B47FEB"/>
    <w:rsid w:val="00B53F28"/>
    <w:rsid w:val="00B563F7"/>
    <w:rsid w:val="00BB5B5D"/>
    <w:rsid w:val="00BC25D9"/>
    <w:rsid w:val="00BC308A"/>
    <w:rsid w:val="00BD1623"/>
    <w:rsid w:val="00BD4B10"/>
    <w:rsid w:val="00BD5E57"/>
    <w:rsid w:val="00C17AF4"/>
    <w:rsid w:val="00C24032"/>
    <w:rsid w:val="00C468D4"/>
    <w:rsid w:val="00C5037C"/>
    <w:rsid w:val="00C518F1"/>
    <w:rsid w:val="00C73087"/>
    <w:rsid w:val="00CA41BA"/>
    <w:rsid w:val="00CA64ED"/>
    <w:rsid w:val="00CA692A"/>
    <w:rsid w:val="00CB3DAF"/>
    <w:rsid w:val="00CD5705"/>
    <w:rsid w:val="00CF3EC1"/>
    <w:rsid w:val="00CF5B7F"/>
    <w:rsid w:val="00CF60F5"/>
    <w:rsid w:val="00D02ED0"/>
    <w:rsid w:val="00D114FF"/>
    <w:rsid w:val="00D429D0"/>
    <w:rsid w:val="00D744C1"/>
    <w:rsid w:val="00D76841"/>
    <w:rsid w:val="00DD74A8"/>
    <w:rsid w:val="00DE21C2"/>
    <w:rsid w:val="00E200A6"/>
    <w:rsid w:val="00E57D81"/>
    <w:rsid w:val="00E613F4"/>
    <w:rsid w:val="00E8198C"/>
    <w:rsid w:val="00E8344C"/>
    <w:rsid w:val="00ED2117"/>
    <w:rsid w:val="00ED770C"/>
    <w:rsid w:val="00EF07B7"/>
    <w:rsid w:val="00F135FC"/>
    <w:rsid w:val="00F30053"/>
    <w:rsid w:val="00F40727"/>
    <w:rsid w:val="00F86033"/>
    <w:rsid w:val="00F873BD"/>
    <w:rsid w:val="00FC2982"/>
    <w:rsid w:val="00FC6F5A"/>
    <w:rsid w:val="00FD54FB"/>
    <w:rsid w:val="00FD5694"/>
    <w:rsid w:val="00FD62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7C2D"/>
  <w15:docId w15:val="{45823B95-9190-4B55-BEFA-D1003710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0B2"/>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1D20B2"/>
    <w:pPr>
      <w:spacing w:before="100" w:beforeAutospacing="1" w:after="100" w:afterAutospacing="1"/>
      <w:outlineLvl w:val="2"/>
    </w:pPr>
    <w:rPr>
      <w:rFonts w:ascii="Calibri Light" w:hAnsi="Calibri Light"/>
      <w:color w:val="1F4D7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20B2"/>
    <w:rPr>
      <w:rFonts w:ascii="Calibri Light" w:eastAsia="Times New Roman" w:hAnsi="Calibri Light" w:cs="Times New Roman"/>
      <w:color w:val="1F4D78"/>
      <w:sz w:val="24"/>
      <w:szCs w:val="24"/>
      <w:lang w:val="x-none" w:eastAsia="x-none"/>
    </w:rPr>
  </w:style>
  <w:style w:type="paragraph" w:styleId="a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4"/>
    <w:unhideWhenUsed/>
    <w:rsid w:val="001D20B2"/>
    <w:pPr>
      <w:spacing w:before="100" w:beforeAutospacing="1" w:after="100" w:afterAutospacing="1"/>
    </w:pPr>
  </w:style>
  <w:style w:type="table" w:styleId="a5">
    <w:name w:val="Table Grid"/>
    <w:basedOn w:val="a1"/>
    <w:uiPriority w:val="39"/>
    <w:rsid w:val="001D2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A22332"/>
    <w:pPr>
      <w:widowControl w:val="0"/>
      <w:suppressLineNumbers/>
      <w:suppressAutoHyphens/>
    </w:pPr>
    <w:rPr>
      <w:rFonts w:ascii="Liberation Serif" w:eastAsia="SimSun" w:hAnsi="Liberation Serif" w:cs="Mangal"/>
      <w:kern w:val="1"/>
      <w:lang w:val="uk-UA" w:eastAsia="zh-CN" w:bidi="hi-IN"/>
    </w:rPr>
  </w:style>
  <w:style w:type="paragraph" w:customStyle="1" w:styleId="Nata1">
    <w:name w:val="Nata1"/>
    <w:basedOn w:val="a"/>
    <w:rsid w:val="00940389"/>
    <w:pPr>
      <w:suppressAutoHyphens/>
      <w:jc w:val="both"/>
    </w:pPr>
    <w:rPr>
      <w:b/>
      <w:sz w:val="26"/>
      <w:szCs w:val="20"/>
      <w:lang w:eastAsia="ar-SA"/>
    </w:rPr>
  </w:style>
  <w:style w:type="paragraph" w:customStyle="1" w:styleId="1">
    <w:name w:val="Звичайний (веб)1"/>
    <w:basedOn w:val="a"/>
    <w:rsid w:val="00940389"/>
    <w:pPr>
      <w:suppressAutoHyphens/>
      <w:spacing w:before="100" w:after="100"/>
      <w:ind w:firstLine="567"/>
      <w:jc w:val="both"/>
    </w:pPr>
    <w:rPr>
      <w:lang w:val="en-US" w:eastAsia="zh-CN"/>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E613F4"/>
    <w:rPr>
      <w:rFonts w:ascii="Verdana" w:hAnsi="Verdana" w:cs="Verdana"/>
      <w:sz w:val="20"/>
      <w:szCs w:val="20"/>
      <w:lang w:val="en-US" w:eastAsia="en-US"/>
    </w:rPr>
  </w:style>
  <w:style w:type="character" w:customStyle="1" w:styleId="a4">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3"/>
    <w:uiPriority w:val="99"/>
    <w:locked/>
    <w:rsid w:val="00AC556E"/>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A64A8B"/>
    <w:pPr>
      <w:ind w:left="720"/>
      <w:contextualSpacing/>
    </w:pPr>
  </w:style>
  <w:style w:type="paragraph" w:styleId="a8">
    <w:name w:val="Balloon Text"/>
    <w:basedOn w:val="a"/>
    <w:link w:val="a9"/>
    <w:uiPriority w:val="99"/>
    <w:semiHidden/>
    <w:unhideWhenUsed/>
    <w:rsid w:val="00E200A6"/>
    <w:rPr>
      <w:rFonts w:ascii="Segoe UI" w:hAnsi="Segoe UI" w:cs="Segoe UI"/>
      <w:sz w:val="18"/>
      <w:szCs w:val="18"/>
    </w:rPr>
  </w:style>
  <w:style w:type="character" w:customStyle="1" w:styleId="a9">
    <w:name w:val="Текст выноски Знак"/>
    <w:basedOn w:val="a0"/>
    <w:link w:val="a8"/>
    <w:uiPriority w:val="99"/>
    <w:semiHidden/>
    <w:rsid w:val="00E200A6"/>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186311">
      <w:bodyDiv w:val="1"/>
      <w:marLeft w:val="0"/>
      <w:marRight w:val="0"/>
      <w:marTop w:val="0"/>
      <w:marBottom w:val="0"/>
      <w:divBdr>
        <w:top w:val="none" w:sz="0" w:space="0" w:color="auto"/>
        <w:left w:val="none" w:sz="0" w:space="0" w:color="auto"/>
        <w:bottom w:val="none" w:sz="0" w:space="0" w:color="auto"/>
        <w:right w:val="none" w:sz="0" w:space="0" w:color="auto"/>
      </w:divBdr>
    </w:div>
    <w:div w:id="175520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1E412-0747-4FE3-B382-823A9310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17</Pages>
  <Words>4397</Words>
  <Characters>25067</Characters>
  <Application>Microsoft Office Word</Application>
  <DocSecurity>0</DocSecurity>
  <Lines>208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Палагнюк Ольга Степанівна</dc:creator>
  <cp:lastModifiedBy>Палагнюк Ольга Степанівна</cp:lastModifiedBy>
  <cp:revision>33</cp:revision>
  <cp:lastPrinted>2020-03-02T15:45:00Z</cp:lastPrinted>
  <dcterms:created xsi:type="dcterms:W3CDTF">2020-02-06T12:45:00Z</dcterms:created>
  <dcterms:modified xsi:type="dcterms:W3CDTF">2020-03-02T16:26:00Z</dcterms:modified>
</cp:coreProperties>
</file>