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12"/>
      </w:tblGrid>
      <w:tr w:rsidR="001D20B2" w:rsidTr="00181E05">
        <w:trPr>
          <w:tblCellSpacing w:w="22" w:type="dxa"/>
        </w:trPr>
        <w:tc>
          <w:tcPr>
            <w:tcW w:w="0" w:type="auto"/>
            <w:hideMark/>
          </w:tcPr>
          <w:p w:rsidR="001D20B2" w:rsidRPr="007214EE" w:rsidRDefault="001D20B2" w:rsidP="00B82CC4">
            <w:pPr>
              <w:pStyle w:val="4"/>
            </w:pPr>
            <w:r w:rsidRPr="007214EE">
              <w:t>Додаток</w:t>
            </w:r>
            <w:r w:rsidRPr="007214EE">
              <w:br/>
              <w:t>до Методичних рекомендацій щодо здійснення оцінки ефективності бюджетних програм </w:t>
            </w:r>
          </w:p>
        </w:tc>
      </w:tr>
    </w:tbl>
    <w:p w:rsidR="001D20B2" w:rsidRDefault="001D20B2" w:rsidP="001D20B2">
      <w:pPr>
        <w:pStyle w:val="a3"/>
        <w:jc w:val="both"/>
      </w:pPr>
      <w:r>
        <w:br w:type="textWrapping" w:clear="all"/>
      </w:r>
    </w:p>
    <w:p w:rsidR="001D20B2" w:rsidRPr="001D20B2" w:rsidRDefault="001D20B2" w:rsidP="001D20B2">
      <w:pPr>
        <w:pStyle w:val="3"/>
        <w:jc w:val="center"/>
        <w:rPr>
          <w:b/>
        </w:rPr>
      </w:pPr>
      <w:r w:rsidRPr="001D20B2">
        <w:rPr>
          <w:b/>
        </w:rPr>
        <w:t xml:space="preserve">ОЦІНКА ЕФЕКТИВНОСТІ БЮДЖЕТНОЇ ПРОГРАМИ </w:t>
      </w:r>
      <w:r w:rsidRPr="001D20B2">
        <w:rPr>
          <w:b/>
        </w:rPr>
        <w:br/>
        <w:t>за 20</w:t>
      </w:r>
      <w:r w:rsidR="00FD504E">
        <w:rPr>
          <w:b/>
          <w:lang w:val="uk-UA"/>
        </w:rPr>
        <w:t>20</w:t>
      </w:r>
      <w:r w:rsidR="009B0FB6">
        <w:rPr>
          <w:b/>
          <w:lang w:val="uk-UA"/>
        </w:rPr>
        <w:t xml:space="preserve"> </w:t>
      </w:r>
      <w:r w:rsidRPr="001D20B2">
        <w:rPr>
          <w:b/>
        </w:rPr>
        <w:t xml:space="preserve">рік </w:t>
      </w:r>
    </w:p>
    <w:tbl>
      <w:tblPr>
        <w:tblW w:w="13325" w:type="dxa"/>
        <w:jc w:val="center"/>
        <w:tblCellSpacing w:w="22" w:type="dxa"/>
        <w:tblCellMar>
          <w:top w:w="30" w:type="dxa"/>
          <w:left w:w="30" w:type="dxa"/>
          <w:bottom w:w="30" w:type="dxa"/>
          <w:right w:w="30" w:type="dxa"/>
        </w:tblCellMar>
        <w:tblLook w:val="04A0" w:firstRow="1" w:lastRow="0" w:firstColumn="1" w:lastColumn="0" w:noHBand="0" w:noVBand="1"/>
      </w:tblPr>
      <w:tblGrid>
        <w:gridCol w:w="13325"/>
      </w:tblGrid>
      <w:tr w:rsidR="001D20B2" w:rsidTr="0093148C">
        <w:trPr>
          <w:tblCellSpacing w:w="22" w:type="dxa"/>
          <w:jc w:val="center"/>
        </w:trPr>
        <w:tc>
          <w:tcPr>
            <w:tcW w:w="13237" w:type="dxa"/>
            <w:hideMark/>
          </w:tcPr>
          <w:p w:rsidR="001D20B2" w:rsidRPr="007214EE" w:rsidRDefault="001D20B2" w:rsidP="00181E05">
            <w:pPr>
              <w:pStyle w:val="a3"/>
              <w:rPr>
                <w:sz w:val="20"/>
                <w:szCs w:val="20"/>
              </w:rPr>
            </w:pPr>
            <w:r w:rsidRPr="007214EE">
              <w:t xml:space="preserve">1. </w:t>
            </w:r>
            <w:r w:rsidR="00181E05">
              <w:rPr>
                <w:lang w:val="uk-UA"/>
              </w:rPr>
              <w:t xml:space="preserve"> </w:t>
            </w:r>
            <w:r w:rsidR="00181E05" w:rsidRPr="002253DC">
              <w:rPr>
                <w:b/>
                <w:sz w:val="28"/>
                <w:szCs w:val="28"/>
                <w:u w:val="single"/>
              </w:rPr>
              <w:t>0100000</w:t>
            </w:r>
            <w:r w:rsidRPr="007214EE">
              <w:t xml:space="preserve">_ </w:t>
            </w:r>
            <w:r w:rsidR="00181E05">
              <w:rPr>
                <w:lang w:val="uk-UA"/>
              </w:rPr>
              <w:t xml:space="preserve">                </w:t>
            </w:r>
            <w:r w:rsidRPr="007214EE">
              <w:t>____</w:t>
            </w:r>
            <w:r w:rsidR="00181E05" w:rsidRPr="001E04C3">
              <w:rPr>
                <w:sz w:val="28"/>
                <w:szCs w:val="28"/>
                <w:u w:val="single"/>
              </w:rPr>
              <w:t xml:space="preserve"> </w:t>
            </w:r>
            <w:r w:rsidR="00181E05" w:rsidRPr="002253DC">
              <w:rPr>
                <w:b/>
                <w:sz w:val="28"/>
                <w:szCs w:val="28"/>
                <w:u w:val="single"/>
              </w:rPr>
              <w:t>Коломийська міська рада</w:t>
            </w:r>
            <w:r w:rsidR="00181E05" w:rsidRPr="007214EE">
              <w:t xml:space="preserve"> </w:t>
            </w:r>
            <w:r w:rsidRPr="007214EE">
              <w:t>________</w:t>
            </w:r>
            <w:r w:rsidRPr="007214EE">
              <w:br/>
            </w:r>
            <w:r w:rsidRPr="007214EE">
              <w:rPr>
                <w:sz w:val="20"/>
                <w:szCs w:val="20"/>
              </w:rPr>
              <w:t>     </w:t>
            </w:r>
            <w:r w:rsidR="00134C01">
              <w:rPr>
                <w:sz w:val="20"/>
                <w:szCs w:val="20"/>
                <w:lang w:val="uk-UA"/>
              </w:rPr>
              <w:t xml:space="preserve"> </w:t>
            </w:r>
            <w:r w:rsidRPr="007214EE">
              <w:rPr>
                <w:sz w:val="20"/>
                <w:szCs w:val="20"/>
              </w:rPr>
              <w:t xml:space="preserve"> (КПКВК ДБ (МБ))                          (найменування головного розпорядника) </w:t>
            </w:r>
          </w:p>
          <w:p w:rsidR="001D20B2" w:rsidRPr="007214EE" w:rsidRDefault="001D20B2" w:rsidP="00181E05">
            <w:pPr>
              <w:pStyle w:val="a3"/>
              <w:rPr>
                <w:sz w:val="20"/>
                <w:szCs w:val="20"/>
              </w:rPr>
            </w:pPr>
            <w:r w:rsidRPr="007214EE">
              <w:t>2.</w:t>
            </w:r>
            <w:r w:rsidR="00181E05">
              <w:rPr>
                <w:lang w:val="uk-UA"/>
              </w:rPr>
              <w:t xml:space="preserve">  </w:t>
            </w:r>
            <w:r w:rsidR="00181E05" w:rsidRPr="002253DC">
              <w:rPr>
                <w:b/>
                <w:sz w:val="28"/>
                <w:szCs w:val="28"/>
                <w:u w:val="single"/>
              </w:rPr>
              <w:t>0100000</w:t>
            </w:r>
            <w:r w:rsidRPr="007214EE">
              <w:t xml:space="preserve">__ </w:t>
            </w:r>
            <w:r w:rsidR="00181E05">
              <w:rPr>
                <w:lang w:val="uk-UA"/>
              </w:rPr>
              <w:t xml:space="preserve">             </w:t>
            </w:r>
            <w:r w:rsidRPr="007214EE">
              <w:t>______</w:t>
            </w:r>
            <w:r w:rsidR="00181E05" w:rsidRPr="002253DC">
              <w:rPr>
                <w:b/>
                <w:sz w:val="28"/>
                <w:szCs w:val="28"/>
                <w:u w:val="single"/>
              </w:rPr>
              <w:t>Коломийська міська рада</w:t>
            </w:r>
            <w:r w:rsidRPr="007214EE">
              <w:t>___</w:t>
            </w:r>
            <w:r w:rsidRPr="007214EE">
              <w:br/>
            </w:r>
            <w:r w:rsidR="00134C01">
              <w:rPr>
                <w:sz w:val="20"/>
                <w:szCs w:val="20"/>
                <w:lang w:val="uk-UA"/>
              </w:rPr>
              <w:t xml:space="preserve">       </w:t>
            </w:r>
            <w:r w:rsidRPr="007214EE">
              <w:rPr>
                <w:sz w:val="20"/>
                <w:szCs w:val="20"/>
              </w:rPr>
              <w:t xml:space="preserve">КПКВК ДБ (МБ))                         (найменування відповідального виконавця) </w:t>
            </w:r>
          </w:p>
          <w:p w:rsidR="001D20B2" w:rsidRPr="007214EE" w:rsidRDefault="001D20B2" w:rsidP="00181E05">
            <w:pPr>
              <w:pStyle w:val="a3"/>
              <w:rPr>
                <w:sz w:val="20"/>
                <w:szCs w:val="20"/>
              </w:rPr>
            </w:pPr>
            <w:r w:rsidRPr="007214EE">
              <w:t>3.</w:t>
            </w:r>
            <w:r w:rsidR="00181E05">
              <w:rPr>
                <w:lang w:val="uk-UA"/>
              </w:rPr>
              <w:t xml:space="preserve">  </w:t>
            </w:r>
            <w:r w:rsidR="00181E05" w:rsidRPr="002253DC">
              <w:rPr>
                <w:b/>
                <w:sz w:val="28"/>
                <w:szCs w:val="28"/>
                <w:u w:val="single"/>
              </w:rPr>
              <w:t>0117350</w:t>
            </w:r>
            <w:r w:rsidRPr="007214EE">
              <w:t xml:space="preserve">__ </w:t>
            </w:r>
            <w:r w:rsidR="00134C01">
              <w:rPr>
                <w:lang w:val="uk-UA"/>
              </w:rPr>
              <w:t xml:space="preserve">          </w:t>
            </w:r>
            <w:r w:rsidR="00134C01">
              <w:t>__</w:t>
            </w:r>
            <w:r w:rsidR="00134C01" w:rsidRPr="002253DC">
              <w:rPr>
                <w:b/>
                <w:sz w:val="28"/>
                <w:szCs w:val="28"/>
                <w:u w:val="single"/>
              </w:rPr>
              <w:t>0443</w:t>
            </w:r>
            <w:r w:rsidR="00134C01" w:rsidRPr="007214EE">
              <w:t>_</w:t>
            </w:r>
            <w:r w:rsidR="00134C01">
              <w:rPr>
                <w:lang w:val="uk-UA"/>
              </w:rPr>
              <w:t xml:space="preserve">     </w:t>
            </w:r>
            <w:r w:rsidR="00134C01" w:rsidRPr="002253DC">
              <w:rPr>
                <w:b/>
                <w:sz w:val="28"/>
                <w:szCs w:val="28"/>
                <w:u w:val="single"/>
              </w:rPr>
              <w:t>Розробка схем та проектних рішень масового застосування</w:t>
            </w:r>
            <w:r w:rsidRPr="007214EE">
              <w:rPr>
                <w:sz w:val="20"/>
                <w:szCs w:val="20"/>
              </w:rPr>
              <w:t>       </w:t>
            </w:r>
            <w:r w:rsidR="00134C01">
              <w:rPr>
                <w:sz w:val="20"/>
                <w:szCs w:val="20"/>
              </w:rPr>
              <w:br/>
            </w:r>
            <w:r w:rsidR="00134C01">
              <w:rPr>
                <w:sz w:val="20"/>
                <w:szCs w:val="20"/>
                <w:lang w:val="uk-UA"/>
              </w:rPr>
              <w:t xml:space="preserve">     </w:t>
            </w:r>
            <w:r w:rsidRPr="007214EE">
              <w:rPr>
                <w:sz w:val="20"/>
                <w:szCs w:val="20"/>
              </w:rPr>
              <w:t xml:space="preserve">  (КПКВК ДБ (МБ))    </w:t>
            </w:r>
            <w:r w:rsidR="00263B36">
              <w:rPr>
                <w:sz w:val="20"/>
                <w:szCs w:val="20"/>
                <w:lang w:val="uk-UA"/>
              </w:rPr>
              <w:t xml:space="preserve"> </w:t>
            </w:r>
            <w:r w:rsidRPr="007214EE">
              <w:rPr>
                <w:sz w:val="20"/>
                <w:szCs w:val="20"/>
              </w:rPr>
              <w:t xml:space="preserve"> (</w:t>
            </w:r>
            <w:r w:rsidRPr="007214EE">
              <w:rPr>
                <w:color w:val="0000FF"/>
                <w:sz w:val="20"/>
                <w:szCs w:val="20"/>
              </w:rPr>
              <w:t>КФКВК</w:t>
            </w:r>
            <w:r w:rsidRPr="007214EE">
              <w:rPr>
                <w:sz w:val="20"/>
                <w:szCs w:val="20"/>
              </w:rPr>
              <w:t>)        </w:t>
            </w:r>
            <w:r w:rsidR="00263B36">
              <w:rPr>
                <w:sz w:val="20"/>
                <w:szCs w:val="20"/>
                <w:lang w:val="uk-UA"/>
              </w:rPr>
              <w:t xml:space="preserve">               </w:t>
            </w:r>
            <w:r w:rsidRPr="007214EE">
              <w:rPr>
                <w:sz w:val="20"/>
                <w:szCs w:val="20"/>
              </w:rPr>
              <w:t xml:space="preserve">         (найменування бюджетної програми) </w:t>
            </w:r>
          </w:p>
          <w:p w:rsidR="001D20B2" w:rsidRPr="007214EE" w:rsidRDefault="001D20B2" w:rsidP="00263B36">
            <w:pPr>
              <w:pStyle w:val="a3"/>
            </w:pPr>
            <w:r w:rsidRPr="007214EE">
              <w:t>4. Мета бюджетної програми:</w:t>
            </w:r>
            <w:r w:rsidRPr="007214EE">
              <w:br/>
            </w:r>
            <w:r w:rsidR="00134C01" w:rsidRPr="00134C01">
              <w:rPr>
                <w:u w:val="single"/>
              </w:rPr>
              <w:t>Створення містобудівного кадастру та оновлення містобудівної документації міста Коломиї Івано-Франківської області</w:t>
            </w:r>
            <w:r w:rsidRPr="007214EE">
              <w:t xml:space="preserve"> </w:t>
            </w:r>
          </w:p>
          <w:p w:rsidR="001D20B2" w:rsidRPr="007214EE" w:rsidRDefault="001D20B2" w:rsidP="00181E05">
            <w:pPr>
              <w:pStyle w:val="a3"/>
              <w:jc w:val="both"/>
            </w:pPr>
            <w:r w:rsidRPr="007214EE">
              <w:t xml:space="preserve">5. Оцінка ефективності бюджетної програми за критеріями: </w:t>
            </w:r>
          </w:p>
          <w:p w:rsidR="001D20B2" w:rsidRPr="007214EE" w:rsidRDefault="001D20B2" w:rsidP="00B82CC4">
            <w:pPr>
              <w:pStyle w:val="a3"/>
              <w:jc w:val="both"/>
            </w:pPr>
            <w:r w:rsidRPr="007214EE">
              <w:t>5.1 "Виконання бюджетної програми за напрямами використання бюджетних коштів": (</w:t>
            </w:r>
            <w:r w:rsidR="00FD504E">
              <w:rPr>
                <w:lang w:val="uk-UA"/>
              </w:rPr>
              <w:t>тис.</w:t>
            </w:r>
            <w:r w:rsidRPr="007214EE">
              <w:t>грн.) </w:t>
            </w:r>
          </w:p>
        </w:tc>
      </w:tr>
    </w:tbl>
    <w:p w:rsidR="00FD504E" w:rsidRDefault="00FD504E" w:rsidP="001D20B2"/>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4330"/>
        <w:gridCol w:w="1067"/>
        <w:gridCol w:w="1265"/>
        <w:gridCol w:w="1116"/>
        <w:gridCol w:w="1067"/>
        <w:gridCol w:w="1265"/>
        <w:gridCol w:w="1056"/>
        <w:gridCol w:w="1067"/>
        <w:gridCol w:w="1265"/>
        <w:gridCol w:w="996"/>
      </w:tblGrid>
      <w:tr w:rsidR="00FD504E" w:rsidRPr="003D4BD7" w:rsidTr="00A05225">
        <w:tc>
          <w:tcPr>
            <w:tcW w:w="169" w:type="pct"/>
            <w:vMerge w:val="restart"/>
            <w:shd w:val="clear" w:color="auto" w:fill="auto"/>
          </w:tcPr>
          <w:p w:rsidR="00FD504E" w:rsidRPr="003D4BD7" w:rsidRDefault="00FD504E" w:rsidP="00FD504E">
            <w:pPr>
              <w:pStyle w:val="a3"/>
              <w:jc w:val="center"/>
              <w:rPr>
                <w:lang w:val="uk-UA"/>
              </w:rPr>
            </w:pPr>
            <w:r w:rsidRPr="003D4BD7">
              <w:rPr>
                <w:lang w:val="uk-UA"/>
              </w:rPr>
              <w:t>№</w:t>
            </w:r>
            <w:r w:rsidRPr="003D4BD7">
              <w:rPr>
                <w:lang w:val="uk-UA"/>
              </w:rPr>
              <w:br/>
              <w:t>з/п</w:t>
            </w:r>
          </w:p>
        </w:tc>
        <w:tc>
          <w:tcPr>
            <w:tcW w:w="1625" w:type="pct"/>
            <w:vMerge w:val="restart"/>
            <w:shd w:val="clear" w:color="auto" w:fill="auto"/>
          </w:tcPr>
          <w:p w:rsidR="00FD504E" w:rsidRPr="003D4BD7" w:rsidRDefault="00FD504E" w:rsidP="00FD504E">
            <w:pPr>
              <w:pStyle w:val="a3"/>
              <w:jc w:val="center"/>
              <w:rPr>
                <w:lang w:val="uk-UA"/>
              </w:rPr>
            </w:pPr>
            <w:bookmarkStart w:id="0" w:name="333"/>
            <w:bookmarkEnd w:id="0"/>
            <w:r w:rsidRPr="003D4BD7">
              <w:rPr>
                <w:lang w:val="uk-UA"/>
              </w:rPr>
              <w:t>Напрями використання бюджетних коштів*</w:t>
            </w:r>
          </w:p>
        </w:tc>
        <w:tc>
          <w:tcPr>
            <w:tcW w:w="967" w:type="pct"/>
            <w:gridSpan w:val="3"/>
            <w:shd w:val="clear" w:color="auto" w:fill="auto"/>
          </w:tcPr>
          <w:p w:rsidR="00FD504E" w:rsidRPr="007214EE" w:rsidRDefault="00FD504E" w:rsidP="00FD504E">
            <w:pPr>
              <w:pStyle w:val="a3"/>
              <w:jc w:val="center"/>
            </w:pPr>
            <w:bookmarkStart w:id="1" w:name="334"/>
            <w:bookmarkEnd w:id="1"/>
            <w:r w:rsidRPr="007214EE">
              <w:rPr>
                <w:sz w:val="20"/>
                <w:szCs w:val="20"/>
              </w:rPr>
              <w:t>План з урахуванням змін </w:t>
            </w:r>
          </w:p>
        </w:tc>
        <w:tc>
          <w:tcPr>
            <w:tcW w:w="1129" w:type="pct"/>
            <w:gridSpan w:val="3"/>
            <w:shd w:val="clear" w:color="auto" w:fill="auto"/>
          </w:tcPr>
          <w:p w:rsidR="00FD504E" w:rsidRPr="007214EE" w:rsidRDefault="00FD504E" w:rsidP="00FD504E">
            <w:pPr>
              <w:pStyle w:val="a3"/>
              <w:jc w:val="center"/>
            </w:pPr>
            <w:r w:rsidRPr="007214EE">
              <w:rPr>
                <w:sz w:val="20"/>
                <w:szCs w:val="20"/>
              </w:rPr>
              <w:t>Виконано </w:t>
            </w:r>
          </w:p>
        </w:tc>
        <w:tc>
          <w:tcPr>
            <w:tcW w:w="1109" w:type="pct"/>
            <w:gridSpan w:val="3"/>
            <w:shd w:val="clear" w:color="auto" w:fill="auto"/>
          </w:tcPr>
          <w:p w:rsidR="00FD504E" w:rsidRPr="007214EE" w:rsidRDefault="00FD504E" w:rsidP="00FD504E">
            <w:pPr>
              <w:pStyle w:val="a3"/>
              <w:jc w:val="center"/>
            </w:pPr>
            <w:r w:rsidRPr="007214EE">
              <w:rPr>
                <w:sz w:val="20"/>
                <w:szCs w:val="20"/>
              </w:rPr>
              <w:t>Відхилення </w:t>
            </w:r>
          </w:p>
        </w:tc>
      </w:tr>
      <w:tr w:rsidR="00A05225" w:rsidRPr="003D4BD7" w:rsidTr="00A05225">
        <w:tc>
          <w:tcPr>
            <w:tcW w:w="169" w:type="pct"/>
            <w:vMerge/>
            <w:shd w:val="clear" w:color="auto" w:fill="auto"/>
          </w:tcPr>
          <w:p w:rsidR="00FD504E" w:rsidRPr="003D4BD7" w:rsidRDefault="00FD504E" w:rsidP="00FD504E">
            <w:pPr>
              <w:rPr>
                <w:lang w:val="uk-UA"/>
              </w:rPr>
            </w:pPr>
          </w:p>
        </w:tc>
        <w:tc>
          <w:tcPr>
            <w:tcW w:w="1625" w:type="pct"/>
            <w:vMerge/>
            <w:shd w:val="clear" w:color="auto" w:fill="auto"/>
          </w:tcPr>
          <w:p w:rsidR="00FD504E" w:rsidRPr="003D4BD7" w:rsidRDefault="00FD504E" w:rsidP="00FD504E">
            <w:pPr>
              <w:rPr>
                <w:lang w:val="uk-UA"/>
              </w:rPr>
            </w:pPr>
          </w:p>
        </w:tc>
        <w:tc>
          <w:tcPr>
            <w:tcW w:w="174" w:type="pct"/>
            <w:shd w:val="clear" w:color="auto" w:fill="auto"/>
          </w:tcPr>
          <w:p w:rsidR="00FD504E" w:rsidRPr="007214EE" w:rsidRDefault="00FD504E" w:rsidP="00FD504E">
            <w:pPr>
              <w:pStyle w:val="a3"/>
              <w:jc w:val="center"/>
            </w:pPr>
            <w:bookmarkStart w:id="2" w:name="337"/>
            <w:bookmarkEnd w:id="2"/>
            <w:r w:rsidRPr="007214EE">
              <w:rPr>
                <w:sz w:val="20"/>
                <w:szCs w:val="20"/>
              </w:rPr>
              <w:t>загальний фонд </w:t>
            </w:r>
          </w:p>
        </w:tc>
        <w:tc>
          <w:tcPr>
            <w:tcW w:w="422" w:type="pct"/>
            <w:shd w:val="clear" w:color="auto" w:fill="auto"/>
          </w:tcPr>
          <w:p w:rsidR="00FD504E" w:rsidRPr="007214EE" w:rsidRDefault="00FD504E" w:rsidP="00FD504E">
            <w:pPr>
              <w:pStyle w:val="a3"/>
              <w:jc w:val="center"/>
            </w:pPr>
            <w:r w:rsidRPr="007214EE">
              <w:rPr>
                <w:sz w:val="20"/>
                <w:szCs w:val="20"/>
              </w:rPr>
              <w:t>спеціальний фонд </w:t>
            </w:r>
          </w:p>
        </w:tc>
        <w:tc>
          <w:tcPr>
            <w:tcW w:w="372" w:type="pct"/>
            <w:shd w:val="clear" w:color="auto" w:fill="auto"/>
          </w:tcPr>
          <w:p w:rsidR="00FD504E" w:rsidRPr="007214EE" w:rsidRDefault="00FD504E" w:rsidP="00FD504E">
            <w:pPr>
              <w:pStyle w:val="a3"/>
              <w:jc w:val="center"/>
            </w:pPr>
            <w:r w:rsidRPr="007214EE">
              <w:rPr>
                <w:sz w:val="20"/>
                <w:szCs w:val="20"/>
              </w:rPr>
              <w:t>разом </w:t>
            </w:r>
          </w:p>
        </w:tc>
        <w:tc>
          <w:tcPr>
            <w:tcW w:w="356" w:type="pct"/>
            <w:shd w:val="clear" w:color="auto" w:fill="auto"/>
          </w:tcPr>
          <w:p w:rsidR="00FD504E" w:rsidRPr="007214EE" w:rsidRDefault="00FD504E" w:rsidP="00FD504E">
            <w:pPr>
              <w:pStyle w:val="a3"/>
              <w:jc w:val="center"/>
            </w:pPr>
            <w:bookmarkStart w:id="3" w:name="340"/>
            <w:bookmarkEnd w:id="3"/>
            <w:r w:rsidRPr="007214EE">
              <w:rPr>
                <w:sz w:val="20"/>
                <w:szCs w:val="20"/>
              </w:rPr>
              <w:t>загальний фонд </w:t>
            </w:r>
          </w:p>
        </w:tc>
        <w:tc>
          <w:tcPr>
            <w:tcW w:w="422" w:type="pct"/>
            <w:shd w:val="clear" w:color="auto" w:fill="auto"/>
          </w:tcPr>
          <w:p w:rsidR="00FD504E" w:rsidRPr="007214EE" w:rsidRDefault="00FD504E" w:rsidP="00FD504E">
            <w:pPr>
              <w:pStyle w:val="a3"/>
              <w:jc w:val="center"/>
            </w:pPr>
            <w:r w:rsidRPr="007214EE">
              <w:rPr>
                <w:sz w:val="20"/>
                <w:szCs w:val="20"/>
              </w:rPr>
              <w:t>спеціальний фонд </w:t>
            </w:r>
          </w:p>
        </w:tc>
        <w:tc>
          <w:tcPr>
            <w:tcW w:w="352" w:type="pct"/>
            <w:shd w:val="clear" w:color="auto" w:fill="auto"/>
          </w:tcPr>
          <w:p w:rsidR="00FD504E" w:rsidRPr="007214EE" w:rsidRDefault="00FD504E" w:rsidP="00FD504E">
            <w:pPr>
              <w:pStyle w:val="a3"/>
              <w:jc w:val="center"/>
            </w:pPr>
            <w:r w:rsidRPr="007214EE">
              <w:rPr>
                <w:sz w:val="20"/>
                <w:szCs w:val="20"/>
              </w:rPr>
              <w:t>разом </w:t>
            </w:r>
          </w:p>
        </w:tc>
        <w:tc>
          <w:tcPr>
            <w:tcW w:w="356" w:type="pct"/>
            <w:shd w:val="clear" w:color="auto" w:fill="auto"/>
          </w:tcPr>
          <w:p w:rsidR="00FD504E" w:rsidRPr="007214EE" w:rsidRDefault="00FD504E" w:rsidP="00FD504E">
            <w:pPr>
              <w:pStyle w:val="a3"/>
              <w:jc w:val="center"/>
            </w:pPr>
            <w:bookmarkStart w:id="4" w:name="343"/>
            <w:bookmarkEnd w:id="4"/>
            <w:r w:rsidRPr="007214EE">
              <w:rPr>
                <w:sz w:val="20"/>
                <w:szCs w:val="20"/>
              </w:rPr>
              <w:t>загальний фонд </w:t>
            </w:r>
          </w:p>
        </w:tc>
        <w:tc>
          <w:tcPr>
            <w:tcW w:w="422" w:type="pct"/>
            <w:shd w:val="clear" w:color="auto" w:fill="auto"/>
          </w:tcPr>
          <w:p w:rsidR="00FD504E" w:rsidRPr="007214EE" w:rsidRDefault="00FD504E" w:rsidP="00FD504E">
            <w:pPr>
              <w:pStyle w:val="a3"/>
              <w:jc w:val="center"/>
            </w:pPr>
            <w:r w:rsidRPr="007214EE">
              <w:rPr>
                <w:sz w:val="20"/>
                <w:szCs w:val="20"/>
              </w:rPr>
              <w:t>спеціальний фонд </w:t>
            </w:r>
          </w:p>
        </w:tc>
        <w:tc>
          <w:tcPr>
            <w:tcW w:w="332" w:type="pct"/>
            <w:shd w:val="clear" w:color="auto" w:fill="auto"/>
          </w:tcPr>
          <w:p w:rsidR="00FD504E" w:rsidRPr="007214EE" w:rsidRDefault="00FD504E" w:rsidP="00FD504E">
            <w:pPr>
              <w:pStyle w:val="a3"/>
              <w:jc w:val="center"/>
            </w:pPr>
            <w:r w:rsidRPr="007214EE">
              <w:rPr>
                <w:sz w:val="20"/>
                <w:szCs w:val="20"/>
              </w:rPr>
              <w:t>разом </w:t>
            </w:r>
          </w:p>
        </w:tc>
      </w:tr>
      <w:tr w:rsidR="00A05225" w:rsidRPr="003D4BD7" w:rsidTr="00A05225">
        <w:tc>
          <w:tcPr>
            <w:tcW w:w="169" w:type="pct"/>
            <w:shd w:val="clear" w:color="auto" w:fill="auto"/>
          </w:tcPr>
          <w:p w:rsidR="000259B3" w:rsidRPr="003D4BD7" w:rsidRDefault="000259B3" w:rsidP="000259B3">
            <w:pPr>
              <w:pStyle w:val="a3"/>
              <w:jc w:val="center"/>
              <w:rPr>
                <w:lang w:val="uk-UA"/>
              </w:rPr>
            </w:pPr>
          </w:p>
        </w:tc>
        <w:tc>
          <w:tcPr>
            <w:tcW w:w="1625" w:type="pct"/>
            <w:shd w:val="clear" w:color="auto" w:fill="auto"/>
          </w:tcPr>
          <w:p w:rsidR="000259B3" w:rsidRPr="007214EE" w:rsidRDefault="000259B3" w:rsidP="000259B3">
            <w:pPr>
              <w:pStyle w:val="a3"/>
            </w:pPr>
            <w:bookmarkStart w:id="5" w:name="347"/>
            <w:bookmarkEnd w:id="5"/>
            <w:r w:rsidRPr="007214EE">
              <w:rPr>
                <w:sz w:val="20"/>
                <w:szCs w:val="20"/>
              </w:rPr>
              <w:t>Видатки (надані кредити) </w:t>
            </w:r>
          </w:p>
        </w:tc>
        <w:tc>
          <w:tcPr>
            <w:tcW w:w="174" w:type="pct"/>
            <w:shd w:val="clear" w:color="auto" w:fill="auto"/>
          </w:tcPr>
          <w:p w:rsidR="000259B3" w:rsidRPr="00AD52B8" w:rsidRDefault="000259B3" w:rsidP="000259B3">
            <w:pPr>
              <w:pStyle w:val="a3"/>
              <w:jc w:val="center"/>
              <w:rPr>
                <w:b/>
                <w:lang w:val="uk-UA"/>
              </w:rPr>
            </w:pPr>
            <w:bookmarkStart w:id="6" w:name="348"/>
            <w:bookmarkEnd w:id="6"/>
            <w:r w:rsidRPr="00AD52B8">
              <w:rPr>
                <w:b/>
                <w:lang w:val="uk-UA"/>
              </w:rPr>
              <w:t> </w:t>
            </w:r>
          </w:p>
        </w:tc>
        <w:tc>
          <w:tcPr>
            <w:tcW w:w="422" w:type="pct"/>
            <w:shd w:val="clear" w:color="auto" w:fill="auto"/>
          </w:tcPr>
          <w:p w:rsidR="000259B3" w:rsidRPr="00AD52B8" w:rsidRDefault="000259B3" w:rsidP="000259B3">
            <w:pPr>
              <w:pStyle w:val="a3"/>
              <w:jc w:val="center"/>
              <w:rPr>
                <w:b/>
                <w:lang w:val="uk-UA"/>
              </w:rPr>
            </w:pPr>
            <w:r>
              <w:rPr>
                <w:b/>
                <w:lang w:val="uk-UA"/>
              </w:rPr>
              <w:t>793,</w:t>
            </w:r>
            <w:r w:rsidRPr="00AD52B8">
              <w:rPr>
                <w:b/>
                <w:lang w:val="uk-UA"/>
              </w:rPr>
              <w:t>288</w:t>
            </w:r>
          </w:p>
        </w:tc>
        <w:tc>
          <w:tcPr>
            <w:tcW w:w="372" w:type="pct"/>
            <w:shd w:val="clear" w:color="auto" w:fill="auto"/>
          </w:tcPr>
          <w:p w:rsidR="000259B3" w:rsidRPr="00AD52B8" w:rsidRDefault="000259B3" w:rsidP="000259B3">
            <w:pPr>
              <w:pStyle w:val="a3"/>
              <w:jc w:val="center"/>
              <w:rPr>
                <w:b/>
                <w:lang w:val="uk-UA"/>
              </w:rPr>
            </w:pPr>
            <w:r w:rsidRPr="00AD52B8">
              <w:rPr>
                <w:b/>
                <w:lang w:val="uk-UA"/>
              </w:rPr>
              <w:t>7</w:t>
            </w:r>
            <w:r>
              <w:rPr>
                <w:b/>
                <w:lang w:val="uk-UA"/>
              </w:rPr>
              <w:t>93,</w:t>
            </w:r>
            <w:r w:rsidRPr="00AD52B8">
              <w:rPr>
                <w:b/>
                <w:lang w:val="uk-UA"/>
              </w:rPr>
              <w:t>288  </w:t>
            </w:r>
          </w:p>
        </w:tc>
        <w:tc>
          <w:tcPr>
            <w:tcW w:w="356" w:type="pct"/>
            <w:shd w:val="clear" w:color="auto" w:fill="auto"/>
          </w:tcPr>
          <w:p w:rsidR="000259B3" w:rsidRPr="00AD52B8" w:rsidRDefault="000259B3" w:rsidP="000259B3">
            <w:pPr>
              <w:pStyle w:val="a3"/>
              <w:jc w:val="center"/>
              <w:rPr>
                <w:b/>
                <w:lang w:val="uk-UA"/>
              </w:rPr>
            </w:pPr>
            <w:r w:rsidRPr="00AD52B8">
              <w:rPr>
                <w:b/>
                <w:lang w:val="uk-UA"/>
              </w:rPr>
              <w:t> </w:t>
            </w:r>
          </w:p>
        </w:tc>
        <w:tc>
          <w:tcPr>
            <w:tcW w:w="422" w:type="pct"/>
            <w:shd w:val="clear" w:color="auto" w:fill="auto"/>
          </w:tcPr>
          <w:p w:rsidR="000259B3" w:rsidRPr="00AD52B8" w:rsidRDefault="000259B3" w:rsidP="000259B3">
            <w:pPr>
              <w:pStyle w:val="a3"/>
              <w:jc w:val="center"/>
              <w:rPr>
                <w:b/>
                <w:lang w:val="uk-UA"/>
              </w:rPr>
            </w:pPr>
            <w:r w:rsidRPr="00AD52B8">
              <w:rPr>
                <w:b/>
                <w:lang w:val="uk-UA"/>
              </w:rPr>
              <w:t>373</w:t>
            </w:r>
            <w:r>
              <w:rPr>
                <w:b/>
                <w:lang w:val="uk-UA"/>
              </w:rPr>
              <w:t>,</w:t>
            </w:r>
            <w:r w:rsidRPr="00AD52B8">
              <w:rPr>
                <w:b/>
                <w:lang w:val="uk-UA"/>
              </w:rPr>
              <w:t>288</w:t>
            </w:r>
          </w:p>
        </w:tc>
        <w:tc>
          <w:tcPr>
            <w:tcW w:w="352" w:type="pct"/>
            <w:shd w:val="clear" w:color="auto" w:fill="auto"/>
          </w:tcPr>
          <w:p w:rsidR="000259B3" w:rsidRPr="00AD52B8" w:rsidRDefault="000259B3" w:rsidP="000259B3">
            <w:pPr>
              <w:pStyle w:val="a3"/>
              <w:jc w:val="center"/>
              <w:rPr>
                <w:b/>
                <w:lang w:val="uk-UA"/>
              </w:rPr>
            </w:pPr>
            <w:r w:rsidRPr="00AD52B8">
              <w:rPr>
                <w:b/>
                <w:lang w:val="uk-UA"/>
              </w:rPr>
              <w:t>373</w:t>
            </w:r>
            <w:r>
              <w:rPr>
                <w:b/>
                <w:lang w:val="uk-UA"/>
              </w:rPr>
              <w:t>,</w:t>
            </w:r>
            <w:r w:rsidRPr="00AD52B8">
              <w:rPr>
                <w:b/>
                <w:lang w:val="uk-UA"/>
              </w:rPr>
              <w:t> </w:t>
            </w:r>
            <w:r>
              <w:rPr>
                <w:b/>
                <w:lang w:val="uk-UA"/>
              </w:rPr>
              <w:t>2</w:t>
            </w:r>
            <w:r w:rsidRPr="00AD52B8">
              <w:rPr>
                <w:b/>
                <w:lang w:val="uk-UA"/>
              </w:rPr>
              <w:t>88</w:t>
            </w:r>
          </w:p>
        </w:tc>
        <w:tc>
          <w:tcPr>
            <w:tcW w:w="356" w:type="pct"/>
            <w:shd w:val="clear" w:color="auto" w:fill="auto"/>
          </w:tcPr>
          <w:p w:rsidR="000259B3" w:rsidRPr="00AD52B8" w:rsidRDefault="000259B3" w:rsidP="000259B3">
            <w:pPr>
              <w:pStyle w:val="a3"/>
              <w:jc w:val="center"/>
              <w:rPr>
                <w:b/>
                <w:lang w:val="uk-UA"/>
              </w:rPr>
            </w:pPr>
            <w:r w:rsidRPr="00AD52B8">
              <w:rPr>
                <w:b/>
                <w:lang w:val="uk-UA"/>
              </w:rPr>
              <w:t> </w:t>
            </w:r>
          </w:p>
        </w:tc>
        <w:tc>
          <w:tcPr>
            <w:tcW w:w="422" w:type="pct"/>
            <w:shd w:val="clear" w:color="auto" w:fill="auto"/>
          </w:tcPr>
          <w:p w:rsidR="000259B3" w:rsidRPr="00AD52B8" w:rsidRDefault="000259B3" w:rsidP="000259B3">
            <w:pPr>
              <w:pStyle w:val="a3"/>
              <w:jc w:val="center"/>
              <w:rPr>
                <w:b/>
                <w:lang w:val="uk-UA"/>
              </w:rPr>
            </w:pPr>
            <w:r w:rsidRPr="00AD52B8">
              <w:rPr>
                <w:b/>
                <w:lang w:val="uk-UA"/>
              </w:rPr>
              <w:t>420</w:t>
            </w:r>
            <w:r>
              <w:rPr>
                <w:b/>
                <w:lang w:val="uk-UA"/>
              </w:rPr>
              <w:t>,</w:t>
            </w:r>
            <w:r w:rsidRPr="00AD52B8">
              <w:rPr>
                <w:b/>
                <w:lang w:val="uk-UA"/>
              </w:rPr>
              <w:t>000</w:t>
            </w:r>
          </w:p>
        </w:tc>
        <w:tc>
          <w:tcPr>
            <w:tcW w:w="332" w:type="pct"/>
            <w:shd w:val="clear" w:color="auto" w:fill="auto"/>
          </w:tcPr>
          <w:p w:rsidR="000259B3" w:rsidRPr="00AD52B8" w:rsidRDefault="000259B3" w:rsidP="000259B3">
            <w:pPr>
              <w:pStyle w:val="a3"/>
              <w:rPr>
                <w:b/>
                <w:lang w:val="uk-UA"/>
              </w:rPr>
            </w:pPr>
            <w:r w:rsidRPr="00AD52B8">
              <w:rPr>
                <w:b/>
                <w:lang w:val="uk-UA"/>
              </w:rPr>
              <w:t>420</w:t>
            </w:r>
            <w:r>
              <w:rPr>
                <w:b/>
                <w:lang w:val="uk-UA"/>
              </w:rPr>
              <w:t>,</w:t>
            </w:r>
            <w:r w:rsidRPr="00AD52B8">
              <w:rPr>
                <w:b/>
                <w:lang w:val="uk-UA"/>
              </w:rPr>
              <w:t>000</w:t>
            </w:r>
          </w:p>
        </w:tc>
      </w:tr>
      <w:tr w:rsidR="00A05225" w:rsidRPr="003D4BD7" w:rsidTr="00A05225">
        <w:tc>
          <w:tcPr>
            <w:tcW w:w="169" w:type="pct"/>
            <w:shd w:val="clear" w:color="auto" w:fill="auto"/>
            <w:vAlign w:val="center"/>
          </w:tcPr>
          <w:p w:rsidR="000259B3" w:rsidRPr="002E28D2" w:rsidRDefault="000259B3" w:rsidP="000259B3">
            <w:pPr>
              <w:spacing w:after="165"/>
              <w:ind w:left="-1222" w:firstLine="1222"/>
              <w:rPr>
                <w:highlight w:val="yellow"/>
                <w:lang w:eastAsia="uk-UA"/>
              </w:rPr>
            </w:pPr>
            <w:bookmarkStart w:id="7" w:name="_GoBack"/>
            <w:r w:rsidRPr="009B52C3">
              <w:rPr>
                <w:lang w:val="uk-UA" w:eastAsia="uk-UA"/>
              </w:rPr>
              <w:t> </w:t>
            </w:r>
            <w:r w:rsidRPr="009B52C3">
              <w:rPr>
                <w:lang w:eastAsia="uk-UA"/>
              </w:rPr>
              <w:t>1.</w:t>
            </w:r>
          </w:p>
        </w:tc>
        <w:tc>
          <w:tcPr>
            <w:tcW w:w="1625" w:type="pct"/>
            <w:shd w:val="clear" w:color="auto" w:fill="auto"/>
            <w:vAlign w:val="center"/>
          </w:tcPr>
          <w:p w:rsidR="000259B3" w:rsidRPr="009B52C3" w:rsidRDefault="000259B3" w:rsidP="000259B3">
            <w:pPr>
              <w:spacing w:after="165"/>
              <w:rPr>
                <w:b/>
                <w:lang w:val="uk-UA" w:eastAsia="uk-UA"/>
              </w:rPr>
            </w:pPr>
            <w:r w:rsidRPr="009B52C3">
              <w:rPr>
                <w:b/>
                <w:lang w:eastAsia="uk-UA"/>
              </w:rPr>
              <w:t>Завдання 1.</w:t>
            </w:r>
            <w:r w:rsidRPr="009B52C3">
              <w:rPr>
                <w:b/>
                <w:lang w:val="uk-UA" w:eastAsia="uk-UA"/>
              </w:rPr>
              <w:t> </w:t>
            </w:r>
          </w:p>
          <w:p w:rsidR="000259B3" w:rsidRPr="009B52C3" w:rsidRDefault="000259B3" w:rsidP="000259B3">
            <w:pPr>
              <w:spacing w:after="165"/>
              <w:rPr>
                <w:lang w:val="uk-UA" w:eastAsia="uk-UA"/>
              </w:rPr>
            </w:pPr>
            <w:r w:rsidRPr="009B52C3">
              <w:rPr>
                <w:b/>
                <w:lang w:eastAsia="uk-UA"/>
              </w:rPr>
              <w:t>М</w:t>
            </w:r>
            <w:r w:rsidRPr="009B52C3">
              <w:rPr>
                <w:b/>
                <w:lang w:val="uk-UA" w:eastAsia="uk-UA"/>
              </w:rPr>
              <w:t>іська цільова Програма містобудівного кадастру та оновлення містобудівної документації міста Коломиї на 2017-2021 роки (зі змінами).</w:t>
            </w:r>
          </w:p>
        </w:tc>
        <w:tc>
          <w:tcPr>
            <w:tcW w:w="174" w:type="pct"/>
            <w:shd w:val="clear" w:color="auto" w:fill="auto"/>
            <w:vAlign w:val="center"/>
          </w:tcPr>
          <w:p w:rsidR="000259B3" w:rsidRPr="009B52C3" w:rsidRDefault="000259B3" w:rsidP="000259B3">
            <w:pPr>
              <w:spacing w:after="165"/>
              <w:rPr>
                <w:lang w:val="uk-UA" w:eastAsia="uk-UA"/>
              </w:rPr>
            </w:pPr>
            <w:r w:rsidRPr="009B52C3">
              <w:rPr>
                <w:lang w:val="uk-UA" w:eastAsia="uk-UA"/>
              </w:rPr>
              <w:t> </w:t>
            </w:r>
          </w:p>
        </w:tc>
        <w:tc>
          <w:tcPr>
            <w:tcW w:w="422" w:type="pct"/>
            <w:shd w:val="clear" w:color="auto" w:fill="auto"/>
            <w:vAlign w:val="center"/>
          </w:tcPr>
          <w:p w:rsidR="000259B3" w:rsidRPr="009B52C3" w:rsidRDefault="000259B3" w:rsidP="000259B3">
            <w:pPr>
              <w:spacing w:after="165"/>
              <w:rPr>
                <w:lang w:val="uk-UA" w:eastAsia="uk-UA"/>
              </w:rPr>
            </w:pPr>
            <w:r w:rsidRPr="009B52C3">
              <w:rPr>
                <w:lang w:val="uk-UA" w:eastAsia="uk-UA"/>
              </w:rPr>
              <w:t> </w:t>
            </w:r>
          </w:p>
        </w:tc>
        <w:tc>
          <w:tcPr>
            <w:tcW w:w="372" w:type="pct"/>
            <w:shd w:val="clear" w:color="auto" w:fill="auto"/>
            <w:vAlign w:val="center"/>
          </w:tcPr>
          <w:p w:rsidR="000259B3" w:rsidRPr="009B52C3" w:rsidRDefault="000259B3" w:rsidP="000259B3">
            <w:pPr>
              <w:spacing w:after="165"/>
              <w:rPr>
                <w:lang w:val="uk-UA" w:eastAsia="uk-UA"/>
              </w:rPr>
            </w:pPr>
            <w:r w:rsidRPr="009B52C3">
              <w:rPr>
                <w:lang w:val="uk-UA" w:eastAsia="uk-UA"/>
              </w:rPr>
              <w:t> </w:t>
            </w:r>
          </w:p>
        </w:tc>
        <w:tc>
          <w:tcPr>
            <w:tcW w:w="356" w:type="pct"/>
            <w:shd w:val="clear" w:color="auto" w:fill="auto"/>
          </w:tcPr>
          <w:p w:rsidR="000259B3" w:rsidRPr="003D4BD7" w:rsidRDefault="000259B3" w:rsidP="000259B3">
            <w:pPr>
              <w:pStyle w:val="a3"/>
              <w:jc w:val="center"/>
              <w:rPr>
                <w:lang w:val="uk-UA"/>
              </w:rPr>
            </w:pPr>
          </w:p>
        </w:tc>
        <w:tc>
          <w:tcPr>
            <w:tcW w:w="422" w:type="pct"/>
            <w:shd w:val="clear" w:color="auto" w:fill="auto"/>
          </w:tcPr>
          <w:p w:rsidR="000259B3" w:rsidRPr="003D4BD7" w:rsidRDefault="000259B3" w:rsidP="000259B3">
            <w:pPr>
              <w:pStyle w:val="a3"/>
              <w:jc w:val="center"/>
              <w:rPr>
                <w:lang w:val="uk-UA"/>
              </w:rPr>
            </w:pPr>
          </w:p>
        </w:tc>
        <w:tc>
          <w:tcPr>
            <w:tcW w:w="352" w:type="pct"/>
            <w:shd w:val="clear" w:color="auto" w:fill="auto"/>
          </w:tcPr>
          <w:p w:rsidR="000259B3" w:rsidRPr="003D4BD7" w:rsidRDefault="000259B3" w:rsidP="000259B3">
            <w:pPr>
              <w:pStyle w:val="a3"/>
              <w:jc w:val="center"/>
              <w:rPr>
                <w:lang w:val="uk-UA"/>
              </w:rPr>
            </w:pPr>
          </w:p>
        </w:tc>
        <w:tc>
          <w:tcPr>
            <w:tcW w:w="356" w:type="pct"/>
            <w:shd w:val="clear" w:color="auto" w:fill="auto"/>
          </w:tcPr>
          <w:p w:rsidR="000259B3" w:rsidRPr="003D4BD7" w:rsidRDefault="000259B3" w:rsidP="000259B3">
            <w:pPr>
              <w:pStyle w:val="a3"/>
              <w:jc w:val="center"/>
              <w:rPr>
                <w:lang w:val="uk-UA"/>
              </w:rPr>
            </w:pPr>
          </w:p>
        </w:tc>
        <w:tc>
          <w:tcPr>
            <w:tcW w:w="422" w:type="pct"/>
            <w:shd w:val="clear" w:color="auto" w:fill="auto"/>
          </w:tcPr>
          <w:p w:rsidR="000259B3" w:rsidRPr="003D4BD7" w:rsidRDefault="000259B3" w:rsidP="000259B3">
            <w:pPr>
              <w:pStyle w:val="a3"/>
              <w:jc w:val="center"/>
              <w:rPr>
                <w:lang w:val="uk-UA"/>
              </w:rPr>
            </w:pPr>
          </w:p>
        </w:tc>
        <w:tc>
          <w:tcPr>
            <w:tcW w:w="332" w:type="pct"/>
            <w:shd w:val="clear" w:color="auto" w:fill="auto"/>
          </w:tcPr>
          <w:p w:rsidR="000259B3" w:rsidRPr="003D4BD7" w:rsidRDefault="000259B3" w:rsidP="000259B3">
            <w:pPr>
              <w:pStyle w:val="a3"/>
              <w:jc w:val="center"/>
              <w:rPr>
                <w:lang w:val="uk-UA"/>
              </w:rPr>
            </w:pPr>
          </w:p>
        </w:tc>
      </w:tr>
      <w:bookmarkEnd w:id="7"/>
      <w:tr w:rsidR="00A05225" w:rsidRPr="003D4BD7" w:rsidTr="006B4986">
        <w:trPr>
          <w:trHeight w:val="565"/>
        </w:trPr>
        <w:tc>
          <w:tcPr>
            <w:tcW w:w="169" w:type="pct"/>
            <w:shd w:val="clear" w:color="auto" w:fill="auto"/>
            <w:vAlign w:val="center"/>
          </w:tcPr>
          <w:p w:rsidR="000259B3" w:rsidRPr="002E28D2" w:rsidRDefault="000259B3" w:rsidP="000259B3">
            <w:pPr>
              <w:spacing w:after="165"/>
              <w:rPr>
                <w:highlight w:val="yellow"/>
                <w:lang w:val="uk-UA" w:eastAsia="uk-UA"/>
              </w:rPr>
            </w:pPr>
          </w:p>
        </w:tc>
        <w:tc>
          <w:tcPr>
            <w:tcW w:w="1625" w:type="pct"/>
            <w:shd w:val="clear" w:color="auto" w:fill="auto"/>
          </w:tcPr>
          <w:p w:rsidR="000259B3" w:rsidRPr="009B52C3" w:rsidRDefault="000259B3" w:rsidP="000259B3">
            <w:pPr>
              <w:jc w:val="both"/>
              <w:rPr>
                <w:rFonts w:eastAsia="Calibri"/>
                <w:lang w:val="uk-UA"/>
              </w:rPr>
            </w:pPr>
            <w:r w:rsidRPr="009B52C3">
              <w:rPr>
                <w:rFonts w:eastAsia="Calibri"/>
                <w:lang w:val="uk-UA"/>
              </w:rPr>
              <w:t>Інвентаризація та актуалізація містобудівних та картографічних матеріалів для ведення містобудівного кадастру;</w:t>
            </w:r>
          </w:p>
          <w:p w:rsidR="000259B3" w:rsidRPr="009B52C3" w:rsidRDefault="000259B3" w:rsidP="000259B3">
            <w:pPr>
              <w:jc w:val="both"/>
              <w:rPr>
                <w:rFonts w:eastAsia="Calibri"/>
                <w:lang w:val="uk-UA"/>
              </w:rPr>
            </w:pPr>
            <w:r w:rsidRPr="009B52C3">
              <w:rPr>
                <w:rFonts w:eastAsia="Calibri"/>
                <w:lang w:val="uk-UA"/>
              </w:rPr>
              <w:lastRenderedPageBreak/>
              <w:t>Придбання та встановлення технічного комплексу геоінформаційної системи та геопорталу містобудівного кадастру;</w:t>
            </w:r>
          </w:p>
          <w:p w:rsidR="000259B3" w:rsidRPr="009B52C3" w:rsidRDefault="000259B3" w:rsidP="000259B3">
            <w:pPr>
              <w:jc w:val="both"/>
              <w:rPr>
                <w:rFonts w:eastAsia="Calibri"/>
                <w:lang w:val="uk-UA"/>
              </w:rPr>
            </w:pPr>
            <w:r w:rsidRPr="009B52C3">
              <w:rPr>
                <w:rFonts w:eastAsia="Calibri"/>
                <w:lang w:val="uk-UA"/>
              </w:rPr>
              <w:t>Встановлення програмного забезпечення та формування інформаційних ресурсів містобудівного кадастру.</w:t>
            </w:r>
          </w:p>
        </w:tc>
        <w:tc>
          <w:tcPr>
            <w:tcW w:w="174" w:type="pct"/>
            <w:shd w:val="clear" w:color="auto" w:fill="auto"/>
            <w:vAlign w:val="center"/>
          </w:tcPr>
          <w:p w:rsidR="000259B3" w:rsidRPr="009B52C3" w:rsidRDefault="000259B3" w:rsidP="000259B3">
            <w:pPr>
              <w:spacing w:before="100" w:after="100"/>
              <w:ind w:left="-84" w:right="-126"/>
              <w:jc w:val="center"/>
              <w:rPr>
                <w:color w:val="000000"/>
                <w:lang w:val="uk-UA"/>
              </w:rPr>
            </w:pPr>
            <w:r w:rsidRPr="009B52C3">
              <w:rPr>
                <w:color w:val="000000"/>
                <w:lang w:val="uk-UA"/>
              </w:rPr>
              <w:lastRenderedPageBreak/>
              <w:t>-</w:t>
            </w:r>
          </w:p>
        </w:tc>
        <w:tc>
          <w:tcPr>
            <w:tcW w:w="422" w:type="pct"/>
            <w:shd w:val="clear" w:color="auto" w:fill="auto"/>
            <w:vAlign w:val="center"/>
          </w:tcPr>
          <w:p w:rsidR="000259B3" w:rsidRPr="009B52C3" w:rsidRDefault="000259B3" w:rsidP="000259B3">
            <w:pPr>
              <w:jc w:val="center"/>
              <w:rPr>
                <w:lang w:val="uk-UA"/>
              </w:rPr>
            </w:pPr>
            <w:r>
              <w:rPr>
                <w:lang w:val="uk-UA"/>
              </w:rPr>
              <w:t>379,00</w:t>
            </w:r>
          </w:p>
        </w:tc>
        <w:tc>
          <w:tcPr>
            <w:tcW w:w="372" w:type="pct"/>
            <w:shd w:val="clear" w:color="auto" w:fill="auto"/>
            <w:vAlign w:val="center"/>
          </w:tcPr>
          <w:p w:rsidR="000259B3" w:rsidRPr="009B52C3" w:rsidRDefault="000259B3" w:rsidP="000259B3">
            <w:pPr>
              <w:spacing w:before="100" w:after="100"/>
              <w:ind w:right="-126"/>
              <w:jc w:val="center"/>
              <w:rPr>
                <w:color w:val="000000"/>
                <w:lang w:val="uk-UA"/>
              </w:rPr>
            </w:pPr>
            <w:r>
              <w:rPr>
                <w:lang w:val="uk-UA"/>
              </w:rPr>
              <w:t>379,00</w:t>
            </w:r>
          </w:p>
        </w:tc>
        <w:tc>
          <w:tcPr>
            <w:tcW w:w="356" w:type="pct"/>
            <w:shd w:val="clear" w:color="auto" w:fill="auto"/>
            <w:vAlign w:val="center"/>
          </w:tcPr>
          <w:p w:rsidR="000259B3" w:rsidRPr="003D4BD7" w:rsidRDefault="000259B3" w:rsidP="000259B3">
            <w:pPr>
              <w:pStyle w:val="a3"/>
              <w:jc w:val="center"/>
              <w:rPr>
                <w:lang w:val="uk-UA"/>
              </w:rPr>
            </w:pPr>
            <w:r>
              <w:rPr>
                <w:lang w:val="uk-UA"/>
              </w:rPr>
              <w:t>0</w:t>
            </w:r>
          </w:p>
        </w:tc>
        <w:tc>
          <w:tcPr>
            <w:tcW w:w="422" w:type="pct"/>
            <w:shd w:val="clear" w:color="auto" w:fill="auto"/>
            <w:vAlign w:val="center"/>
          </w:tcPr>
          <w:p w:rsidR="000259B3" w:rsidRPr="003D4BD7" w:rsidRDefault="000259B3" w:rsidP="000259B3">
            <w:pPr>
              <w:pStyle w:val="a3"/>
              <w:jc w:val="center"/>
              <w:rPr>
                <w:lang w:val="uk-UA"/>
              </w:rPr>
            </w:pPr>
            <w:r>
              <w:rPr>
                <w:lang w:val="uk-UA"/>
              </w:rPr>
              <w:t>189,00</w:t>
            </w:r>
          </w:p>
        </w:tc>
        <w:tc>
          <w:tcPr>
            <w:tcW w:w="352" w:type="pct"/>
            <w:shd w:val="clear" w:color="auto" w:fill="auto"/>
            <w:vAlign w:val="center"/>
          </w:tcPr>
          <w:p w:rsidR="000259B3" w:rsidRPr="003D4BD7" w:rsidRDefault="000259B3" w:rsidP="000259B3">
            <w:pPr>
              <w:pStyle w:val="a3"/>
              <w:jc w:val="center"/>
              <w:rPr>
                <w:lang w:val="uk-UA"/>
              </w:rPr>
            </w:pPr>
            <w:r>
              <w:rPr>
                <w:lang w:val="uk-UA"/>
              </w:rPr>
              <w:t>189,00</w:t>
            </w:r>
          </w:p>
        </w:tc>
        <w:tc>
          <w:tcPr>
            <w:tcW w:w="356" w:type="pct"/>
            <w:shd w:val="clear" w:color="auto" w:fill="auto"/>
            <w:vAlign w:val="center"/>
          </w:tcPr>
          <w:p w:rsidR="000259B3" w:rsidRPr="003D4BD7" w:rsidRDefault="000259B3" w:rsidP="000259B3">
            <w:pPr>
              <w:pStyle w:val="a3"/>
              <w:jc w:val="center"/>
              <w:rPr>
                <w:lang w:val="uk-UA"/>
              </w:rPr>
            </w:pPr>
            <w:r>
              <w:rPr>
                <w:lang w:val="uk-UA"/>
              </w:rPr>
              <w:t>0</w:t>
            </w:r>
          </w:p>
        </w:tc>
        <w:tc>
          <w:tcPr>
            <w:tcW w:w="422" w:type="pct"/>
            <w:shd w:val="clear" w:color="auto" w:fill="auto"/>
            <w:vAlign w:val="center"/>
          </w:tcPr>
          <w:p w:rsidR="000259B3" w:rsidRPr="003D4BD7" w:rsidRDefault="000259B3" w:rsidP="000259B3">
            <w:pPr>
              <w:pStyle w:val="a3"/>
              <w:jc w:val="center"/>
              <w:rPr>
                <w:lang w:val="uk-UA"/>
              </w:rPr>
            </w:pPr>
            <w:r>
              <w:rPr>
                <w:lang w:val="uk-UA"/>
              </w:rPr>
              <w:t>190,00</w:t>
            </w:r>
          </w:p>
        </w:tc>
        <w:tc>
          <w:tcPr>
            <w:tcW w:w="332" w:type="pct"/>
            <w:shd w:val="clear" w:color="auto" w:fill="auto"/>
            <w:vAlign w:val="center"/>
          </w:tcPr>
          <w:p w:rsidR="000259B3" w:rsidRPr="003D4BD7" w:rsidRDefault="000259B3" w:rsidP="000259B3">
            <w:pPr>
              <w:pStyle w:val="a3"/>
              <w:jc w:val="center"/>
              <w:rPr>
                <w:lang w:val="uk-UA"/>
              </w:rPr>
            </w:pPr>
            <w:r>
              <w:rPr>
                <w:lang w:val="uk-UA"/>
              </w:rPr>
              <w:t>190,00</w:t>
            </w:r>
          </w:p>
        </w:tc>
      </w:tr>
      <w:tr w:rsidR="00A05225" w:rsidRPr="003D4BD7" w:rsidTr="00A05225">
        <w:tc>
          <w:tcPr>
            <w:tcW w:w="169" w:type="pct"/>
            <w:shd w:val="clear" w:color="auto" w:fill="auto"/>
            <w:vAlign w:val="center"/>
          </w:tcPr>
          <w:p w:rsidR="000259B3" w:rsidRPr="002E28D2" w:rsidRDefault="000259B3" w:rsidP="000259B3">
            <w:pPr>
              <w:spacing w:after="165"/>
              <w:rPr>
                <w:highlight w:val="yellow"/>
                <w:lang w:val="uk-UA" w:eastAsia="uk-UA"/>
              </w:rPr>
            </w:pPr>
          </w:p>
        </w:tc>
        <w:tc>
          <w:tcPr>
            <w:tcW w:w="1625" w:type="pct"/>
            <w:shd w:val="clear" w:color="auto" w:fill="auto"/>
          </w:tcPr>
          <w:p w:rsidR="000259B3" w:rsidRPr="009B52C3" w:rsidRDefault="000259B3" w:rsidP="000259B3">
            <w:pPr>
              <w:jc w:val="both"/>
              <w:rPr>
                <w:rFonts w:eastAsia="Calibri"/>
                <w:lang w:val="uk-UA"/>
              </w:rPr>
            </w:pPr>
            <w:r w:rsidRPr="009B52C3">
              <w:rPr>
                <w:rFonts w:eastAsia="Calibri"/>
                <w:lang w:val="uk-UA"/>
              </w:rPr>
              <w:t>Внесення змін до Генплану міста Коломиї (в тому числі проведення експертизи);</w:t>
            </w:r>
          </w:p>
          <w:p w:rsidR="000259B3" w:rsidRPr="009B52C3" w:rsidRDefault="000259B3" w:rsidP="000259B3">
            <w:pPr>
              <w:jc w:val="both"/>
              <w:rPr>
                <w:rFonts w:eastAsia="Calibri"/>
                <w:lang w:val="uk-UA"/>
              </w:rPr>
            </w:pPr>
            <w:r w:rsidRPr="009B52C3">
              <w:rPr>
                <w:rFonts w:eastAsia="Calibri"/>
                <w:lang w:val="uk-UA"/>
              </w:rPr>
              <w:t>Розробка містобудівної документації (генеральних планів, схем зонування території, детальних планів території, інше) приєднаних територіальних громад сіл;</w:t>
            </w:r>
          </w:p>
          <w:p w:rsidR="000259B3" w:rsidRPr="009B52C3" w:rsidRDefault="000259B3" w:rsidP="000259B3">
            <w:pPr>
              <w:rPr>
                <w:rFonts w:eastAsia="Calibri"/>
                <w:lang w:val="uk-UA"/>
              </w:rPr>
            </w:pPr>
            <w:r w:rsidRPr="009B52C3">
              <w:rPr>
                <w:rFonts w:eastAsia="Calibri"/>
                <w:lang w:val="uk-UA"/>
              </w:rPr>
              <w:t>Паспортизація пам’яток архітектури (послуги у сфері архітектури будівель)</w:t>
            </w:r>
          </w:p>
        </w:tc>
        <w:tc>
          <w:tcPr>
            <w:tcW w:w="174" w:type="pct"/>
            <w:shd w:val="clear" w:color="auto" w:fill="auto"/>
            <w:vAlign w:val="center"/>
          </w:tcPr>
          <w:p w:rsidR="000259B3" w:rsidRPr="009B52C3" w:rsidRDefault="000259B3" w:rsidP="000259B3">
            <w:pPr>
              <w:spacing w:before="100" w:after="100"/>
              <w:ind w:left="-97" w:right="-126"/>
              <w:jc w:val="center"/>
              <w:rPr>
                <w:color w:val="000000"/>
                <w:lang w:val="uk-UA"/>
              </w:rPr>
            </w:pPr>
            <w:r w:rsidRPr="009B52C3">
              <w:rPr>
                <w:color w:val="000000"/>
                <w:lang w:val="uk-UA"/>
              </w:rPr>
              <w:t>-</w:t>
            </w:r>
          </w:p>
        </w:tc>
        <w:tc>
          <w:tcPr>
            <w:tcW w:w="422" w:type="pct"/>
            <w:shd w:val="clear" w:color="auto" w:fill="auto"/>
            <w:vAlign w:val="center"/>
          </w:tcPr>
          <w:p w:rsidR="000259B3" w:rsidRPr="009B52C3" w:rsidRDefault="000259B3" w:rsidP="000259B3">
            <w:pPr>
              <w:jc w:val="center"/>
              <w:rPr>
                <w:lang w:val="uk-UA"/>
              </w:rPr>
            </w:pPr>
            <w:r w:rsidRPr="00367665">
              <w:rPr>
                <w:lang w:val="uk-UA"/>
              </w:rPr>
              <w:t>374</w:t>
            </w:r>
            <w:r>
              <w:rPr>
                <w:lang w:val="uk-UA"/>
              </w:rPr>
              <w:t>,</w:t>
            </w:r>
            <w:r w:rsidRPr="00367665">
              <w:rPr>
                <w:lang w:val="uk-UA"/>
              </w:rPr>
              <w:t xml:space="preserve"> 28</w:t>
            </w:r>
            <w:r>
              <w:rPr>
                <w:lang w:val="uk-UA"/>
              </w:rPr>
              <w:t>8</w:t>
            </w:r>
          </w:p>
        </w:tc>
        <w:tc>
          <w:tcPr>
            <w:tcW w:w="372" w:type="pct"/>
            <w:shd w:val="clear" w:color="auto" w:fill="auto"/>
            <w:vAlign w:val="center"/>
          </w:tcPr>
          <w:p w:rsidR="000259B3" w:rsidRPr="009B52C3" w:rsidRDefault="000259B3" w:rsidP="000259B3">
            <w:pPr>
              <w:jc w:val="center"/>
              <w:rPr>
                <w:lang w:val="uk-UA"/>
              </w:rPr>
            </w:pPr>
            <w:r w:rsidRPr="00367665">
              <w:rPr>
                <w:lang w:val="uk-UA"/>
              </w:rPr>
              <w:t>374</w:t>
            </w:r>
            <w:r>
              <w:rPr>
                <w:lang w:val="uk-UA"/>
              </w:rPr>
              <w:t>,</w:t>
            </w:r>
            <w:r w:rsidRPr="00367665">
              <w:rPr>
                <w:lang w:val="uk-UA"/>
              </w:rPr>
              <w:t xml:space="preserve"> 28</w:t>
            </w:r>
            <w:r>
              <w:rPr>
                <w:lang w:val="uk-UA"/>
              </w:rPr>
              <w:t>8</w:t>
            </w:r>
          </w:p>
        </w:tc>
        <w:tc>
          <w:tcPr>
            <w:tcW w:w="356" w:type="pct"/>
            <w:shd w:val="clear" w:color="auto" w:fill="auto"/>
            <w:vAlign w:val="center"/>
          </w:tcPr>
          <w:p w:rsidR="000259B3" w:rsidRPr="003D4BD7" w:rsidRDefault="000259B3" w:rsidP="000259B3">
            <w:pPr>
              <w:pStyle w:val="a3"/>
              <w:jc w:val="center"/>
              <w:rPr>
                <w:lang w:val="uk-UA"/>
              </w:rPr>
            </w:pPr>
          </w:p>
        </w:tc>
        <w:tc>
          <w:tcPr>
            <w:tcW w:w="422" w:type="pct"/>
            <w:shd w:val="clear" w:color="auto" w:fill="auto"/>
            <w:vAlign w:val="center"/>
          </w:tcPr>
          <w:p w:rsidR="000259B3" w:rsidRPr="009B52C3" w:rsidRDefault="000259B3" w:rsidP="000259B3">
            <w:pPr>
              <w:jc w:val="center"/>
              <w:rPr>
                <w:lang w:val="uk-UA"/>
              </w:rPr>
            </w:pPr>
            <w:r>
              <w:rPr>
                <w:lang w:val="uk-UA"/>
              </w:rPr>
              <w:t>184,</w:t>
            </w:r>
            <w:r w:rsidRPr="00367665">
              <w:rPr>
                <w:lang w:val="uk-UA"/>
              </w:rPr>
              <w:t>288</w:t>
            </w:r>
          </w:p>
        </w:tc>
        <w:tc>
          <w:tcPr>
            <w:tcW w:w="352" w:type="pct"/>
            <w:shd w:val="clear" w:color="auto" w:fill="auto"/>
            <w:vAlign w:val="center"/>
          </w:tcPr>
          <w:p w:rsidR="000259B3" w:rsidRPr="009B52C3" w:rsidRDefault="000259B3" w:rsidP="000259B3">
            <w:pPr>
              <w:jc w:val="center"/>
              <w:rPr>
                <w:lang w:val="uk-UA"/>
              </w:rPr>
            </w:pPr>
            <w:r>
              <w:rPr>
                <w:lang w:val="uk-UA"/>
              </w:rPr>
              <w:t>184,</w:t>
            </w:r>
            <w:r w:rsidRPr="00367665">
              <w:rPr>
                <w:lang w:val="uk-UA"/>
              </w:rPr>
              <w:t xml:space="preserve"> 288</w:t>
            </w:r>
          </w:p>
        </w:tc>
        <w:tc>
          <w:tcPr>
            <w:tcW w:w="356" w:type="pct"/>
            <w:shd w:val="clear" w:color="auto" w:fill="auto"/>
            <w:vAlign w:val="center"/>
          </w:tcPr>
          <w:p w:rsidR="000259B3" w:rsidRPr="003D4BD7" w:rsidRDefault="000259B3" w:rsidP="000259B3">
            <w:pPr>
              <w:pStyle w:val="a3"/>
              <w:jc w:val="center"/>
              <w:rPr>
                <w:lang w:val="uk-UA"/>
              </w:rPr>
            </w:pPr>
            <w:r>
              <w:rPr>
                <w:lang w:val="uk-UA"/>
              </w:rPr>
              <w:t>0</w:t>
            </w:r>
          </w:p>
        </w:tc>
        <w:tc>
          <w:tcPr>
            <w:tcW w:w="422" w:type="pct"/>
            <w:shd w:val="clear" w:color="auto" w:fill="auto"/>
            <w:vAlign w:val="center"/>
          </w:tcPr>
          <w:p w:rsidR="000259B3" w:rsidRPr="003D4BD7" w:rsidRDefault="000259B3" w:rsidP="000259B3">
            <w:pPr>
              <w:pStyle w:val="a3"/>
              <w:jc w:val="center"/>
              <w:rPr>
                <w:lang w:val="uk-UA"/>
              </w:rPr>
            </w:pPr>
            <w:r>
              <w:rPr>
                <w:lang w:val="uk-UA"/>
              </w:rPr>
              <w:t>190,000</w:t>
            </w:r>
          </w:p>
        </w:tc>
        <w:tc>
          <w:tcPr>
            <w:tcW w:w="332" w:type="pct"/>
            <w:shd w:val="clear" w:color="auto" w:fill="auto"/>
            <w:vAlign w:val="center"/>
          </w:tcPr>
          <w:p w:rsidR="000259B3" w:rsidRPr="003D4BD7" w:rsidRDefault="000259B3" w:rsidP="000259B3">
            <w:pPr>
              <w:pStyle w:val="a3"/>
              <w:jc w:val="center"/>
              <w:rPr>
                <w:lang w:val="uk-UA"/>
              </w:rPr>
            </w:pPr>
            <w:r>
              <w:rPr>
                <w:lang w:val="uk-UA"/>
              </w:rPr>
              <w:t>190,000</w:t>
            </w:r>
          </w:p>
        </w:tc>
      </w:tr>
      <w:tr w:rsidR="00A05225" w:rsidRPr="009B52C3" w:rsidTr="00A05225">
        <w:tc>
          <w:tcPr>
            <w:tcW w:w="169" w:type="pct"/>
            <w:shd w:val="clear" w:color="auto" w:fill="auto"/>
            <w:vAlign w:val="center"/>
          </w:tcPr>
          <w:p w:rsidR="000259B3" w:rsidRPr="002E28D2" w:rsidRDefault="000259B3" w:rsidP="000259B3">
            <w:pPr>
              <w:spacing w:after="165"/>
              <w:rPr>
                <w:highlight w:val="yellow"/>
                <w:lang w:val="uk-UA" w:eastAsia="uk-UA"/>
              </w:rPr>
            </w:pPr>
          </w:p>
        </w:tc>
        <w:tc>
          <w:tcPr>
            <w:tcW w:w="1625" w:type="pct"/>
            <w:shd w:val="clear" w:color="auto" w:fill="auto"/>
          </w:tcPr>
          <w:p w:rsidR="000259B3" w:rsidRPr="009B52C3" w:rsidRDefault="000259B3" w:rsidP="000259B3">
            <w:pPr>
              <w:rPr>
                <w:rFonts w:eastAsia="Calibri"/>
                <w:lang w:val="uk-UA" w:eastAsia="uk-UA"/>
              </w:rPr>
            </w:pPr>
            <w:r w:rsidRPr="009B52C3">
              <w:rPr>
                <w:rFonts w:eastAsia="Calibri"/>
                <w:lang w:val="uk-UA"/>
              </w:rPr>
              <w:t>Встановлення комунікаційних кабелів обміну інформацією містобудівного кадастру, організація системи її захисту та доступності; Експлуатація удосконалення та технічне забезпечення діяльності геоінформаційної системи і геопорталу містобудівного кадастру, введення інформаційних ресурсів</w:t>
            </w:r>
          </w:p>
        </w:tc>
        <w:tc>
          <w:tcPr>
            <w:tcW w:w="174" w:type="pct"/>
            <w:shd w:val="clear" w:color="auto" w:fill="auto"/>
            <w:vAlign w:val="center"/>
          </w:tcPr>
          <w:p w:rsidR="000259B3" w:rsidRPr="009B52C3" w:rsidRDefault="000259B3" w:rsidP="000259B3">
            <w:pPr>
              <w:spacing w:before="100" w:after="100"/>
              <w:ind w:left="-97" w:right="-126"/>
              <w:jc w:val="center"/>
              <w:rPr>
                <w:color w:val="000000"/>
                <w:lang w:val="uk-UA"/>
              </w:rPr>
            </w:pPr>
            <w:r w:rsidRPr="009B52C3">
              <w:rPr>
                <w:color w:val="000000"/>
                <w:lang w:val="uk-UA"/>
              </w:rPr>
              <w:t>-</w:t>
            </w:r>
          </w:p>
        </w:tc>
        <w:tc>
          <w:tcPr>
            <w:tcW w:w="422" w:type="pct"/>
            <w:shd w:val="clear" w:color="auto" w:fill="auto"/>
            <w:vAlign w:val="center"/>
          </w:tcPr>
          <w:p w:rsidR="000259B3" w:rsidRPr="009B52C3" w:rsidRDefault="000259B3" w:rsidP="000259B3">
            <w:pPr>
              <w:jc w:val="center"/>
              <w:rPr>
                <w:lang w:val="uk-UA"/>
              </w:rPr>
            </w:pPr>
            <w:r w:rsidRPr="009B52C3">
              <w:rPr>
                <w:color w:val="000000"/>
                <w:lang w:val="uk-UA"/>
              </w:rPr>
              <w:t>40</w:t>
            </w:r>
            <w:r>
              <w:rPr>
                <w:color w:val="000000"/>
                <w:lang w:val="uk-UA"/>
              </w:rPr>
              <w:t>,</w:t>
            </w:r>
            <w:r w:rsidRPr="009B52C3">
              <w:rPr>
                <w:color w:val="000000"/>
                <w:lang w:val="uk-UA"/>
              </w:rPr>
              <w:t>000</w:t>
            </w:r>
          </w:p>
        </w:tc>
        <w:tc>
          <w:tcPr>
            <w:tcW w:w="372" w:type="pct"/>
            <w:shd w:val="clear" w:color="auto" w:fill="auto"/>
            <w:vAlign w:val="center"/>
          </w:tcPr>
          <w:p w:rsidR="000259B3" w:rsidRPr="009B52C3" w:rsidRDefault="000259B3" w:rsidP="000259B3">
            <w:pPr>
              <w:jc w:val="center"/>
              <w:rPr>
                <w:lang w:val="uk-UA"/>
              </w:rPr>
            </w:pPr>
            <w:r w:rsidRPr="009B52C3">
              <w:rPr>
                <w:color w:val="000000"/>
                <w:lang w:val="uk-UA"/>
              </w:rPr>
              <w:t>40</w:t>
            </w:r>
            <w:r>
              <w:rPr>
                <w:color w:val="000000"/>
                <w:lang w:val="uk-UA"/>
              </w:rPr>
              <w:t>,</w:t>
            </w:r>
            <w:r w:rsidRPr="009B52C3">
              <w:rPr>
                <w:color w:val="000000"/>
                <w:lang w:val="uk-UA"/>
              </w:rPr>
              <w:t>000</w:t>
            </w:r>
          </w:p>
        </w:tc>
        <w:tc>
          <w:tcPr>
            <w:tcW w:w="356" w:type="pct"/>
            <w:shd w:val="clear" w:color="auto" w:fill="auto"/>
            <w:vAlign w:val="center"/>
          </w:tcPr>
          <w:p w:rsidR="000259B3" w:rsidRPr="003D4BD7" w:rsidRDefault="000259B3" w:rsidP="000259B3">
            <w:pPr>
              <w:pStyle w:val="a3"/>
              <w:jc w:val="center"/>
              <w:rPr>
                <w:lang w:val="uk-UA"/>
              </w:rPr>
            </w:pPr>
            <w:r>
              <w:rPr>
                <w:lang w:val="uk-UA"/>
              </w:rPr>
              <w:t>0</w:t>
            </w:r>
          </w:p>
        </w:tc>
        <w:tc>
          <w:tcPr>
            <w:tcW w:w="422" w:type="pct"/>
            <w:shd w:val="clear" w:color="auto" w:fill="auto"/>
            <w:vAlign w:val="center"/>
          </w:tcPr>
          <w:p w:rsidR="000259B3" w:rsidRPr="003D4BD7" w:rsidRDefault="000259B3" w:rsidP="000259B3">
            <w:pPr>
              <w:pStyle w:val="a3"/>
              <w:jc w:val="center"/>
              <w:rPr>
                <w:lang w:val="uk-UA"/>
              </w:rPr>
            </w:pPr>
            <w:r>
              <w:rPr>
                <w:lang w:val="uk-UA"/>
              </w:rPr>
              <w:t>0</w:t>
            </w:r>
          </w:p>
        </w:tc>
        <w:tc>
          <w:tcPr>
            <w:tcW w:w="352" w:type="pct"/>
            <w:shd w:val="clear" w:color="auto" w:fill="auto"/>
            <w:vAlign w:val="center"/>
          </w:tcPr>
          <w:p w:rsidR="000259B3" w:rsidRPr="003D4BD7" w:rsidRDefault="000259B3" w:rsidP="000259B3">
            <w:pPr>
              <w:pStyle w:val="a3"/>
              <w:jc w:val="center"/>
              <w:rPr>
                <w:lang w:val="uk-UA"/>
              </w:rPr>
            </w:pPr>
            <w:r>
              <w:rPr>
                <w:lang w:val="uk-UA"/>
              </w:rPr>
              <w:t>0</w:t>
            </w:r>
          </w:p>
        </w:tc>
        <w:tc>
          <w:tcPr>
            <w:tcW w:w="356" w:type="pct"/>
            <w:shd w:val="clear" w:color="auto" w:fill="auto"/>
            <w:vAlign w:val="center"/>
          </w:tcPr>
          <w:p w:rsidR="000259B3" w:rsidRPr="009B52C3" w:rsidRDefault="000259B3" w:rsidP="000259B3">
            <w:pPr>
              <w:spacing w:before="100" w:after="100"/>
              <w:ind w:left="-97" w:right="-126"/>
              <w:jc w:val="center"/>
              <w:rPr>
                <w:color w:val="000000"/>
                <w:lang w:val="uk-UA"/>
              </w:rPr>
            </w:pPr>
            <w:r w:rsidRPr="009B52C3">
              <w:rPr>
                <w:color w:val="000000"/>
                <w:lang w:val="uk-UA"/>
              </w:rPr>
              <w:t>-</w:t>
            </w:r>
          </w:p>
        </w:tc>
        <w:tc>
          <w:tcPr>
            <w:tcW w:w="422" w:type="pct"/>
            <w:shd w:val="clear" w:color="auto" w:fill="auto"/>
            <w:vAlign w:val="center"/>
          </w:tcPr>
          <w:p w:rsidR="000259B3" w:rsidRPr="009B52C3" w:rsidRDefault="000259B3" w:rsidP="000259B3">
            <w:pPr>
              <w:jc w:val="center"/>
              <w:rPr>
                <w:lang w:val="uk-UA"/>
              </w:rPr>
            </w:pPr>
            <w:r w:rsidRPr="009B52C3">
              <w:rPr>
                <w:color w:val="000000"/>
                <w:lang w:val="uk-UA"/>
              </w:rPr>
              <w:t>40</w:t>
            </w:r>
            <w:r>
              <w:rPr>
                <w:color w:val="000000"/>
                <w:lang w:val="uk-UA"/>
              </w:rPr>
              <w:t>,</w:t>
            </w:r>
            <w:r w:rsidRPr="009B52C3">
              <w:rPr>
                <w:color w:val="000000"/>
                <w:lang w:val="uk-UA"/>
              </w:rPr>
              <w:t>000</w:t>
            </w:r>
          </w:p>
        </w:tc>
        <w:tc>
          <w:tcPr>
            <w:tcW w:w="332" w:type="pct"/>
            <w:shd w:val="clear" w:color="auto" w:fill="auto"/>
            <w:vAlign w:val="center"/>
          </w:tcPr>
          <w:p w:rsidR="000259B3" w:rsidRPr="009B52C3" w:rsidRDefault="000259B3" w:rsidP="000259B3">
            <w:pPr>
              <w:jc w:val="center"/>
              <w:rPr>
                <w:lang w:val="uk-UA"/>
              </w:rPr>
            </w:pPr>
            <w:r w:rsidRPr="009B52C3">
              <w:rPr>
                <w:color w:val="000000"/>
                <w:lang w:val="uk-UA"/>
              </w:rPr>
              <w:t>40</w:t>
            </w:r>
            <w:r>
              <w:rPr>
                <w:color w:val="000000"/>
                <w:lang w:val="uk-UA"/>
              </w:rPr>
              <w:t>,</w:t>
            </w:r>
            <w:r w:rsidRPr="009B52C3">
              <w:rPr>
                <w:color w:val="000000"/>
                <w:lang w:val="uk-UA"/>
              </w:rPr>
              <w:t>000</w:t>
            </w:r>
          </w:p>
        </w:tc>
      </w:tr>
      <w:tr w:rsidR="000259B3" w:rsidRPr="00735AB9" w:rsidTr="00FD504E">
        <w:tc>
          <w:tcPr>
            <w:tcW w:w="5000" w:type="pct"/>
            <w:gridSpan w:val="11"/>
            <w:shd w:val="clear" w:color="auto" w:fill="auto"/>
          </w:tcPr>
          <w:p w:rsidR="000259B3" w:rsidRPr="00735AB9" w:rsidRDefault="000259B3" w:rsidP="000259B3">
            <w:pPr>
              <w:pStyle w:val="a3"/>
              <w:jc w:val="center"/>
              <w:rPr>
                <w:lang w:val="uk-UA"/>
              </w:rPr>
            </w:pPr>
            <w:r w:rsidRPr="007C21E8">
              <w:rPr>
                <w:sz w:val="16"/>
                <w:szCs w:val="16"/>
                <w:lang w:val="uk-UA"/>
              </w:rPr>
              <w:t>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 пояснюється тим ,</w:t>
            </w:r>
            <w:r>
              <w:rPr>
                <w:sz w:val="16"/>
                <w:szCs w:val="16"/>
                <w:lang w:val="uk-UA"/>
              </w:rPr>
              <w:t xml:space="preserve"> </w:t>
            </w:r>
            <w:r w:rsidRPr="007C21E8">
              <w:rPr>
                <w:sz w:val="16"/>
                <w:szCs w:val="16"/>
                <w:lang w:val="uk-UA"/>
              </w:rPr>
              <w:t>що у 2020 році із за</w:t>
            </w:r>
            <w:r>
              <w:rPr>
                <w:sz w:val="16"/>
                <w:szCs w:val="16"/>
                <w:lang w:val="uk-UA"/>
              </w:rPr>
              <w:t xml:space="preserve">планованих коштів деякі заходи не профінансовані оскільки, </w:t>
            </w:r>
            <w:r w:rsidRPr="00FA46E4">
              <w:rPr>
                <w:color w:val="000000"/>
                <w:sz w:val="16"/>
                <w:szCs w:val="16"/>
                <w:lang w:val="uk-UA" w:eastAsia="uk-UA"/>
              </w:rPr>
              <w:t xml:space="preserve">на запобігання виникненню та поширенню, локалізацію та ліквідацію спалахів, </w:t>
            </w:r>
            <w:r w:rsidRPr="00FA46E4">
              <w:rPr>
                <w:sz w:val="16"/>
                <w:szCs w:val="16"/>
                <w:lang w:val="uk-UA"/>
              </w:rPr>
              <w:t xml:space="preserve">епідемій та пандемій гострої респіраторної хвороби </w:t>
            </w:r>
            <w:r w:rsidRPr="00FA46E4">
              <w:rPr>
                <w:sz w:val="16"/>
                <w:szCs w:val="16"/>
              </w:rPr>
              <w:t>COVID</w:t>
            </w:r>
            <w:r w:rsidRPr="00FA46E4">
              <w:rPr>
                <w:sz w:val="16"/>
                <w:szCs w:val="16"/>
                <w:lang w:val="uk-UA"/>
              </w:rPr>
              <w:t xml:space="preserve">-19, спричиненої коронавірусом </w:t>
            </w:r>
            <w:r w:rsidRPr="00FA46E4">
              <w:rPr>
                <w:sz w:val="16"/>
                <w:szCs w:val="16"/>
              </w:rPr>
              <w:t>SARS</w:t>
            </w:r>
            <w:r w:rsidRPr="00FA46E4">
              <w:rPr>
                <w:sz w:val="16"/>
                <w:szCs w:val="16"/>
                <w:lang w:val="uk-UA"/>
              </w:rPr>
              <w:t>-</w:t>
            </w:r>
            <w:r w:rsidRPr="00FA46E4">
              <w:rPr>
                <w:sz w:val="16"/>
                <w:szCs w:val="16"/>
              </w:rPr>
              <w:t>CoV</w:t>
            </w:r>
            <w:r w:rsidRPr="00FA46E4">
              <w:rPr>
                <w:sz w:val="16"/>
                <w:szCs w:val="16"/>
                <w:lang w:val="uk-UA"/>
              </w:rPr>
              <w:t xml:space="preserve">-2 </w:t>
            </w:r>
            <w:r w:rsidRPr="00FA46E4">
              <w:rPr>
                <w:color w:val="000000"/>
                <w:sz w:val="16"/>
                <w:szCs w:val="16"/>
                <w:lang w:val="uk-UA" w:eastAsia="uk-UA"/>
              </w:rPr>
              <w:t xml:space="preserve">на території України не здійснювались </w:t>
            </w:r>
            <w:r>
              <w:rPr>
                <w:color w:val="000000"/>
                <w:sz w:val="16"/>
                <w:szCs w:val="16"/>
                <w:lang w:val="uk-UA" w:eastAsia="uk-UA"/>
              </w:rPr>
              <w:t xml:space="preserve">заплановані </w:t>
            </w:r>
            <w:r>
              <w:rPr>
                <w:sz w:val="16"/>
                <w:szCs w:val="16"/>
                <w:lang w:val="uk-UA"/>
              </w:rPr>
              <w:t>заходи.Оплата проводилась за результатами  актів виконаних робіт .</w:t>
            </w:r>
          </w:p>
        </w:tc>
      </w:tr>
    </w:tbl>
    <w:p w:rsidR="00FD504E" w:rsidRPr="00FD504E" w:rsidRDefault="00FD504E" w:rsidP="001D20B2">
      <w:pPr>
        <w:rPr>
          <w:lang w:val="uk-UA"/>
        </w:rPr>
      </w:pPr>
    </w:p>
    <w:tbl>
      <w:tblPr>
        <w:tblW w:w="12768" w:type="dxa"/>
        <w:jc w:val="center"/>
        <w:tblCellSpacing w:w="22" w:type="dxa"/>
        <w:tblCellMar>
          <w:top w:w="30" w:type="dxa"/>
          <w:left w:w="30" w:type="dxa"/>
          <w:bottom w:w="30" w:type="dxa"/>
          <w:right w:w="30" w:type="dxa"/>
        </w:tblCellMar>
        <w:tblLook w:val="04A0" w:firstRow="1" w:lastRow="0" w:firstColumn="1" w:lastColumn="0" w:noHBand="0" w:noVBand="1"/>
      </w:tblPr>
      <w:tblGrid>
        <w:gridCol w:w="12768"/>
      </w:tblGrid>
      <w:tr w:rsidR="001D20B2" w:rsidTr="00A05225">
        <w:trPr>
          <w:tblCellSpacing w:w="22" w:type="dxa"/>
          <w:jc w:val="center"/>
        </w:trPr>
        <w:tc>
          <w:tcPr>
            <w:tcW w:w="12680" w:type="dxa"/>
            <w:hideMark/>
          </w:tcPr>
          <w:p w:rsidR="001D20B2" w:rsidRPr="00A05225" w:rsidRDefault="001D20B2" w:rsidP="00A05225">
            <w:pPr>
              <w:pStyle w:val="a3"/>
              <w:jc w:val="both"/>
              <w:rPr>
                <w:lang w:val="uk-UA"/>
              </w:rPr>
            </w:pPr>
            <w:r w:rsidRPr="00BE111F">
              <w:rPr>
                <w:lang w:val="uk-UA"/>
              </w:rPr>
              <w:br w:type="textWrapping" w:clear="all"/>
            </w:r>
            <w:r w:rsidRPr="007214EE">
              <w:t xml:space="preserve">5.2 "Виконання бюджетної програми за джерелами надходжень спеціального фонду": ( </w:t>
            </w:r>
            <w:r w:rsidR="00BE111F">
              <w:rPr>
                <w:lang w:val="uk-UA"/>
              </w:rPr>
              <w:t>тис.грн</w:t>
            </w:r>
            <w:r w:rsidRPr="007214EE">
              <w:t> </w:t>
            </w:r>
            <w:r w:rsidR="00A05225">
              <w:rPr>
                <w:lang w:val="uk-UA"/>
              </w:rPr>
              <w:t>)</w:t>
            </w:r>
          </w:p>
        </w:tc>
      </w:tr>
    </w:tbl>
    <w:tbl>
      <w:tblPr>
        <w:tblStyle w:val="a4"/>
        <w:tblW w:w="15163" w:type="dxa"/>
        <w:tblLook w:val="04A0" w:firstRow="1" w:lastRow="0" w:firstColumn="1" w:lastColumn="0" w:noHBand="0" w:noVBand="1"/>
      </w:tblPr>
      <w:tblGrid>
        <w:gridCol w:w="525"/>
        <w:gridCol w:w="8118"/>
        <w:gridCol w:w="2126"/>
        <w:gridCol w:w="1701"/>
        <w:gridCol w:w="2693"/>
      </w:tblGrid>
      <w:tr w:rsidR="001D20B2" w:rsidTr="000B53F7">
        <w:tc>
          <w:tcPr>
            <w:tcW w:w="173" w:type="pct"/>
            <w:hideMark/>
          </w:tcPr>
          <w:p w:rsidR="001D20B2" w:rsidRPr="007214EE" w:rsidRDefault="001D20B2" w:rsidP="00181E05">
            <w:pPr>
              <w:pStyle w:val="a3"/>
              <w:jc w:val="center"/>
            </w:pPr>
            <w:r w:rsidRPr="007214EE">
              <w:rPr>
                <w:sz w:val="20"/>
                <w:szCs w:val="20"/>
              </w:rPr>
              <w:t>N з/п </w:t>
            </w:r>
          </w:p>
        </w:tc>
        <w:tc>
          <w:tcPr>
            <w:tcW w:w="2677" w:type="pct"/>
            <w:hideMark/>
          </w:tcPr>
          <w:p w:rsidR="001D20B2" w:rsidRPr="007214EE" w:rsidRDefault="001D20B2" w:rsidP="00181E05">
            <w:pPr>
              <w:pStyle w:val="a3"/>
              <w:jc w:val="center"/>
            </w:pPr>
            <w:r w:rsidRPr="007214EE">
              <w:rPr>
                <w:sz w:val="20"/>
                <w:szCs w:val="20"/>
              </w:rPr>
              <w:t>Показники </w:t>
            </w:r>
          </w:p>
        </w:tc>
        <w:tc>
          <w:tcPr>
            <w:tcW w:w="701" w:type="pct"/>
            <w:hideMark/>
          </w:tcPr>
          <w:p w:rsidR="001D20B2" w:rsidRPr="007214EE" w:rsidRDefault="001D20B2" w:rsidP="00181E05">
            <w:pPr>
              <w:pStyle w:val="a3"/>
              <w:jc w:val="center"/>
            </w:pPr>
            <w:r w:rsidRPr="007214EE">
              <w:rPr>
                <w:sz w:val="20"/>
                <w:szCs w:val="20"/>
              </w:rPr>
              <w:t>План з урахуванням змін </w:t>
            </w:r>
          </w:p>
        </w:tc>
        <w:tc>
          <w:tcPr>
            <w:tcW w:w="561" w:type="pct"/>
            <w:hideMark/>
          </w:tcPr>
          <w:p w:rsidR="001D20B2" w:rsidRPr="007214EE" w:rsidRDefault="001D20B2" w:rsidP="00181E05">
            <w:pPr>
              <w:pStyle w:val="a3"/>
              <w:jc w:val="center"/>
            </w:pPr>
            <w:r w:rsidRPr="007214EE">
              <w:rPr>
                <w:sz w:val="20"/>
                <w:szCs w:val="20"/>
              </w:rPr>
              <w:t>Виконано </w:t>
            </w:r>
          </w:p>
        </w:tc>
        <w:tc>
          <w:tcPr>
            <w:tcW w:w="888" w:type="pct"/>
            <w:hideMark/>
          </w:tcPr>
          <w:p w:rsidR="001D20B2" w:rsidRPr="007214EE" w:rsidRDefault="001D20B2" w:rsidP="00181E05">
            <w:pPr>
              <w:pStyle w:val="a3"/>
              <w:jc w:val="center"/>
            </w:pPr>
            <w:r w:rsidRPr="007214EE">
              <w:rPr>
                <w:sz w:val="20"/>
                <w:szCs w:val="20"/>
              </w:rPr>
              <w:t>Відхилення </w:t>
            </w:r>
          </w:p>
        </w:tc>
      </w:tr>
      <w:tr w:rsidR="001D20B2" w:rsidTr="000B53F7">
        <w:tc>
          <w:tcPr>
            <w:tcW w:w="173" w:type="pct"/>
            <w:hideMark/>
          </w:tcPr>
          <w:p w:rsidR="001D20B2" w:rsidRPr="007214EE" w:rsidRDefault="001D20B2" w:rsidP="00181E05">
            <w:pPr>
              <w:pStyle w:val="a3"/>
              <w:jc w:val="center"/>
            </w:pPr>
            <w:r w:rsidRPr="007214EE">
              <w:rPr>
                <w:sz w:val="20"/>
                <w:szCs w:val="20"/>
              </w:rPr>
              <w:t>1. </w:t>
            </w:r>
          </w:p>
        </w:tc>
        <w:tc>
          <w:tcPr>
            <w:tcW w:w="2677" w:type="pct"/>
            <w:hideMark/>
          </w:tcPr>
          <w:p w:rsidR="001D20B2" w:rsidRPr="007214EE" w:rsidRDefault="001D20B2" w:rsidP="00181E05">
            <w:pPr>
              <w:pStyle w:val="a3"/>
            </w:pPr>
            <w:r w:rsidRPr="007214EE">
              <w:rPr>
                <w:sz w:val="20"/>
                <w:szCs w:val="20"/>
              </w:rPr>
              <w:t>Залишок на початок року </w:t>
            </w:r>
          </w:p>
        </w:tc>
        <w:tc>
          <w:tcPr>
            <w:tcW w:w="701" w:type="pct"/>
            <w:hideMark/>
          </w:tcPr>
          <w:p w:rsidR="001D20B2" w:rsidRPr="007214EE" w:rsidRDefault="001D20B2" w:rsidP="00181E05">
            <w:pPr>
              <w:pStyle w:val="a3"/>
              <w:jc w:val="center"/>
            </w:pPr>
          </w:p>
        </w:tc>
        <w:tc>
          <w:tcPr>
            <w:tcW w:w="561" w:type="pct"/>
            <w:hideMark/>
          </w:tcPr>
          <w:p w:rsidR="001D20B2" w:rsidRPr="007214EE" w:rsidRDefault="001D20B2" w:rsidP="00181E05">
            <w:pPr>
              <w:pStyle w:val="a3"/>
              <w:jc w:val="center"/>
            </w:pPr>
            <w:r w:rsidRPr="007214EE">
              <w:rPr>
                <w:sz w:val="20"/>
                <w:szCs w:val="20"/>
              </w:rPr>
              <w:t>  </w:t>
            </w:r>
          </w:p>
        </w:tc>
        <w:tc>
          <w:tcPr>
            <w:tcW w:w="888" w:type="pct"/>
            <w:hideMark/>
          </w:tcPr>
          <w:p w:rsidR="001D20B2" w:rsidRPr="007214EE" w:rsidRDefault="001D20B2" w:rsidP="00181E05">
            <w:pPr>
              <w:pStyle w:val="a3"/>
              <w:jc w:val="center"/>
            </w:pPr>
          </w:p>
        </w:tc>
      </w:tr>
      <w:tr w:rsidR="001D20B2" w:rsidTr="000B53F7">
        <w:tc>
          <w:tcPr>
            <w:tcW w:w="173" w:type="pct"/>
            <w:hideMark/>
          </w:tcPr>
          <w:p w:rsidR="001D20B2" w:rsidRPr="007214EE" w:rsidRDefault="001D20B2" w:rsidP="00181E05">
            <w:pPr>
              <w:pStyle w:val="a3"/>
              <w:jc w:val="center"/>
            </w:pPr>
            <w:r w:rsidRPr="007214EE">
              <w:rPr>
                <w:sz w:val="20"/>
                <w:szCs w:val="20"/>
              </w:rPr>
              <w:t>  </w:t>
            </w:r>
          </w:p>
        </w:tc>
        <w:tc>
          <w:tcPr>
            <w:tcW w:w="2677" w:type="pct"/>
            <w:hideMark/>
          </w:tcPr>
          <w:p w:rsidR="001D20B2" w:rsidRPr="007214EE" w:rsidRDefault="001D20B2" w:rsidP="00181E05">
            <w:pPr>
              <w:pStyle w:val="a3"/>
            </w:pPr>
            <w:r w:rsidRPr="007214EE">
              <w:rPr>
                <w:sz w:val="20"/>
                <w:szCs w:val="20"/>
              </w:rPr>
              <w:t>в т. ч.  </w:t>
            </w:r>
          </w:p>
        </w:tc>
        <w:tc>
          <w:tcPr>
            <w:tcW w:w="701" w:type="pct"/>
            <w:hideMark/>
          </w:tcPr>
          <w:p w:rsidR="001D20B2" w:rsidRPr="007214EE" w:rsidRDefault="001D20B2" w:rsidP="00181E05">
            <w:pPr>
              <w:pStyle w:val="a3"/>
              <w:jc w:val="center"/>
            </w:pPr>
            <w:r w:rsidRPr="007214EE">
              <w:rPr>
                <w:sz w:val="20"/>
                <w:szCs w:val="20"/>
              </w:rPr>
              <w:t>  </w:t>
            </w:r>
          </w:p>
        </w:tc>
        <w:tc>
          <w:tcPr>
            <w:tcW w:w="561" w:type="pct"/>
            <w:hideMark/>
          </w:tcPr>
          <w:p w:rsidR="001D20B2" w:rsidRPr="007214EE" w:rsidRDefault="001D20B2" w:rsidP="00181E05">
            <w:pPr>
              <w:pStyle w:val="a3"/>
              <w:jc w:val="center"/>
            </w:pPr>
            <w:r w:rsidRPr="007214EE">
              <w:rPr>
                <w:sz w:val="20"/>
                <w:szCs w:val="20"/>
              </w:rPr>
              <w:t>  </w:t>
            </w:r>
          </w:p>
        </w:tc>
        <w:tc>
          <w:tcPr>
            <w:tcW w:w="888" w:type="pct"/>
            <w:hideMark/>
          </w:tcPr>
          <w:p w:rsidR="001D20B2" w:rsidRPr="007214EE" w:rsidRDefault="001D20B2" w:rsidP="00181E05">
            <w:pPr>
              <w:pStyle w:val="a3"/>
              <w:jc w:val="center"/>
            </w:pPr>
            <w:r w:rsidRPr="007214EE">
              <w:rPr>
                <w:sz w:val="20"/>
                <w:szCs w:val="20"/>
              </w:rPr>
              <w:t>  </w:t>
            </w:r>
          </w:p>
        </w:tc>
      </w:tr>
      <w:tr w:rsidR="001D20B2" w:rsidTr="000B53F7">
        <w:tc>
          <w:tcPr>
            <w:tcW w:w="173" w:type="pct"/>
            <w:hideMark/>
          </w:tcPr>
          <w:p w:rsidR="001D20B2" w:rsidRPr="007214EE" w:rsidRDefault="001D20B2" w:rsidP="00181E05">
            <w:pPr>
              <w:pStyle w:val="a3"/>
              <w:jc w:val="center"/>
            </w:pPr>
            <w:r w:rsidRPr="007214EE">
              <w:rPr>
                <w:sz w:val="20"/>
                <w:szCs w:val="20"/>
              </w:rPr>
              <w:t>1.1 </w:t>
            </w:r>
          </w:p>
        </w:tc>
        <w:tc>
          <w:tcPr>
            <w:tcW w:w="2677" w:type="pct"/>
            <w:hideMark/>
          </w:tcPr>
          <w:p w:rsidR="001D20B2" w:rsidRPr="007214EE" w:rsidRDefault="001D20B2" w:rsidP="00181E05">
            <w:pPr>
              <w:pStyle w:val="a3"/>
            </w:pPr>
            <w:r w:rsidRPr="007214EE">
              <w:rPr>
                <w:sz w:val="20"/>
                <w:szCs w:val="20"/>
              </w:rPr>
              <w:t>власних надходжень  </w:t>
            </w:r>
          </w:p>
        </w:tc>
        <w:tc>
          <w:tcPr>
            <w:tcW w:w="701" w:type="pct"/>
            <w:hideMark/>
          </w:tcPr>
          <w:p w:rsidR="001D20B2" w:rsidRPr="007214EE" w:rsidRDefault="001D20B2" w:rsidP="00181E05">
            <w:pPr>
              <w:pStyle w:val="a3"/>
              <w:jc w:val="center"/>
            </w:pPr>
          </w:p>
        </w:tc>
        <w:tc>
          <w:tcPr>
            <w:tcW w:w="561" w:type="pct"/>
            <w:hideMark/>
          </w:tcPr>
          <w:p w:rsidR="001D20B2" w:rsidRPr="007214EE" w:rsidRDefault="001D20B2" w:rsidP="00181E05">
            <w:pPr>
              <w:pStyle w:val="a3"/>
              <w:jc w:val="center"/>
            </w:pPr>
            <w:r w:rsidRPr="007214EE">
              <w:rPr>
                <w:sz w:val="20"/>
                <w:szCs w:val="20"/>
              </w:rPr>
              <w:t>  </w:t>
            </w:r>
          </w:p>
        </w:tc>
        <w:tc>
          <w:tcPr>
            <w:tcW w:w="888" w:type="pct"/>
            <w:hideMark/>
          </w:tcPr>
          <w:p w:rsidR="001D20B2" w:rsidRPr="007214EE" w:rsidRDefault="001D20B2" w:rsidP="00181E05">
            <w:pPr>
              <w:pStyle w:val="a3"/>
              <w:jc w:val="center"/>
            </w:pPr>
          </w:p>
        </w:tc>
      </w:tr>
      <w:tr w:rsidR="001D20B2" w:rsidTr="000B53F7">
        <w:tc>
          <w:tcPr>
            <w:tcW w:w="173" w:type="pct"/>
            <w:hideMark/>
          </w:tcPr>
          <w:p w:rsidR="001D20B2" w:rsidRPr="007214EE" w:rsidRDefault="001D20B2" w:rsidP="00181E05">
            <w:pPr>
              <w:pStyle w:val="a3"/>
              <w:jc w:val="center"/>
            </w:pPr>
            <w:r w:rsidRPr="007214EE">
              <w:rPr>
                <w:sz w:val="20"/>
                <w:szCs w:val="20"/>
              </w:rPr>
              <w:t>1.2 </w:t>
            </w:r>
          </w:p>
        </w:tc>
        <w:tc>
          <w:tcPr>
            <w:tcW w:w="2677" w:type="pct"/>
            <w:hideMark/>
          </w:tcPr>
          <w:p w:rsidR="001D20B2" w:rsidRPr="007214EE" w:rsidRDefault="001D20B2" w:rsidP="00181E05">
            <w:pPr>
              <w:pStyle w:val="a3"/>
            </w:pPr>
            <w:r w:rsidRPr="007214EE">
              <w:rPr>
                <w:sz w:val="20"/>
                <w:szCs w:val="20"/>
              </w:rPr>
              <w:t>інших надходжень </w:t>
            </w:r>
          </w:p>
        </w:tc>
        <w:tc>
          <w:tcPr>
            <w:tcW w:w="701" w:type="pct"/>
            <w:hideMark/>
          </w:tcPr>
          <w:p w:rsidR="001D20B2" w:rsidRPr="007214EE" w:rsidRDefault="001D20B2" w:rsidP="00181E05">
            <w:pPr>
              <w:pStyle w:val="a3"/>
              <w:jc w:val="center"/>
            </w:pPr>
          </w:p>
        </w:tc>
        <w:tc>
          <w:tcPr>
            <w:tcW w:w="561" w:type="pct"/>
            <w:hideMark/>
          </w:tcPr>
          <w:p w:rsidR="001D20B2" w:rsidRPr="007214EE" w:rsidRDefault="001D20B2" w:rsidP="00181E05">
            <w:pPr>
              <w:pStyle w:val="a3"/>
              <w:jc w:val="center"/>
            </w:pPr>
            <w:r w:rsidRPr="007214EE">
              <w:rPr>
                <w:sz w:val="20"/>
                <w:szCs w:val="20"/>
              </w:rPr>
              <w:t>  </w:t>
            </w:r>
          </w:p>
        </w:tc>
        <w:tc>
          <w:tcPr>
            <w:tcW w:w="888" w:type="pct"/>
            <w:hideMark/>
          </w:tcPr>
          <w:p w:rsidR="001D20B2" w:rsidRPr="007214EE" w:rsidRDefault="001D20B2" w:rsidP="00181E05">
            <w:pPr>
              <w:pStyle w:val="a3"/>
              <w:jc w:val="center"/>
            </w:pPr>
          </w:p>
        </w:tc>
      </w:tr>
      <w:tr w:rsidR="001D20B2" w:rsidTr="000B53F7">
        <w:tc>
          <w:tcPr>
            <w:tcW w:w="5000" w:type="pct"/>
            <w:gridSpan w:val="5"/>
            <w:hideMark/>
          </w:tcPr>
          <w:p w:rsidR="001D20B2" w:rsidRPr="007214EE" w:rsidRDefault="001D20B2" w:rsidP="00181E05">
            <w:pPr>
              <w:pStyle w:val="a3"/>
              <w:jc w:val="center"/>
            </w:pPr>
            <w:r w:rsidRPr="007214EE">
              <w:rPr>
                <w:sz w:val="20"/>
                <w:szCs w:val="20"/>
              </w:rPr>
              <w:t>Пояснення причин наявності залишку надходжень спеціального фонду, в т. ч. власних надходжень бюджетних установ та інших надходжень, на початок року </w:t>
            </w:r>
          </w:p>
        </w:tc>
      </w:tr>
      <w:tr w:rsidR="00BE111F" w:rsidTr="000B53F7">
        <w:tc>
          <w:tcPr>
            <w:tcW w:w="173" w:type="pct"/>
            <w:hideMark/>
          </w:tcPr>
          <w:p w:rsidR="00BE111F" w:rsidRPr="007214EE" w:rsidRDefault="00BE111F" w:rsidP="00BE111F">
            <w:pPr>
              <w:pStyle w:val="a3"/>
              <w:jc w:val="center"/>
            </w:pPr>
            <w:r w:rsidRPr="007214EE">
              <w:rPr>
                <w:sz w:val="20"/>
                <w:szCs w:val="20"/>
              </w:rPr>
              <w:t>2. </w:t>
            </w:r>
          </w:p>
        </w:tc>
        <w:tc>
          <w:tcPr>
            <w:tcW w:w="2677" w:type="pct"/>
            <w:hideMark/>
          </w:tcPr>
          <w:p w:rsidR="00BE111F" w:rsidRPr="007214EE" w:rsidRDefault="00BE111F" w:rsidP="00BE111F">
            <w:pPr>
              <w:pStyle w:val="a3"/>
            </w:pPr>
            <w:r w:rsidRPr="007214EE">
              <w:rPr>
                <w:sz w:val="20"/>
                <w:szCs w:val="20"/>
              </w:rPr>
              <w:t>Надходження </w:t>
            </w:r>
          </w:p>
        </w:tc>
        <w:tc>
          <w:tcPr>
            <w:tcW w:w="701" w:type="pct"/>
            <w:hideMark/>
          </w:tcPr>
          <w:p w:rsidR="00BE111F" w:rsidRPr="00BE111F" w:rsidRDefault="00BE111F" w:rsidP="00BE111F">
            <w:pPr>
              <w:pStyle w:val="a3"/>
              <w:jc w:val="center"/>
              <w:rPr>
                <w:sz w:val="20"/>
                <w:szCs w:val="20"/>
                <w:lang w:val="uk-UA"/>
              </w:rPr>
            </w:pPr>
            <w:r w:rsidRPr="00BE111F">
              <w:rPr>
                <w:sz w:val="20"/>
                <w:szCs w:val="20"/>
                <w:lang w:val="uk-UA"/>
              </w:rPr>
              <w:t>793,288  </w:t>
            </w:r>
          </w:p>
        </w:tc>
        <w:tc>
          <w:tcPr>
            <w:tcW w:w="561" w:type="pct"/>
            <w:hideMark/>
          </w:tcPr>
          <w:p w:rsidR="00BE111F" w:rsidRPr="00BE111F" w:rsidRDefault="00BE111F" w:rsidP="00BE111F">
            <w:pPr>
              <w:pStyle w:val="a3"/>
              <w:jc w:val="center"/>
              <w:rPr>
                <w:sz w:val="20"/>
                <w:szCs w:val="20"/>
                <w:lang w:val="uk-UA"/>
              </w:rPr>
            </w:pPr>
            <w:r w:rsidRPr="00BE111F">
              <w:rPr>
                <w:sz w:val="20"/>
                <w:szCs w:val="20"/>
                <w:lang w:val="uk-UA"/>
              </w:rPr>
              <w:t> 373,288</w:t>
            </w:r>
          </w:p>
        </w:tc>
        <w:tc>
          <w:tcPr>
            <w:tcW w:w="888" w:type="pct"/>
            <w:hideMark/>
          </w:tcPr>
          <w:p w:rsidR="00BE111F" w:rsidRPr="00BE111F" w:rsidRDefault="00BE111F" w:rsidP="00BE111F">
            <w:pPr>
              <w:pStyle w:val="a3"/>
              <w:jc w:val="center"/>
              <w:rPr>
                <w:sz w:val="20"/>
                <w:szCs w:val="20"/>
                <w:lang w:val="uk-UA"/>
              </w:rPr>
            </w:pPr>
            <w:r w:rsidRPr="00BE111F">
              <w:rPr>
                <w:sz w:val="20"/>
                <w:szCs w:val="20"/>
                <w:lang w:val="uk-UA"/>
              </w:rPr>
              <w:t>420,000</w:t>
            </w:r>
          </w:p>
        </w:tc>
      </w:tr>
      <w:tr w:rsidR="00BE111F" w:rsidTr="000B53F7">
        <w:tc>
          <w:tcPr>
            <w:tcW w:w="173" w:type="pct"/>
            <w:hideMark/>
          </w:tcPr>
          <w:p w:rsidR="00BE111F" w:rsidRPr="007214EE" w:rsidRDefault="00BE111F" w:rsidP="00BE111F">
            <w:pPr>
              <w:pStyle w:val="a3"/>
              <w:jc w:val="center"/>
            </w:pPr>
            <w:r w:rsidRPr="007214EE">
              <w:rPr>
                <w:sz w:val="20"/>
                <w:szCs w:val="20"/>
              </w:rPr>
              <w:t>  </w:t>
            </w:r>
          </w:p>
        </w:tc>
        <w:tc>
          <w:tcPr>
            <w:tcW w:w="2677" w:type="pct"/>
            <w:hideMark/>
          </w:tcPr>
          <w:p w:rsidR="00BE111F" w:rsidRPr="007214EE" w:rsidRDefault="00BE111F" w:rsidP="00BE111F">
            <w:pPr>
              <w:pStyle w:val="a3"/>
            </w:pPr>
            <w:r w:rsidRPr="007214EE">
              <w:rPr>
                <w:sz w:val="20"/>
                <w:szCs w:val="20"/>
              </w:rPr>
              <w:t>в т. ч.  </w:t>
            </w:r>
          </w:p>
        </w:tc>
        <w:tc>
          <w:tcPr>
            <w:tcW w:w="701" w:type="pct"/>
            <w:hideMark/>
          </w:tcPr>
          <w:p w:rsidR="00BE111F" w:rsidRPr="00BE111F" w:rsidRDefault="00BE111F" w:rsidP="00BE111F">
            <w:pPr>
              <w:pStyle w:val="a3"/>
              <w:jc w:val="center"/>
              <w:rPr>
                <w:sz w:val="20"/>
                <w:szCs w:val="20"/>
              </w:rPr>
            </w:pPr>
            <w:r w:rsidRPr="00BE111F">
              <w:rPr>
                <w:sz w:val="20"/>
                <w:szCs w:val="20"/>
              </w:rPr>
              <w:t>  </w:t>
            </w:r>
          </w:p>
        </w:tc>
        <w:tc>
          <w:tcPr>
            <w:tcW w:w="561" w:type="pct"/>
            <w:hideMark/>
          </w:tcPr>
          <w:p w:rsidR="00BE111F" w:rsidRPr="00BE111F" w:rsidRDefault="00BE111F" w:rsidP="00BE111F">
            <w:pPr>
              <w:pStyle w:val="a3"/>
              <w:jc w:val="center"/>
              <w:rPr>
                <w:sz w:val="20"/>
                <w:szCs w:val="20"/>
              </w:rPr>
            </w:pPr>
            <w:r w:rsidRPr="00BE111F">
              <w:rPr>
                <w:sz w:val="20"/>
                <w:szCs w:val="20"/>
              </w:rPr>
              <w:t>  </w:t>
            </w:r>
          </w:p>
        </w:tc>
        <w:tc>
          <w:tcPr>
            <w:tcW w:w="888" w:type="pct"/>
            <w:hideMark/>
          </w:tcPr>
          <w:p w:rsidR="00BE111F" w:rsidRPr="00BE111F" w:rsidRDefault="00BE111F" w:rsidP="00BE111F">
            <w:pPr>
              <w:pStyle w:val="a3"/>
              <w:jc w:val="center"/>
              <w:rPr>
                <w:sz w:val="20"/>
                <w:szCs w:val="20"/>
              </w:rPr>
            </w:pPr>
            <w:r w:rsidRPr="00BE111F">
              <w:rPr>
                <w:sz w:val="20"/>
                <w:szCs w:val="20"/>
              </w:rPr>
              <w:t>  </w:t>
            </w:r>
          </w:p>
        </w:tc>
      </w:tr>
      <w:tr w:rsidR="00BE111F" w:rsidTr="00D63E6B">
        <w:tc>
          <w:tcPr>
            <w:tcW w:w="173" w:type="pct"/>
            <w:hideMark/>
          </w:tcPr>
          <w:p w:rsidR="00BE111F" w:rsidRPr="007214EE" w:rsidRDefault="00BE111F" w:rsidP="00BE111F">
            <w:pPr>
              <w:pStyle w:val="a3"/>
              <w:jc w:val="center"/>
            </w:pPr>
            <w:r w:rsidRPr="007214EE">
              <w:rPr>
                <w:sz w:val="20"/>
                <w:szCs w:val="20"/>
              </w:rPr>
              <w:t>2.1 </w:t>
            </w:r>
          </w:p>
        </w:tc>
        <w:tc>
          <w:tcPr>
            <w:tcW w:w="2677" w:type="pct"/>
            <w:hideMark/>
          </w:tcPr>
          <w:p w:rsidR="00BE111F" w:rsidRPr="007214EE" w:rsidRDefault="00BE111F" w:rsidP="00BE111F">
            <w:pPr>
              <w:pStyle w:val="a3"/>
            </w:pPr>
            <w:r w:rsidRPr="007214EE">
              <w:rPr>
                <w:sz w:val="20"/>
                <w:szCs w:val="20"/>
              </w:rPr>
              <w:t>власні надходження </w:t>
            </w:r>
          </w:p>
        </w:tc>
        <w:tc>
          <w:tcPr>
            <w:tcW w:w="701" w:type="pct"/>
          </w:tcPr>
          <w:p w:rsidR="00BE111F" w:rsidRPr="00BE111F" w:rsidRDefault="00BE111F" w:rsidP="00BE111F">
            <w:pPr>
              <w:pStyle w:val="a3"/>
              <w:jc w:val="center"/>
              <w:rPr>
                <w:sz w:val="20"/>
                <w:szCs w:val="20"/>
              </w:rPr>
            </w:pPr>
          </w:p>
        </w:tc>
        <w:tc>
          <w:tcPr>
            <w:tcW w:w="561" w:type="pct"/>
          </w:tcPr>
          <w:p w:rsidR="00BE111F" w:rsidRPr="00BE111F" w:rsidRDefault="00BE111F" w:rsidP="00BE111F">
            <w:pPr>
              <w:pStyle w:val="a3"/>
              <w:jc w:val="center"/>
              <w:rPr>
                <w:sz w:val="20"/>
                <w:szCs w:val="20"/>
              </w:rPr>
            </w:pPr>
          </w:p>
        </w:tc>
        <w:tc>
          <w:tcPr>
            <w:tcW w:w="888" w:type="pct"/>
          </w:tcPr>
          <w:p w:rsidR="00BE111F" w:rsidRPr="00BE111F" w:rsidRDefault="00BE111F" w:rsidP="00BE111F">
            <w:pPr>
              <w:pStyle w:val="a3"/>
              <w:jc w:val="center"/>
              <w:rPr>
                <w:sz w:val="20"/>
                <w:szCs w:val="20"/>
              </w:rPr>
            </w:pPr>
          </w:p>
        </w:tc>
      </w:tr>
      <w:tr w:rsidR="00BE111F" w:rsidTr="000B53F7">
        <w:tc>
          <w:tcPr>
            <w:tcW w:w="173" w:type="pct"/>
            <w:hideMark/>
          </w:tcPr>
          <w:p w:rsidR="00BE111F" w:rsidRPr="007214EE" w:rsidRDefault="00BE111F" w:rsidP="00BE111F">
            <w:pPr>
              <w:pStyle w:val="a3"/>
              <w:jc w:val="center"/>
            </w:pPr>
            <w:r w:rsidRPr="007214EE">
              <w:rPr>
                <w:sz w:val="20"/>
                <w:szCs w:val="20"/>
              </w:rPr>
              <w:t>2.2 </w:t>
            </w:r>
          </w:p>
        </w:tc>
        <w:tc>
          <w:tcPr>
            <w:tcW w:w="2677" w:type="pct"/>
            <w:hideMark/>
          </w:tcPr>
          <w:p w:rsidR="00BE111F" w:rsidRPr="007214EE" w:rsidRDefault="00BE111F" w:rsidP="00BE111F">
            <w:pPr>
              <w:pStyle w:val="a3"/>
            </w:pPr>
            <w:r w:rsidRPr="007214EE">
              <w:rPr>
                <w:sz w:val="20"/>
                <w:szCs w:val="20"/>
              </w:rPr>
              <w:t>надходження позик </w:t>
            </w:r>
          </w:p>
        </w:tc>
        <w:tc>
          <w:tcPr>
            <w:tcW w:w="701" w:type="pct"/>
            <w:hideMark/>
          </w:tcPr>
          <w:p w:rsidR="00BE111F" w:rsidRPr="00BE111F" w:rsidRDefault="00BE111F" w:rsidP="00BE111F">
            <w:pPr>
              <w:pStyle w:val="a3"/>
              <w:jc w:val="center"/>
              <w:rPr>
                <w:sz w:val="20"/>
                <w:szCs w:val="20"/>
              </w:rPr>
            </w:pPr>
            <w:r w:rsidRPr="00BE111F">
              <w:rPr>
                <w:sz w:val="20"/>
                <w:szCs w:val="20"/>
              </w:rPr>
              <w:t>  </w:t>
            </w:r>
          </w:p>
        </w:tc>
        <w:tc>
          <w:tcPr>
            <w:tcW w:w="561" w:type="pct"/>
            <w:hideMark/>
          </w:tcPr>
          <w:p w:rsidR="00BE111F" w:rsidRPr="00BE111F" w:rsidRDefault="00BE111F" w:rsidP="00BE111F">
            <w:pPr>
              <w:pStyle w:val="a3"/>
              <w:jc w:val="center"/>
              <w:rPr>
                <w:sz w:val="20"/>
                <w:szCs w:val="20"/>
              </w:rPr>
            </w:pPr>
            <w:r w:rsidRPr="00BE111F">
              <w:rPr>
                <w:sz w:val="20"/>
                <w:szCs w:val="20"/>
              </w:rPr>
              <w:t>  </w:t>
            </w:r>
          </w:p>
        </w:tc>
        <w:tc>
          <w:tcPr>
            <w:tcW w:w="888" w:type="pct"/>
            <w:hideMark/>
          </w:tcPr>
          <w:p w:rsidR="00BE111F" w:rsidRPr="00BE111F" w:rsidRDefault="00BE111F" w:rsidP="00BE111F">
            <w:pPr>
              <w:pStyle w:val="a3"/>
              <w:jc w:val="center"/>
              <w:rPr>
                <w:sz w:val="20"/>
                <w:szCs w:val="20"/>
              </w:rPr>
            </w:pPr>
            <w:r w:rsidRPr="00BE111F">
              <w:rPr>
                <w:sz w:val="20"/>
                <w:szCs w:val="20"/>
              </w:rPr>
              <w:t>  </w:t>
            </w:r>
          </w:p>
        </w:tc>
      </w:tr>
      <w:tr w:rsidR="00BE111F" w:rsidTr="000B53F7">
        <w:tc>
          <w:tcPr>
            <w:tcW w:w="173" w:type="pct"/>
            <w:hideMark/>
          </w:tcPr>
          <w:p w:rsidR="00BE111F" w:rsidRPr="007214EE" w:rsidRDefault="00BE111F" w:rsidP="00BE111F">
            <w:pPr>
              <w:pStyle w:val="a3"/>
              <w:jc w:val="center"/>
            </w:pPr>
            <w:r w:rsidRPr="007214EE">
              <w:rPr>
                <w:sz w:val="20"/>
                <w:szCs w:val="20"/>
              </w:rPr>
              <w:t>2.3 </w:t>
            </w:r>
          </w:p>
        </w:tc>
        <w:tc>
          <w:tcPr>
            <w:tcW w:w="2677" w:type="pct"/>
            <w:hideMark/>
          </w:tcPr>
          <w:p w:rsidR="00BE111F" w:rsidRPr="007214EE" w:rsidRDefault="00BE111F" w:rsidP="00BE111F">
            <w:pPr>
              <w:pStyle w:val="a3"/>
            </w:pPr>
            <w:r w:rsidRPr="007214EE">
              <w:rPr>
                <w:sz w:val="20"/>
                <w:szCs w:val="20"/>
              </w:rPr>
              <w:t>повернення кредитів  </w:t>
            </w:r>
          </w:p>
        </w:tc>
        <w:tc>
          <w:tcPr>
            <w:tcW w:w="701" w:type="pct"/>
            <w:hideMark/>
          </w:tcPr>
          <w:p w:rsidR="00BE111F" w:rsidRPr="00BE111F" w:rsidRDefault="00BE111F" w:rsidP="00BE111F">
            <w:pPr>
              <w:pStyle w:val="a3"/>
              <w:jc w:val="center"/>
              <w:rPr>
                <w:sz w:val="20"/>
                <w:szCs w:val="20"/>
              </w:rPr>
            </w:pPr>
            <w:r w:rsidRPr="00BE111F">
              <w:rPr>
                <w:sz w:val="20"/>
                <w:szCs w:val="20"/>
              </w:rPr>
              <w:t>  </w:t>
            </w:r>
          </w:p>
        </w:tc>
        <w:tc>
          <w:tcPr>
            <w:tcW w:w="561" w:type="pct"/>
            <w:hideMark/>
          </w:tcPr>
          <w:p w:rsidR="00BE111F" w:rsidRPr="00BE111F" w:rsidRDefault="00BE111F" w:rsidP="00BE111F">
            <w:pPr>
              <w:pStyle w:val="a3"/>
              <w:jc w:val="center"/>
              <w:rPr>
                <w:sz w:val="20"/>
                <w:szCs w:val="20"/>
              </w:rPr>
            </w:pPr>
            <w:r w:rsidRPr="00BE111F">
              <w:rPr>
                <w:sz w:val="20"/>
                <w:szCs w:val="20"/>
              </w:rPr>
              <w:t>  </w:t>
            </w:r>
          </w:p>
        </w:tc>
        <w:tc>
          <w:tcPr>
            <w:tcW w:w="888" w:type="pct"/>
            <w:hideMark/>
          </w:tcPr>
          <w:p w:rsidR="00BE111F" w:rsidRPr="00BE111F" w:rsidRDefault="00BE111F" w:rsidP="00BE111F">
            <w:pPr>
              <w:pStyle w:val="a3"/>
              <w:jc w:val="center"/>
              <w:rPr>
                <w:sz w:val="20"/>
                <w:szCs w:val="20"/>
              </w:rPr>
            </w:pPr>
            <w:r w:rsidRPr="00BE111F">
              <w:rPr>
                <w:sz w:val="20"/>
                <w:szCs w:val="20"/>
              </w:rPr>
              <w:t>  </w:t>
            </w:r>
          </w:p>
        </w:tc>
      </w:tr>
      <w:tr w:rsidR="00BE111F" w:rsidTr="002E2865">
        <w:tc>
          <w:tcPr>
            <w:tcW w:w="173" w:type="pct"/>
            <w:hideMark/>
          </w:tcPr>
          <w:p w:rsidR="00BE111F" w:rsidRPr="007214EE" w:rsidRDefault="00BE111F" w:rsidP="00BE111F">
            <w:pPr>
              <w:pStyle w:val="a3"/>
              <w:jc w:val="center"/>
            </w:pPr>
            <w:r w:rsidRPr="007214EE">
              <w:rPr>
                <w:sz w:val="20"/>
                <w:szCs w:val="20"/>
              </w:rPr>
              <w:t>2.4 </w:t>
            </w:r>
          </w:p>
        </w:tc>
        <w:tc>
          <w:tcPr>
            <w:tcW w:w="2677" w:type="pct"/>
            <w:hideMark/>
          </w:tcPr>
          <w:p w:rsidR="00BE111F" w:rsidRPr="007214EE" w:rsidRDefault="00BE111F" w:rsidP="00BE111F">
            <w:pPr>
              <w:pStyle w:val="a3"/>
            </w:pPr>
            <w:r w:rsidRPr="007214EE">
              <w:rPr>
                <w:sz w:val="20"/>
                <w:szCs w:val="20"/>
              </w:rPr>
              <w:t>інші надходження </w:t>
            </w:r>
          </w:p>
        </w:tc>
        <w:tc>
          <w:tcPr>
            <w:tcW w:w="701" w:type="pct"/>
          </w:tcPr>
          <w:p w:rsidR="00BE111F" w:rsidRPr="00BE111F" w:rsidRDefault="00BE111F" w:rsidP="00BE111F">
            <w:pPr>
              <w:pStyle w:val="a3"/>
              <w:jc w:val="center"/>
              <w:rPr>
                <w:sz w:val="20"/>
                <w:szCs w:val="20"/>
                <w:lang w:val="uk-UA"/>
              </w:rPr>
            </w:pPr>
            <w:r w:rsidRPr="00BE111F">
              <w:rPr>
                <w:sz w:val="20"/>
                <w:szCs w:val="20"/>
                <w:lang w:val="uk-UA"/>
              </w:rPr>
              <w:t>793,288  </w:t>
            </w:r>
          </w:p>
        </w:tc>
        <w:tc>
          <w:tcPr>
            <w:tcW w:w="561" w:type="pct"/>
          </w:tcPr>
          <w:p w:rsidR="00BE111F" w:rsidRPr="00BE111F" w:rsidRDefault="00BE111F" w:rsidP="00BE111F">
            <w:pPr>
              <w:pStyle w:val="a3"/>
              <w:jc w:val="center"/>
              <w:rPr>
                <w:sz w:val="20"/>
                <w:szCs w:val="20"/>
                <w:lang w:val="uk-UA"/>
              </w:rPr>
            </w:pPr>
            <w:r w:rsidRPr="00BE111F">
              <w:rPr>
                <w:sz w:val="20"/>
                <w:szCs w:val="20"/>
                <w:lang w:val="uk-UA"/>
              </w:rPr>
              <w:t> 373,288</w:t>
            </w:r>
          </w:p>
        </w:tc>
        <w:tc>
          <w:tcPr>
            <w:tcW w:w="888" w:type="pct"/>
            <w:hideMark/>
          </w:tcPr>
          <w:p w:rsidR="00BE111F" w:rsidRPr="00BE111F" w:rsidRDefault="00BE111F" w:rsidP="00BE111F">
            <w:pPr>
              <w:pStyle w:val="a3"/>
              <w:jc w:val="center"/>
              <w:rPr>
                <w:sz w:val="20"/>
                <w:szCs w:val="20"/>
                <w:lang w:val="uk-UA"/>
              </w:rPr>
            </w:pPr>
            <w:r w:rsidRPr="00BE111F">
              <w:rPr>
                <w:sz w:val="20"/>
                <w:szCs w:val="20"/>
                <w:lang w:val="uk-UA"/>
              </w:rPr>
              <w:t>420,000</w:t>
            </w:r>
          </w:p>
        </w:tc>
      </w:tr>
      <w:tr w:rsidR="00BE111F" w:rsidTr="000B53F7">
        <w:tc>
          <w:tcPr>
            <w:tcW w:w="5000" w:type="pct"/>
            <w:gridSpan w:val="5"/>
            <w:hideMark/>
          </w:tcPr>
          <w:p w:rsidR="00BE111F" w:rsidRPr="007214EE" w:rsidRDefault="00BE111F" w:rsidP="00BE111F">
            <w:pPr>
              <w:pStyle w:val="a3"/>
              <w:jc w:val="center"/>
            </w:pPr>
            <w:r w:rsidRPr="007214EE">
              <w:rPr>
                <w:sz w:val="20"/>
                <w:szCs w:val="20"/>
              </w:rPr>
              <w:t>Пояснення причин відхилення фактичних обсягів надходжень від планових </w:t>
            </w:r>
            <w:r>
              <w:rPr>
                <w:sz w:val="20"/>
                <w:szCs w:val="20"/>
              </w:rPr>
              <w:br/>
            </w:r>
            <w:r>
              <w:rPr>
                <w:lang w:val="uk-UA" w:eastAsia="uk-UA"/>
              </w:rPr>
              <w:t xml:space="preserve">- </w:t>
            </w:r>
            <w:r w:rsidRPr="001E04C3">
              <w:rPr>
                <w:lang w:eastAsia="uk-UA"/>
              </w:rPr>
              <w:t>роботи виконані за нижчу вартість</w:t>
            </w:r>
          </w:p>
        </w:tc>
      </w:tr>
      <w:tr w:rsidR="00BE111F" w:rsidTr="000B53F7">
        <w:tc>
          <w:tcPr>
            <w:tcW w:w="173" w:type="pct"/>
            <w:hideMark/>
          </w:tcPr>
          <w:p w:rsidR="00BE111F" w:rsidRPr="007214EE" w:rsidRDefault="00BE111F" w:rsidP="00BE111F">
            <w:pPr>
              <w:pStyle w:val="a3"/>
              <w:jc w:val="center"/>
            </w:pPr>
            <w:r w:rsidRPr="007214EE">
              <w:rPr>
                <w:sz w:val="20"/>
                <w:szCs w:val="20"/>
              </w:rPr>
              <w:t>3. </w:t>
            </w:r>
          </w:p>
        </w:tc>
        <w:tc>
          <w:tcPr>
            <w:tcW w:w="2677" w:type="pct"/>
            <w:hideMark/>
          </w:tcPr>
          <w:p w:rsidR="00BE111F" w:rsidRPr="007214EE" w:rsidRDefault="00BE111F" w:rsidP="00BE111F">
            <w:pPr>
              <w:pStyle w:val="a3"/>
            </w:pPr>
            <w:r w:rsidRPr="007214EE">
              <w:rPr>
                <w:sz w:val="20"/>
                <w:szCs w:val="20"/>
              </w:rPr>
              <w:t>Залишок на кінець року </w:t>
            </w:r>
          </w:p>
        </w:tc>
        <w:tc>
          <w:tcPr>
            <w:tcW w:w="701" w:type="pct"/>
            <w:hideMark/>
          </w:tcPr>
          <w:p w:rsidR="00BE111F" w:rsidRPr="007214EE" w:rsidRDefault="00BE111F" w:rsidP="00BE111F">
            <w:pPr>
              <w:pStyle w:val="a3"/>
              <w:jc w:val="center"/>
            </w:pPr>
          </w:p>
        </w:tc>
        <w:tc>
          <w:tcPr>
            <w:tcW w:w="561" w:type="pct"/>
            <w:hideMark/>
          </w:tcPr>
          <w:p w:rsidR="00BE111F" w:rsidRPr="007214EE" w:rsidRDefault="00BE111F" w:rsidP="00BE111F">
            <w:pPr>
              <w:pStyle w:val="a3"/>
              <w:jc w:val="center"/>
            </w:pPr>
            <w:r w:rsidRPr="007214EE">
              <w:rPr>
                <w:sz w:val="20"/>
                <w:szCs w:val="20"/>
              </w:rPr>
              <w:t>  </w:t>
            </w:r>
          </w:p>
        </w:tc>
        <w:tc>
          <w:tcPr>
            <w:tcW w:w="888" w:type="pct"/>
            <w:hideMark/>
          </w:tcPr>
          <w:p w:rsidR="00BE111F" w:rsidRPr="007214EE" w:rsidRDefault="00BE111F" w:rsidP="00BE111F">
            <w:pPr>
              <w:pStyle w:val="a3"/>
              <w:jc w:val="center"/>
            </w:pPr>
            <w:r w:rsidRPr="007214EE">
              <w:rPr>
                <w:sz w:val="20"/>
                <w:szCs w:val="20"/>
              </w:rPr>
              <w:t>  </w:t>
            </w:r>
          </w:p>
        </w:tc>
      </w:tr>
      <w:tr w:rsidR="00BE111F" w:rsidTr="000B53F7">
        <w:tc>
          <w:tcPr>
            <w:tcW w:w="173" w:type="pct"/>
            <w:hideMark/>
          </w:tcPr>
          <w:p w:rsidR="00BE111F" w:rsidRPr="007214EE" w:rsidRDefault="00BE111F" w:rsidP="00BE111F">
            <w:pPr>
              <w:pStyle w:val="a3"/>
              <w:jc w:val="center"/>
            </w:pPr>
            <w:r w:rsidRPr="007214EE">
              <w:rPr>
                <w:sz w:val="20"/>
                <w:szCs w:val="20"/>
              </w:rPr>
              <w:t>  </w:t>
            </w:r>
          </w:p>
        </w:tc>
        <w:tc>
          <w:tcPr>
            <w:tcW w:w="2677" w:type="pct"/>
            <w:hideMark/>
          </w:tcPr>
          <w:p w:rsidR="00BE111F" w:rsidRPr="007214EE" w:rsidRDefault="00BE111F" w:rsidP="00BE111F">
            <w:pPr>
              <w:pStyle w:val="a3"/>
            </w:pPr>
            <w:r w:rsidRPr="007214EE">
              <w:rPr>
                <w:sz w:val="20"/>
                <w:szCs w:val="20"/>
              </w:rPr>
              <w:t>в т. ч.  </w:t>
            </w:r>
          </w:p>
        </w:tc>
        <w:tc>
          <w:tcPr>
            <w:tcW w:w="701" w:type="pct"/>
            <w:hideMark/>
          </w:tcPr>
          <w:p w:rsidR="00BE111F" w:rsidRPr="007214EE" w:rsidRDefault="00BE111F" w:rsidP="00BE111F">
            <w:pPr>
              <w:pStyle w:val="a3"/>
              <w:jc w:val="center"/>
            </w:pPr>
            <w:r w:rsidRPr="007214EE">
              <w:rPr>
                <w:sz w:val="20"/>
                <w:szCs w:val="20"/>
              </w:rPr>
              <w:t>  </w:t>
            </w:r>
          </w:p>
        </w:tc>
        <w:tc>
          <w:tcPr>
            <w:tcW w:w="561" w:type="pct"/>
            <w:hideMark/>
          </w:tcPr>
          <w:p w:rsidR="00BE111F" w:rsidRPr="007214EE" w:rsidRDefault="00BE111F" w:rsidP="00BE111F">
            <w:pPr>
              <w:pStyle w:val="a3"/>
              <w:jc w:val="center"/>
            </w:pPr>
            <w:r w:rsidRPr="007214EE">
              <w:rPr>
                <w:sz w:val="20"/>
                <w:szCs w:val="20"/>
              </w:rPr>
              <w:t>  </w:t>
            </w:r>
          </w:p>
        </w:tc>
        <w:tc>
          <w:tcPr>
            <w:tcW w:w="888" w:type="pct"/>
            <w:hideMark/>
          </w:tcPr>
          <w:p w:rsidR="00BE111F" w:rsidRPr="007214EE" w:rsidRDefault="00BE111F" w:rsidP="00BE111F">
            <w:pPr>
              <w:pStyle w:val="a3"/>
              <w:jc w:val="center"/>
            </w:pPr>
            <w:r w:rsidRPr="007214EE">
              <w:rPr>
                <w:sz w:val="20"/>
                <w:szCs w:val="20"/>
              </w:rPr>
              <w:t>  </w:t>
            </w:r>
          </w:p>
        </w:tc>
      </w:tr>
      <w:tr w:rsidR="00BE111F" w:rsidTr="000B53F7">
        <w:tc>
          <w:tcPr>
            <w:tcW w:w="173" w:type="pct"/>
            <w:hideMark/>
          </w:tcPr>
          <w:p w:rsidR="00BE111F" w:rsidRPr="007214EE" w:rsidRDefault="00BE111F" w:rsidP="00BE111F">
            <w:pPr>
              <w:pStyle w:val="a3"/>
              <w:jc w:val="center"/>
            </w:pPr>
            <w:r w:rsidRPr="007214EE">
              <w:rPr>
                <w:sz w:val="20"/>
                <w:szCs w:val="20"/>
              </w:rPr>
              <w:t>3.1 </w:t>
            </w:r>
          </w:p>
        </w:tc>
        <w:tc>
          <w:tcPr>
            <w:tcW w:w="2677" w:type="pct"/>
            <w:hideMark/>
          </w:tcPr>
          <w:p w:rsidR="00BE111F" w:rsidRPr="007214EE" w:rsidRDefault="00BE111F" w:rsidP="00BE111F">
            <w:pPr>
              <w:pStyle w:val="a3"/>
            </w:pPr>
            <w:r w:rsidRPr="007214EE">
              <w:rPr>
                <w:sz w:val="20"/>
                <w:szCs w:val="20"/>
              </w:rPr>
              <w:t>власних надходжень  </w:t>
            </w:r>
          </w:p>
        </w:tc>
        <w:tc>
          <w:tcPr>
            <w:tcW w:w="701" w:type="pct"/>
            <w:hideMark/>
          </w:tcPr>
          <w:p w:rsidR="00BE111F" w:rsidRPr="007214EE" w:rsidRDefault="00BE111F" w:rsidP="00BE111F">
            <w:pPr>
              <w:pStyle w:val="a3"/>
              <w:jc w:val="center"/>
            </w:pPr>
          </w:p>
        </w:tc>
        <w:tc>
          <w:tcPr>
            <w:tcW w:w="561" w:type="pct"/>
            <w:hideMark/>
          </w:tcPr>
          <w:p w:rsidR="00BE111F" w:rsidRPr="007214EE" w:rsidRDefault="00BE111F" w:rsidP="00BE111F">
            <w:pPr>
              <w:pStyle w:val="a3"/>
              <w:jc w:val="center"/>
            </w:pPr>
            <w:r w:rsidRPr="007214EE">
              <w:rPr>
                <w:sz w:val="20"/>
                <w:szCs w:val="20"/>
              </w:rPr>
              <w:t>  </w:t>
            </w:r>
          </w:p>
        </w:tc>
        <w:tc>
          <w:tcPr>
            <w:tcW w:w="888" w:type="pct"/>
            <w:hideMark/>
          </w:tcPr>
          <w:p w:rsidR="00BE111F" w:rsidRPr="007214EE" w:rsidRDefault="00BE111F" w:rsidP="00BE111F">
            <w:pPr>
              <w:pStyle w:val="a3"/>
              <w:jc w:val="center"/>
            </w:pPr>
            <w:r w:rsidRPr="007214EE">
              <w:rPr>
                <w:sz w:val="20"/>
                <w:szCs w:val="20"/>
              </w:rPr>
              <w:t>  </w:t>
            </w:r>
          </w:p>
        </w:tc>
      </w:tr>
      <w:tr w:rsidR="00BE111F" w:rsidTr="000B53F7">
        <w:tc>
          <w:tcPr>
            <w:tcW w:w="173" w:type="pct"/>
            <w:hideMark/>
          </w:tcPr>
          <w:p w:rsidR="00BE111F" w:rsidRPr="007214EE" w:rsidRDefault="00BE111F" w:rsidP="00BE111F">
            <w:pPr>
              <w:pStyle w:val="a3"/>
              <w:jc w:val="center"/>
            </w:pPr>
            <w:r w:rsidRPr="007214EE">
              <w:rPr>
                <w:sz w:val="20"/>
                <w:szCs w:val="20"/>
              </w:rPr>
              <w:t>3.2 </w:t>
            </w:r>
          </w:p>
        </w:tc>
        <w:tc>
          <w:tcPr>
            <w:tcW w:w="2677" w:type="pct"/>
            <w:hideMark/>
          </w:tcPr>
          <w:p w:rsidR="00BE111F" w:rsidRPr="007214EE" w:rsidRDefault="00BE111F" w:rsidP="00BE111F">
            <w:pPr>
              <w:pStyle w:val="a3"/>
            </w:pPr>
            <w:r w:rsidRPr="007214EE">
              <w:rPr>
                <w:sz w:val="20"/>
                <w:szCs w:val="20"/>
              </w:rPr>
              <w:t>інших надходжень </w:t>
            </w:r>
          </w:p>
        </w:tc>
        <w:tc>
          <w:tcPr>
            <w:tcW w:w="701" w:type="pct"/>
            <w:hideMark/>
          </w:tcPr>
          <w:p w:rsidR="00BE111F" w:rsidRPr="007214EE" w:rsidRDefault="00BE111F" w:rsidP="00BE111F">
            <w:pPr>
              <w:pStyle w:val="a3"/>
              <w:jc w:val="center"/>
            </w:pPr>
          </w:p>
        </w:tc>
        <w:tc>
          <w:tcPr>
            <w:tcW w:w="561" w:type="pct"/>
            <w:hideMark/>
          </w:tcPr>
          <w:p w:rsidR="00BE111F" w:rsidRPr="007214EE" w:rsidRDefault="00BE111F" w:rsidP="00BE111F">
            <w:pPr>
              <w:pStyle w:val="a3"/>
              <w:jc w:val="center"/>
            </w:pPr>
            <w:r w:rsidRPr="007214EE">
              <w:rPr>
                <w:sz w:val="20"/>
                <w:szCs w:val="20"/>
              </w:rPr>
              <w:t>  </w:t>
            </w:r>
          </w:p>
        </w:tc>
        <w:tc>
          <w:tcPr>
            <w:tcW w:w="888" w:type="pct"/>
            <w:hideMark/>
          </w:tcPr>
          <w:p w:rsidR="00BE111F" w:rsidRPr="007214EE" w:rsidRDefault="00BE111F" w:rsidP="00BE111F">
            <w:pPr>
              <w:pStyle w:val="a3"/>
              <w:jc w:val="center"/>
            </w:pPr>
            <w:r w:rsidRPr="007214EE">
              <w:rPr>
                <w:sz w:val="20"/>
                <w:szCs w:val="20"/>
              </w:rPr>
              <w:t>  </w:t>
            </w:r>
          </w:p>
        </w:tc>
      </w:tr>
      <w:tr w:rsidR="00BE111F" w:rsidTr="000B53F7">
        <w:tc>
          <w:tcPr>
            <w:tcW w:w="5000" w:type="pct"/>
            <w:gridSpan w:val="5"/>
            <w:hideMark/>
          </w:tcPr>
          <w:p w:rsidR="00BE111F" w:rsidRPr="007214EE" w:rsidRDefault="00BE111F" w:rsidP="00BE111F">
            <w:pPr>
              <w:pStyle w:val="a3"/>
              <w:jc w:val="center"/>
            </w:pPr>
            <w:r w:rsidRPr="007214EE">
              <w:rPr>
                <w:sz w:val="20"/>
                <w:szCs w:val="20"/>
              </w:rPr>
              <w:t>Пояснення причин наявності залишку надходжень спеціального фонду, в т. ч. власних надходжень бюджетних установ та інших надходжень, на кінець року </w:t>
            </w:r>
          </w:p>
        </w:tc>
      </w:tr>
    </w:tbl>
    <w:p w:rsidR="001D20B2" w:rsidRDefault="001D20B2" w:rsidP="001D20B2"/>
    <w:tbl>
      <w:tblPr>
        <w:tblW w:w="13041" w:type="dxa"/>
        <w:jc w:val="center"/>
        <w:tblCellSpacing w:w="22" w:type="dxa"/>
        <w:tblCellMar>
          <w:top w:w="30" w:type="dxa"/>
          <w:left w:w="30" w:type="dxa"/>
          <w:bottom w:w="30" w:type="dxa"/>
          <w:right w:w="30" w:type="dxa"/>
        </w:tblCellMar>
        <w:tblLook w:val="04A0" w:firstRow="1" w:lastRow="0" w:firstColumn="1" w:lastColumn="0" w:noHBand="0" w:noVBand="1"/>
      </w:tblPr>
      <w:tblGrid>
        <w:gridCol w:w="13041"/>
      </w:tblGrid>
      <w:tr w:rsidR="001D20B2" w:rsidTr="00E77F12">
        <w:trPr>
          <w:tblCellSpacing w:w="22" w:type="dxa"/>
          <w:jc w:val="center"/>
        </w:trPr>
        <w:tc>
          <w:tcPr>
            <w:tcW w:w="12953" w:type="dxa"/>
            <w:hideMark/>
          </w:tcPr>
          <w:p w:rsidR="001D20B2" w:rsidRPr="007214EE" w:rsidRDefault="001D20B2" w:rsidP="00A05225">
            <w:pPr>
              <w:pStyle w:val="a3"/>
              <w:jc w:val="both"/>
            </w:pPr>
            <w:r w:rsidRPr="007214EE">
              <w:t xml:space="preserve">5.3 "Виконання результативних показників бюджетної програми за напрямами використання бюджетних коштів": ( </w:t>
            </w:r>
            <w:r w:rsidR="000259B3">
              <w:rPr>
                <w:lang w:val="uk-UA"/>
              </w:rPr>
              <w:t xml:space="preserve">тис. </w:t>
            </w:r>
            <w:r w:rsidRPr="007214EE">
              <w:t>грн.) </w:t>
            </w:r>
          </w:p>
        </w:tc>
      </w:tr>
    </w:tbl>
    <w:p w:rsidR="001D20B2" w:rsidRDefault="001D20B2" w:rsidP="001D20B2"/>
    <w:tbl>
      <w:tblPr>
        <w:tblW w:w="15168" w:type="dxa"/>
        <w:tblInd w:w="-10" w:type="dxa"/>
        <w:tblLook w:val="04A0" w:firstRow="1" w:lastRow="0" w:firstColumn="1" w:lastColumn="0" w:noHBand="0" w:noVBand="1"/>
      </w:tblPr>
      <w:tblGrid>
        <w:gridCol w:w="483"/>
        <w:gridCol w:w="3402"/>
        <w:gridCol w:w="1067"/>
        <w:gridCol w:w="1353"/>
        <w:gridCol w:w="1378"/>
        <w:gridCol w:w="1230"/>
        <w:gridCol w:w="1353"/>
        <w:gridCol w:w="1267"/>
        <w:gridCol w:w="1146"/>
        <w:gridCol w:w="1353"/>
        <w:gridCol w:w="1136"/>
      </w:tblGrid>
      <w:tr w:rsidR="000259B3" w:rsidRPr="00BE111F" w:rsidTr="00A05225">
        <w:trPr>
          <w:trHeight w:val="594"/>
        </w:trPr>
        <w:tc>
          <w:tcPr>
            <w:tcW w:w="4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259B3" w:rsidRPr="00BE111F" w:rsidRDefault="000259B3" w:rsidP="000259B3">
            <w:pPr>
              <w:jc w:val="center"/>
              <w:rPr>
                <w:color w:val="000000"/>
                <w:sz w:val="22"/>
                <w:szCs w:val="22"/>
              </w:rPr>
            </w:pPr>
            <w:r w:rsidRPr="00BE111F">
              <w:rPr>
                <w:color w:val="000000"/>
                <w:sz w:val="22"/>
                <w:szCs w:val="22"/>
                <w:lang w:val="uk-UA"/>
              </w:rPr>
              <w:t>№ з/п</w:t>
            </w:r>
          </w:p>
        </w:tc>
        <w:tc>
          <w:tcPr>
            <w:tcW w:w="34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259B3" w:rsidRPr="00BE111F" w:rsidRDefault="000259B3" w:rsidP="000259B3">
            <w:pPr>
              <w:rPr>
                <w:color w:val="000000"/>
                <w:sz w:val="22"/>
                <w:szCs w:val="22"/>
              </w:rPr>
            </w:pPr>
            <w:r w:rsidRPr="00BE111F">
              <w:rPr>
                <w:color w:val="000000"/>
                <w:sz w:val="22"/>
                <w:szCs w:val="22"/>
                <w:lang w:val="uk-UA"/>
              </w:rPr>
              <w:t>Показники</w:t>
            </w:r>
          </w:p>
        </w:tc>
        <w:tc>
          <w:tcPr>
            <w:tcW w:w="3798" w:type="dxa"/>
            <w:gridSpan w:val="3"/>
            <w:tcBorders>
              <w:top w:val="single" w:sz="8" w:space="0" w:color="auto"/>
              <w:left w:val="nil"/>
              <w:bottom w:val="single" w:sz="8" w:space="0" w:color="auto"/>
              <w:right w:val="single" w:sz="8" w:space="0" w:color="000000"/>
            </w:tcBorders>
            <w:shd w:val="clear" w:color="auto" w:fill="auto"/>
            <w:hideMark/>
          </w:tcPr>
          <w:p w:rsidR="000259B3" w:rsidRPr="007214EE" w:rsidRDefault="000259B3" w:rsidP="000259B3">
            <w:pPr>
              <w:pStyle w:val="a3"/>
              <w:jc w:val="center"/>
            </w:pPr>
            <w:r w:rsidRPr="007214EE">
              <w:rPr>
                <w:sz w:val="20"/>
                <w:szCs w:val="20"/>
              </w:rPr>
              <w:t>Затверджено паспортом бюджетної програми </w:t>
            </w:r>
          </w:p>
        </w:tc>
        <w:tc>
          <w:tcPr>
            <w:tcW w:w="3850" w:type="dxa"/>
            <w:gridSpan w:val="3"/>
            <w:tcBorders>
              <w:top w:val="single" w:sz="8" w:space="0" w:color="auto"/>
              <w:left w:val="nil"/>
              <w:bottom w:val="single" w:sz="8" w:space="0" w:color="auto"/>
              <w:right w:val="single" w:sz="8" w:space="0" w:color="000000"/>
            </w:tcBorders>
            <w:shd w:val="clear" w:color="auto" w:fill="auto"/>
            <w:hideMark/>
          </w:tcPr>
          <w:p w:rsidR="000259B3" w:rsidRPr="007214EE" w:rsidRDefault="000259B3" w:rsidP="000259B3">
            <w:pPr>
              <w:pStyle w:val="a3"/>
              <w:jc w:val="center"/>
            </w:pPr>
            <w:r w:rsidRPr="007214EE">
              <w:rPr>
                <w:sz w:val="20"/>
                <w:szCs w:val="20"/>
              </w:rPr>
              <w:t>Виконано </w:t>
            </w:r>
          </w:p>
        </w:tc>
        <w:tc>
          <w:tcPr>
            <w:tcW w:w="3635" w:type="dxa"/>
            <w:gridSpan w:val="3"/>
            <w:tcBorders>
              <w:top w:val="single" w:sz="8" w:space="0" w:color="auto"/>
              <w:left w:val="nil"/>
              <w:bottom w:val="single" w:sz="8" w:space="0" w:color="auto"/>
              <w:right w:val="single" w:sz="8" w:space="0" w:color="000000"/>
            </w:tcBorders>
            <w:shd w:val="clear" w:color="auto" w:fill="auto"/>
            <w:hideMark/>
          </w:tcPr>
          <w:p w:rsidR="000259B3" w:rsidRPr="007214EE" w:rsidRDefault="000259B3" w:rsidP="000259B3">
            <w:pPr>
              <w:pStyle w:val="a3"/>
              <w:jc w:val="center"/>
            </w:pPr>
            <w:r w:rsidRPr="007214EE">
              <w:rPr>
                <w:sz w:val="20"/>
                <w:szCs w:val="20"/>
              </w:rPr>
              <w:t>Відхилення </w:t>
            </w:r>
          </w:p>
        </w:tc>
      </w:tr>
      <w:tr w:rsidR="000259B3" w:rsidRPr="00BE111F" w:rsidTr="00A05225">
        <w:trPr>
          <w:trHeight w:val="615"/>
        </w:trPr>
        <w:tc>
          <w:tcPr>
            <w:tcW w:w="483" w:type="dxa"/>
            <w:vMerge/>
            <w:tcBorders>
              <w:top w:val="single" w:sz="8" w:space="0" w:color="auto"/>
              <w:left w:val="single" w:sz="8" w:space="0" w:color="auto"/>
              <w:bottom w:val="single" w:sz="8" w:space="0" w:color="000000"/>
              <w:right w:val="single" w:sz="8" w:space="0" w:color="auto"/>
            </w:tcBorders>
            <w:vAlign w:val="center"/>
            <w:hideMark/>
          </w:tcPr>
          <w:p w:rsidR="000259B3" w:rsidRPr="00BE111F" w:rsidRDefault="000259B3" w:rsidP="000259B3">
            <w:pPr>
              <w:rPr>
                <w:color w:val="000000"/>
                <w:sz w:val="22"/>
                <w:szCs w:val="22"/>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rsidR="000259B3" w:rsidRPr="00BE111F" w:rsidRDefault="000259B3" w:rsidP="000259B3">
            <w:pPr>
              <w:rPr>
                <w:color w:val="000000"/>
                <w:sz w:val="22"/>
                <w:szCs w:val="22"/>
              </w:rPr>
            </w:pPr>
          </w:p>
        </w:tc>
        <w:tc>
          <w:tcPr>
            <w:tcW w:w="1067" w:type="dxa"/>
            <w:tcBorders>
              <w:top w:val="nil"/>
              <w:left w:val="nil"/>
              <w:bottom w:val="single" w:sz="8" w:space="0" w:color="auto"/>
              <w:right w:val="single" w:sz="8" w:space="0" w:color="auto"/>
            </w:tcBorders>
            <w:shd w:val="clear" w:color="auto" w:fill="auto"/>
            <w:hideMark/>
          </w:tcPr>
          <w:p w:rsidR="000259B3" w:rsidRPr="007214EE" w:rsidRDefault="000259B3" w:rsidP="000259B3">
            <w:pPr>
              <w:pStyle w:val="a3"/>
              <w:jc w:val="center"/>
            </w:pPr>
            <w:r w:rsidRPr="007214EE">
              <w:rPr>
                <w:sz w:val="20"/>
                <w:szCs w:val="20"/>
              </w:rPr>
              <w:t>загальний фонд </w:t>
            </w:r>
          </w:p>
        </w:tc>
        <w:tc>
          <w:tcPr>
            <w:tcW w:w="1353" w:type="dxa"/>
            <w:tcBorders>
              <w:top w:val="nil"/>
              <w:left w:val="nil"/>
              <w:bottom w:val="single" w:sz="8" w:space="0" w:color="auto"/>
              <w:right w:val="single" w:sz="8" w:space="0" w:color="auto"/>
            </w:tcBorders>
            <w:shd w:val="clear" w:color="auto" w:fill="auto"/>
            <w:hideMark/>
          </w:tcPr>
          <w:p w:rsidR="000259B3" w:rsidRPr="007214EE" w:rsidRDefault="000259B3" w:rsidP="000259B3">
            <w:pPr>
              <w:pStyle w:val="a3"/>
              <w:jc w:val="center"/>
            </w:pPr>
            <w:r w:rsidRPr="007214EE">
              <w:rPr>
                <w:sz w:val="20"/>
                <w:szCs w:val="20"/>
              </w:rPr>
              <w:t>спеціальний фонд </w:t>
            </w:r>
          </w:p>
        </w:tc>
        <w:tc>
          <w:tcPr>
            <w:tcW w:w="1378" w:type="dxa"/>
            <w:tcBorders>
              <w:top w:val="nil"/>
              <w:left w:val="nil"/>
              <w:bottom w:val="single" w:sz="8" w:space="0" w:color="auto"/>
              <w:right w:val="single" w:sz="8" w:space="0" w:color="auto"/>
            </w:tcBorders>
            <w:shd w:val="clear" w:color="auto" w:fill="auto"/>
            <w:hideMark/>
          </w:tcPr>
          <w:p w:rsidR="000259B3" w:rsidRPr="007214EE" w:rsidRDefault="000259B3" w:rsidP="000259B3">
            <w:pPr>
              <w:pStyle w:val="a3"/>
              <w:jc w:val="center"/>
            </w:pPr>
            <w:r w:rsidRPr="007214EE">
              <w:rPr>
                <w:sz w:val="20"/>
                <w:szCs w:val="20"/>
              </w:rPr>
              <w:t>разом </w:t>
            </w:r>
          </w:p>
        </w:tc>
        <w:tc>
          <w:tcPr>
            <w:tcW w:w="1230" w:type="dxa"/>
            <w:tcBorders>
              <w:top w:val="nil"/>
              <w:left w:val="nil"/>
              <w:bottom w:val="single" w:sz="8" w:space="0" w:color="auto"/>
              <w:right w:val="single" w:sz="8" w:space="0" w:color="auto"/>
            </w:tcBorders>
            <w:shd w:val="clear" w:color="auto" w:fill="auto"/>
            <w:hideMark/>
          </w:tcPr>
          <w:p w:rsidR="000259B3" w:rsidRPr="007214EE" w:rsidRDefault="000259B3" w:rsidP="000259B3">
            <w:pPr>
              <w:pStyle w:val="a3"/>
              <w:jc w:val="center"/>
            </w:pPr>
            <w:r w:rsidRPr="007214EE">
              <w:rPr>
                <w:sz w:val="20"/>
                <w:szCs w:val="20"/>
              </w:rPr>
              <w:t>загальний фонд </w:t>
            </w:r>
          </w:p>
        </w:tc>
        <w:tc>
          <w:tcPr>
            <w:tcW w:w="1353" w:type="dxa"/>
            <w:tcBorders>
              <w:top w:val="nil"/>
              <w:left w:val="nil"/>
              <w:bottom w:val="single" w:sz="8" w:space="0" w:color="auto"/>
              <w:right w:val="single" w:sz="8" w:space="0" w:color="auto"/>
            </w:tcBorders>
            <w:shd w:val="clear" w:color="auto" w:fill="auto"/>
            <w:hideMark/>
          </w:tcPr>
          <w:p w:rsidR="000259B3" w:rsidRPr="007214EE" w:rsidRDefault="000259B3" w:rsidP="000259B3">
            <w:pPr>
              <w:pStyle w:val="a3"/>
              <w:jc w:val="center"/>
            </w:pPr>
            <w:r w:rsidRPr="007214EE">
              <w:rPr>
                <w:sz w:val="20"/>
                <w:szCs w:val="20"/>
              </w:rPr>
              <w:t>спеціальний фонд </w:t>
            </w:r>
          </w:p>
        </w:tc>
        <w:tc>
          <w:tcPr>
            <w:tcW w:w="1267" w:type="dxa"/>
            <w:tcBorders>
              <w:top w:val="nil"/>
              <w:left w:val="nil"/>
              <w:bottom w:val="single" w:sz="8" w:space="0" w:color="auto"/>
              <w:right w:val="single" w:sz="8" w:space="0" w:color="auto"/>
            </w:tcBorders>
            <w:shd w:val="clear" w:color="auto" w:fill="auto"/>
            <w:hideMark/>
          </w:tcPr>
          <w:p w:rsidR="000259B3" w:rsidRPr="007214EE" w:rsidRDefault="000259B3" w:rsidP="000259B3">
            <w:pPr>
              <w:pStyle w:val="a3"/>
              <w:jc w:val="center"/>
            </w:pPr>
            <w:r w:rsidRPr="007214EE">
              <w:rPr>
                <w:sz w:val="20"/>
                <w:szCs w:val="20"/>
              </w:rPr>
              <w:t>разом </w:t>
            </w:r>
          </w:p>
        </w:tc>
        <w:tc>
          <w:tcPr>
            <w:tcW w:w="1146" w:type="dxa"/>
            <w:tcBorders>
              <w:top w:val="nil"/>
              <w:left w:val="nil"/>
              <w:bottom w:val="single" w:sz="8" w:space="0" w:color="auto"/>
              <w:right w:val="single" w:sz="8" w:space="0" w:color="auto"/>
            </w:tcBorders>
            <w:shd w:val="clear" w:color="auto" w:fill="auto"/>
            <w:hideMark/>
          </w:tcPr>
          <w:p w:rsidR="000259B3" w:rsidRPr="007214EE" w:rsidRDefault="000259B3" w:rsidP="000259B3">
            <w:pPr>
              <w:pStyle w:val="a3"/>
              <w:jc w:val="center"/>
            </w:pPr>
            <w:r w:rsidRPr="007214EE">
              <w:rPr>
                <w:sz w:val="20"/>
                <w:szCs w:val="20"/>
              </w:rPr>
              <w:t>загальний фонд </w:t>
            </w:r>
          </w:p>
        </w:tc>
        <w:tc>
          <w:tcPr>
            <w:tcW w:w="1353" w:type="dxa"/>
            <w:tcBorders>
              <w:top w:val="nil"/>
              <w:left w:val="nil"/>
              <w:bottom w:val="single" w:sz="8" w:space="0" w:color="auto"/>
              <w:right w:val="single" w:sz="8" w:space="0" w:color="auto"/>
            </w:tcBorders>
            <w:shd w:val="clear" w:color="auto" w:fill="auto"/>
            <w:hideMark/>
          </w:tcPr>
          <w:p w:rsidR="000259B3" w:rsidRPr="007214EE" w:rsidRDefault="000259B3" w:rsidP="000259B3">
            <w:pPr>
              <w:pStyle w:val="a3"/>
              <w:jc w:val="center"/>
            </w:pPr>
            <w:r w:rsidRPr="007214EE">
              <w:rPr>
                <w:sz w:val="20"/>
                <w:szCs w:val="20"/>
              </w:rPr>
              <w:t>спеціальний фонд </w:t>
            </w:r>
          </w:p>
        </w:tc>
        <w:tc>
          <w:tcPr>
            <w:tcW w:w="1136" w:type="dxa"/>
            <w:tcBorders>
              <w:top w:val="nil"/>
              <w:left w:val="nil"/>
              <w:bottom w:val="single" w:sz="8" w:space="0" w:color="auto"/>
              <w:right w:val="single" w:sz="8" w:space="0" w:color="auto"/>
            </w:tcBorders>
            <w:shd w:val="clear" w:color="auto" w:fill="auto"/>
            <w:hideMark/>
          </w:tcPr>
          <w:p w:rsidR="000259B3" w:rsidRPr="007214EE" w:rsidRDefault="000259B3" w:rsidP="000259B3">
            <w:pPr>
              <w:pStyle w:val="a3"/>
              <w:jc w:val="center"/>
            </w:pPr>
            <w:r w:rsidRPr="007214EE">
              <w:rPr>
                <w:sz w:val="20"/>
                <w:szCs w:val="20"/>
              </w:rPr>
              <w:t>разом </w:t>
            </w:r>
          </w:p>
        </w:tc>
      </w:tr>
      <w:tr w:rsidR="00BE111F" w:rsidRPr="00BE111F" w:rsidTr="00A05225">
        <w:trPr>
          <w:trHeight w:val="315"/>
        </w:trPr>
        <w:tc>
          <w:tcPr>
            <w:tcW w:w="483" w:type="dxa"/>
            <w:tcBorders>
              <w:top w:val="nil"/>
              <w:left w:val="single" w:sz="8" w:space="0" w:color="auto"/>
              <w:bottom w:val="single" w:sz="8" w:space="0" w:color="auto"/>
              <w:right w:val="single" w:sz="8" w:space="0" w:color="auto"/>
            </w:tcBorders>
            <w:shd w:val="clear" w:color="auto" w:fill="auto"/>
            <w:vAlign w:val="center"/>
            <w:hideMark/>
          </w:tcPr>
          <w:p w:rsidR="00BE111F" w:rsidRPr="00BE111F" w:rsidRDefault="00BE111F" w:rsidP="00BE111F">
            <w:pPr>
              <w:jc w:val="center"/>
              <w:rPr>
                <w:color w:val="000000"/>
                <w:sz w:val="22"/>
                <w:szCs w:val="22"/>
              </w:rPr>
            </w:pPr>
            <w:r w:rsidRPr="00BE111F">
              <w:rPr>
                <w:color w:val="000000"/>
                <w:sz w:val="22"/>
                <w:szCs w:val="22"/>
                <w:lang w:val="uk-UA"/>
              </w:rPr>
              <w:t>1</w:t>
            </w:r>
          </w:p>
        </w:tc>
        <w:tc>
          <w:tcPr>
            <w:tcW w:w="3402" w:type="dxa"/>
            <w:tcBorders>
              <w:top w:val="nil"/>
              <w:left w:val="nil"/>
              <w:bottom w:val="single" w:sz="8" w:space="0" w:color="auto"/>
              <w:right w:val="single" w:sz="8" w:space="0" w:color="auto"/>
            </w:tcBorders>
            <w:shd w:val="clear" w:color="auto" w:fill="auto"/>
            <w:vAlign w:val="center"/>
            <w:hideMark/>
          </w:tcPr>
          <w:p w:rsidR="00BE111F" w:rsidRPr="00BE111F" w:rsidRDefault="00BE111F" w:rsidP="00BE111F">
            <w:pPr>
              <w:jc w:val="right"/>
              <w:rPr>
                <w:color w:val="000000"/>
                <w:sz w:val="22"/>
                <w:szCs w:val="22"/>
              </w:rPr>
            </w:pPr>
            <w:r w:rsidRPr="00BE111F">
              <w:rPr>
                <w:color w:val="000000"/>
                <w:sz w:val="22"/>
                <w:szCs w:val="22"/>
                <w:lang w:val="uk-UA"/>
              </w:rPr>
              <w:t>2</w:t>
            </w:r>
          </w:p>
        </w:tc>
        <w:tc>
          <w:tcPr>
            <w:tcW w:w="1067" w:type="dxa"/>
            <w:tcBorders>
              <w:top w:val="nil"/>
              <w:left w:val="nil"/>
              <w:bottom w:val="single" w:sz="8" w:space="0" w:color="auto"/>
              <w:right w:val="single" w:sz="8" w:space="0" w:color="auto"/>
            </w:tcBorders>
            <w:shd w:val="clear" w:color="auto" w:fill="auto"/>
            <w:vAlign w:val="center"/>
            <w:hideMark/>
          </w:tcPr>
          <w:p w:rsidR="00BE111F" w:rsidRPr="00BE111F" w:rsidRDefault="00BE111F" w:rsidP="00BE111F">
            <w:pPr>
              <w:jc w:val="center"/>
              <w:rPr>
                <w:color w:val="000000"/>
                <w:sz w:val="22"/>
                <w:szCs w:val="22"/>
              </w:rPr>
            </w:pPr>
            <w:r w:rsidRPr="00BE111F">
              <w:rPr>
                <w:color w:val="000000"/>
                <w:sz w:val="22"/>
                <w:szCs w:val="22"/>
                <w:lang w:val="uk-UA"/>
              </w:rPr>
              <w:t>5</w:t>
            </w:r>
          </w:p>
        </w:tc>
        <w:tc>
          <w:tcPr>
            <w:tcW w:w="1353" w:type="dxa"/>
            <w:tcBorders>
              <w:top w:val="nil"/>
              <w:left w:val="nil"/>
              <w:bottom w:val="single" w:sz="8" w:space="0" w:color="auto"/>
              <w:right w:val="single" w:sz="8" w:space="0" w:color="auto"/>
            </w:tcBorders>
            <w:shd w:val="clear" w:color="auto" w:fill="auto"/>
            <w:vAlign w:val="center"/>
            <w:hideMark/>
          </w:tcPr>
          <w:p w:rsidR="00BE111F" w:rsidRPr="00BE111F" w:rsidRDefault="00BE111F" w:rsidP="00BE111F">
            <w:pPr>
              <w:jc w:val="center"/>
              <w:rPr>
                <w:color w:val="000000"/>
                <w:sz w:val="22"/>
                <w:szCs w:val="22"/>
              </w:rPr>
            </w:pPr>
            <w:r w:rsidRPr="00BE111F">
              <w:rPr>
                <w:color w:val="000000"/>
                <w:sz w:val="22"/>
                <w:szCs w:val="22"/>
                <w:lang w:val="uk-UA"/>
              </w:rPr>
              <w:t>6</w:t>
            </w:r>
          </w:p>
        </w:tc>
        <w:tc>
          <w:tcPr>
            <w:tcW w:w="1378" w:type="dxa"/>
            <w:tcBorders>
              <w:top w:val="nil"/>
              <w:left w:val="nil"/>
              <w:bottom w:val="single" w:sz="8" w:space="0" w:color="auto"/>
              <w:right w:val="single" w:sz="8" w:space="0" w:color="auto"/>
            </w:tcBorders>
            <w:shd w:val="clear" w:color="auto" w:fill="auto"/>
            <w:vAlign w:val="center"/>
            <w:hideMark/>
          </w:tcPr>
          <w:p w:rsidR="00BE111F" w:rsidRPr="00BE111F" w:rsidRDefault="00BE111F" w:rsidP="00BE111F">
            <w:pPr>
              <w:jc w:val="center"/>
              <w:rPr>
                <w:color w:val="000000"/>
                <w:sz w:val="22"/>
                <w:szCs w:val="22"/>
              </w:rPr>
            </w:pPr>
            <w:r w:rsidRPr="00BE111F">
              <w:rPr>
                <w:color w:val="000000"/>
                <w:sz w:val="22"/>
                <w:szCs w:val="22"/>
                <w:lang w:val="uk-UA"/>
              </w:rPr>
              <w:t>7</w:t>
            </w:r>
          </w:p>
        </w:tc>
        <w:tc>
          <w:tcPr>
            <w:tcW w:w="1230" w:type="dxa"/>
            <w:tcBorders>
              <w:top w:val="nil"/>
              <w:left w:val="nil"/>
              <w:bottom w:val="single" w:sz="8" w:space="0" w:color="auto"/>
              <w:right w:val="single" w:sz="8" w:space="0" w:color="auto"/>
            </w:tcBorders>
            <w:shd w:val="clear" w:color="auto" w:fill="auto"/>
            <w:vAlign w:val="center"/>
            <w:hideMark/>
          </w:tcPr>
          <w:p w:rsidR="00BE111F" w:rsidRPr="00BE111F" w:rsidRDefault="00BE111F" w:rsidP="00BE111F">
            <w:pPr>
              <w:jc w:val="center"/>
              <w:rPr>
                <w:color w:val="000000"/>
                <w:sz w:val="22"/>
                <w:szCs w:val="22"/>
              </w:rPr>
            </w:pPr>
            <w:r w:rsidRPr="00BE111F">
              <w:rPr>
                <w:color w:val="000000"/>
                <w:sz w:val="22"/>
                <w:szCs w:val="22"/>
                <w:lang w:val="uk-UA"/>
              </w:rPr>
              <w:t>8</w:t>
            </w:r>
          </w:p>
        </w:tc>
        <w:tc>
          <w:tcPr>
            <w:tcW w:w="1353" w:type="dxa"/>
            <w:tcBorders>
              <w:top w:val="nil"/>
              <w:left w:val="nil"/>
              <w:bottom w:val="single" w:sz="8" w:space="0" w:color="auto"/>
              <w:right w:val="single" w:sz="8" w:space="0" w:color="auto"/>
            </w:tcBorders>
            <w:shd w:val="clear" w:color="auto" w:fill="auto"/>
            <w:vAlign w:val="center"/>
            <w:hideMark/>
          </w:tcPr>
          <w:p w:rsidR="00BE111F" w:rsidRPr="00BE111F" w:rsidRDefault="00BE111F" w:rsidP="00BE111F">
            <w:pPr>
              <w:jc w:val="center"/>
              <w:rPr>
                <w:color w:val="000000"/>
                <w:sz w:val="22"/>
                <w:szCs w:val="22"/>
              </w:rPr>
            </w:pPr>
            <w:r w:rsidRPr="00BE111F">
              <w:rPr>
                <w:color w:val="000000"/>
                <w:sz w:val="22"/>
                <w:szCs w:val="22"/>
                <w:lang w:val="uk-UA"/>
              </w:rPr>
              <w:t>9</w:t>
            </w:r>
          </w:p>
        </w:tc>
        <w:tc>
          <w:tcPr>
            <w:tcW w:w="1267" w:type="dxa"/>
            <w:tcBorders>
              <w:top w:val="nil"/>
              <w:left w:val="nil"/>
              <w:bottom w:val="single" w:sz="8" w:space="0" w:color="auto"/>
              <w:right w:val="single" w:sz="8" w:space="0" w:color="auto"/>
            </w:tcBorders>
            <w:shd w:val="clear" w:color="auto" w:fill="auto"/>
            <w:vAlign w:val="center"/>
            <w:hideMark/>
          </w:tcPr>
          <w:p w:rsidR="00BE111F" w:rsidRPr="00BE111F" w:rsidRDefault="00BE111F" w:rsidP="00BE111F">
            <w:pPr>
              <w:jc w:val="center"/>
              <w:rPr>
                <w:color w:val="000000"/>
                <w:sz w:val="22"/>
                <w:szCs w:val="22"/>
              </w:rPr>
            </w:pPr>
            <w:r w:rsidRPr="00BE111F">
              <w:rPr>
                <w:color w:val="000000"/>
                <w:sz w:val="22"/>
                <w:szCs w:val="22"/>
                <w:lang w:val="uk-UA"/>
              </w:rPr>
              <w:t>10</w:t>
            </w:r>
          </w:p>
        </w:tc>
        <w:tc>
          <w:tcPr>
            <w:tcW w:w="1146" w:type="dxa"/>
            <w:tcBorders>
              <w:top w:val="nil"/>
              <w:left w:val="nil"/>
              <w:bottom w:val="single" w:sz="8" w:space="0" w:color="auto"/>
              <w:right w:val="single" w:sz="8" w:space="0" w:color="auto"/>
            </w:tcBorders>
            <w:shd w:val="clear" w:color="auto" w:fill="auto"/>
            <w:vAlign w:val="center"/>
            <w:hideMark/>
          </w:tcPr>
          <w:p w:rsidR="00BE111F" w:rsidRPr="00BE111F" w:rsidRDefault="00BE111F" w:rsidP="00BE111F">
            <w:pPr>
              <w:jc w:val="center"/>
              <w:rPr>
                <w:color w:val="000000"/>
                <w:sz w:val="22"/>
                <w:szCs w:val="22"/>
              </w:rPr>
            </w:pPr>
            <w:r w:rsidRPr="00BE111F">
              <w:rPr>
                <w:color w:val="000000"/>
                <w:sz w:val="22"/>
                <w:szCs w:val="22"/>
                <w:lang w:val="uk-UA"/>
              </w:rPr>
              <w:t>11</w:t>
            </w:r>
          </w:p>
        </w:tc>
        <w:tc>
          <w:tcPr>
            <w:tcW w:w="1353" w:type="dxa"/>
            <w:tcBorders>
              <w:top w:val="nil"/>
              <w:left w:val="nil"/>
              <w:bottom w:val="single" w:sz="8" w:space="0" w:color="auto"/>
              <w:right w:val="single" w:sz="8" w:space="0" w:color="auto"/>
            </w:tcBorders>
            <w:shd w:val="clear" w:color="auto" w:fill="auto"/>
            <w:vAlign w:val="center"/>
            <w:hideMark/>
          </w:tcPr>
          <w:p w:rsidR="00BE111F" w:rsidRPr="00BE111F" w:rsidRDefault="00BE111F" w:rsidP="00BE111F">
            <w:pPr>
              <w:jc w:val="center"/>
              <w:rPr>
                <w:color w:val="000000"/>
                <w:sz w:val="22"/>
                <w:szCs w:val="22"/>
              </w:rPr>
            </w:pPr>
            <w:r w:rsidRPr="00BE111F">
              <w:rPr>
                <w:color w:val="000000"/>
                <w:sz w:val="22"/>
                <w:szCs w:val="22"/>
                <w:lang w:val="uk-UA"/>
              </w:rPr>
              <w:t>12</w:t>
            </w:r>
          </w:p>
        </w:tc>
        <w:tc>
          <w:tcPr>
            <w:tcW w:w="1136" w:type="dxa"/>
            <w:tcBorders>
              <w:top w:val="nil"/>
              <w:left w:val="nil"/>
              <w:bottom w:val="single" w:sz="8" w:space="0" w:color="auto"/>
              <w:right w:val="single" w:sz="8" w:space="0" w:color="auto"/>
            </w:tcBorders>
            <w:shd w:val="clear" w:color="auto" w:fill="auto"/>
            <w:vAlign w:val="center"/>
            <w:hideMark/>
          </w:tcPr>
          <w:p w:rsidR="00BE111F" w:rsidRPr="00BE111F" w:rsidRDefault="00BE111F" w:rsidP="00BE111F">
            <w:pPr>
              <w:jc w:val="center"/>
              <w:rPr>
                <w:color w:val="000000"/>
                <w:sz w:val="22"/>
                <w:szCs w:val="22"/>
              </w:rPr>
            </w:pPr>
            <w:r w:rsidRPr="00BE111F">
              <w:rPr>
                <w:color w:val="000000"/>
                <w:sz w:val="22"/>
                <w:szCs w:val="22"/>
                <w:lang w:val="uk-UA"/>
              </w:rPr>
              <w:t>13</w:t>
            </w:r>
          </w:p>
        </w:tc>
      </w:tr>
      <w:tr w:rsidR="00BE111F" w:rsidRPr="00BE111F" w:rsidTr="00BE111F">
        <w:trPr>
          <w:trHeight w:val="465"/>
        </w:trPr>
        <w:tc>
          <w:tcPr>
            <w:tcW w:w="15168"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BE111F" w:rsidRPr="00BE111F" w:rsidRDefault="00BE111F" w:rsidP="00BE111F">
            <w:pPr>
              <w:jc w:val="center"/>
              <w:rPr>
                <w:b/>
                <w:bCs/>
                <w:color w:val="000000"/>
              </w:rPr>
            </w:pPr>
            <w:r w:rsidRPr="00BE111F">
              <w:rPr>
                <w:b/>
                <w:bCs/>
                <w:color w:val="000000"/>
              </w:rPr>
              <w:t>Розробка схем планування та забудови територій (містобудівної документації)</w:t>
            </w:r>
          </w:p>
        </w:tc>
      </w:tr>
      <w:tr w:rsidR="000259B3" w:rsidRPr="00BE111F" w:rsidTr="00A05225">
        <w:trPr>
          <w:trHeight w:val="2084"/>
        </w:trPr>
        <w:tc>
          <w:tcPr>
            <w:tcW w:w="483" w:type="dxa"/>
            <w:tcBorders>
              <w:top w:val="nil"/>
              <w:left w:val="single" w:sz="8" w:space="0" w:color="auto"/>
              <w:bottom w:val="single" w:sz="8" w:space="0" w:color="auto"/>
              <w:right w:val="single" w:sz="8" w:space="0" w:color="auto"/>
            </w:tcBorders>
            <w:shd w:val="clear" w:color="auto" w:fill="auto"/>
            <w:hideMark/>
          </w:tcPr>
          <w:p w:rsidR="000259B3" w:rsidRPr="00BE111F" w:rsidRDefault="000259B3" w:rsidP="000259B3">
            <w:pPr>
              <w:jc w:val="center"/>
              <w:rPr>
                <w:color w:val="000000"/>
              </w:rPr>
            </w:pPr>
            <w:r w:rsidRPr="00BE111F">
              <w:rPr>
                <w:color w:val="000000"/>
              </w:rPr>
              <w:t> </w:t>
            </w:r>
          </w:p>
        </w:tc>
        <w:tc>
          <w:tcPr>
            <w:tcW w:w="3402" w:type="dxa"/>
            <w:tcBorders>
              <w:top w:val="nil"/>
              <w:left w:val="nil"/>
              <w:bottom w:val="single" w:sz="8" w:space="0" w:color="auto"/>
              <w:right w:val="single" w:sz="8" w:space="0" w:color="auto"/>
            </w:tcBorders>
            <w:shd w:val="clear" w:color="auto" w:fill="auto"/>
            <w:hideMark/>
          </w:tcPr>
          <w:p w:rsidR="000259B3" w:rsidRPr="00BE111F" w:rsidRDefault="000259B3" w:rsidP="000259B3">
            <w:pPr>
              <w:rPr>
                <w:color w:val="000000"/>
              </w:rPr>
            </w:pPr>
            <w:r w:rsidRPr="00BE111F">
              <w:rPr>
                <w:color w:val="000000"/>
              </w:rPr>
              <w:t>Завдання 1 Міська цільова програми містобудівного кадастру та оновлення містобудівної документації міста Коломиї Івано-Франківської області на 2017 – 2021 роки</w:t>
            </w:r>
          </w:p>
        </w:tc>
        <w:tc>
          <w:tcPr>
            <w:tcW w:w="1067" w:type="dxa"/>
            <w:tcBorders>
              <w:top w:val="nil"/>
              <w:left w:val="nil"/>
              <w:bottom w:val="single" w:sz="8" w:space="0" w:color="auto"/>
              <w:right w:val="single" w:sz="8" w:space="0" w:color="auto"/>
            </w:tcBorders>
            <w:shd w:val="clear" w:color="auto" w:fill="auto"/>
            <w:hideMark/>
          </w:tcPr>
          <w:p w:rsidR="000259B3" w:rsidRPr="0093148C" w:rsidRDefault="000259B3" w:rsidP="000259B3">
            <w:pPr>
              <w:pStyle w:val="a3"/>
              <w:jc w:val="center"/>
              <w:rPr>
                <w:b/>
                <w:sz w:val="22"/>
                <w:szCs w:val="22"/>
                <w:lang w:val="uk-UA"/>
              </w:rPr>
            </w:pPr>
            <w:r w:rsidRPr="0093148C">
              <w:rPr>
                <w:b/>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0259B3" w:rsidRPr="0093148C" w:rsidRDefault="000259B3" w:rsidP="000259B3">
            <w:pPr>
              <w:pStyle w:val="a3"/>
              <w:jc w:val="center"/>
              <w:rPr>
                <w:b/>
                <w:sz w:val="22"/>
                <w:szCs w:val="22"/>
                <w:lang w:val="uk-UA"/>
              </w:rPr>
            </w:pPr>
            <w:bookmarkStart w:id="8" w:name="360"/>
            <w:bookmarkEnd w:id="8"/>
            <w:r w:rsidRPr="0093148C">
              <w:rPr>
                <w:b/>
                <w:sz w:val="22"/>
                <w:szCs w:val="22"/>
                <w:lang w:val="uk-UA"/>
              </w:rPr>
              <w:t>793,288</w:t>
            </w:r>
          </w:p>
        </w:tc>
        <w:tc>
          <w:tcPr>
            <w:tcW w:w="1378" w:type="dxa"/>
            <w:tcBorders>
              <w:top w:val="nil"/>
              <w:left w:val="nil"/>
              <w:bottom w:val="single" w:sz="8" w:space="0" w:color="auto"/>
              <w:right w:val="single" w:sz="8" w:space="0" w:color="auto"/>
            </w:tcBorders>
            <w:shd w:val="clear" w:color="auto" w:fill="auto"/>
            <w:hideMark/>
          </w:tcPr>
          <w:p w:rsidR="000259B3" w:rsidRPr="0093148C" w:rsidRDefault="000259B3" w:rsidP="000259B3">
            <w:pPr>
              <w:pStyle w:val="a3"/>
              <w:jc w:val="center"/>
              <w:rPr>
                <w:b/>
                <w:sz w:val="22"/>
                <w:szCs w:val="22"/>
                <w:lang w:val="uk-UA"/>
              </w:rPr>
            </w:pPr>
            <w:bookmarkStart w:id="9" w:name="361"/>
            <w:bookmarkEnd w:id="9"/>
            <w:r w:rsidRPr="0093148C">
              <w:rPr>
                <w:b/>
                <w:sz w:val="22"/>
                <w:szCs w:val="22"/>
                <w:lang w:val="uk-UA"/>
              </w:rPr>
              <w:t>793,288  </w:t>
            </w:r>
          </w:p>
        </w:tc>
        <w:tc>
          <w:tcPr>
            <w:tcW w:w="1230" w:type="dxa"/>
            <w:tcBorders>
              <w:top w:val="nil"/>
              <w:left w:val="nil"/>
              <w:bottom w:val="single" w:sz="8" w:space="0" w:color="auto"/>
              <w:right w:val="single" w:sz="8" w:space="0" w:color="auto"/>
            </w:tcBorders>
            <w:shd w:val="clear" w:color="auto" w:fill="auto"/>
            <w:hideMark/>
          </w:tcPr>
          <w:p w:rsidR="000259B3" w:rsidRPr="0093148C" w:rsidRDefault="000259B3" w:rsidP="000259B3">
            <w:pPr>
              <w:pStyle w:val="a3"/>
              <w:jc w:val="center"/>
              <w:rPr>
                <w:b/>
                <w:sz w:val="22"/>
                <w:szCs w:val="22"/>
                <w:lang w:val="uk-UA"/>
              </w:rPr>
            </w:pPr>
            <w:bookmarkStart w:id="10" w:name="362"/>
            <w:bookmarkEnd w:id="10"/>
            <w:r w:rsidRPr="0093148C">
              <w:rPr>
                <w:b/>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0259B3" w:rsidRPr="0093148C" w:rsidRDefault="000259B3" w:rsidP="000259B3">
            <w:pPr>
              <w:pStyle w:val="a3"/>
              <w:jc w:val="center"/>
              <w:rPr>
                <w:b/>
                <w:sz w:val="22"/>
                <w:szCs w:val="22"/>
                <w:lang w:val="uk-UA"/>
              </w:rPr>
            </w:pPr>
            <w:bookmarkStart w:id="11" w:name="363"/>
            <w:bookmarkEnd w:id="11"/>
            <w:r w:rsidRPr="0093148C">
              <w:rPr>
                <w:b/>
                <w:sz w:val="22"/>
                <w:szCs w:val="22"/>
                <w:lang w:val="uk-UA"/>
              </w:rPr>
              <w:t>373,288</w:t>
            </w:r>
          </w:p>
        </w:tc>
        <w:tc>
          <w:tcPr>
            <w:tcW w:w="1267" w:type="dxa"/>
            <w:tcBorders>
              <w:top w:val="nil"/>
              <w:left w:val="nil"/>
              <w:bottom w:val="single" w:sz="8" w:space="0" w:color="auto"/>
              <w:right w:val="single" w:sz="8" w:space="0" w:color="auto"/>
            </w:tcBorders>
            <w:shd w:val="clear" w:color="auto" w:fill="auto"/>
            <w:hideMark/>
          </w:tcPr>
          <w:p w:rsidR="000259B3" w:rsidRPr="0093148C" w:rsidRDefault="000259B3" w:rsidP="000259B3">
            <w:pPr>
              <w:pStyle w:val="a3"/>
              <w:jc w:val="center"/>
              <w:rPr>
                <w:b/>
                <w:sz w:val="22"/>
                <w:szCs w:val="22"/>
                <w:lang w:val="uk-UA"/>
              </w:rPr>
            </w:pPr>
            <w:bookmarkStart w:id="12" w:name="364"/>
            <w:bookmarkEnd w:id="12"/>
            <w:r w:rsidRPr="0093148C">
              <w:rPr>
                <w:b/>
                <w:sz w:val="22"/>
                <w:szCs w:val="22"/>
                <w:lang w:val="uk-UA"/>
              </w:rPr>
              <w:t>373, 288</w:t>
            </w:r>
          </w:p>
        </w:tc>
        <w:tc>
          <w:tcPr>
            <w:tcW w:w="1146" w:type="dxa"/>
            <w:tcBorders>
              <w:top w:val="nil"/>
              <w:left w:val="nil"/>
              <w:bottom w:val="single" w:sz="8" w:space="0" w:color="auto"/>
              <w:right w:val="single" w:sz="8" w:space="0" w:color="auto"/>
            </w:tcBorders>
            <w:shd w:val="clear" w:color="auto" w:fill="auto"/>
            <w:hideMark/>
          </w:tcPr>
          <w:p w:rsidR="000259B3" w:rsidRPr="0093148C" w:rsidRDefault="000259B3" w:rsidP="000259B3">
            <w:pPr>
              <w:pStyle w:val="a3"/>
              <w:jc w:val="center"/>
              <w:rPr>
                <w:b/>
                <w:sz w:val="22"/>
                <w:szCs w:val="22"/>
                <w:lang w:val="uk-UA"/>
              </w:rPr>
            </w:pPr>
            <w:bookmarkStart w:id="13" w:name="365"/>
            <w:bookmarkEnd w:id="13"/>
            <w:r w:rsidRPr="0093148C">
              <w:rPr>
                <w:b/>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0259B3" w:rsidRPr="0093148C" w:rsidRDefault="000259B3" w:rsidP="000259B3">
            <w:pPr>
              <w:pStyle w:val="a3"/>
              <w:jc w:val="center"/>
              <w:rPr>
                <w:b/>
                <w:sz w:val="22"/>
                <w:szCs w:val="22"/>
                <w:lang w:val="uk-UA"/>
              </w:rPr>
            </w:pPr>
            <w:bookmarkStart w:id="14" w:name="366"/>
            <w:bookmarkEnd w:id="14"/>
            <w:r w:rsidRPr="0093148C">
              <w:rPr>
                <w:b/>
                <w:sz w:val="22"/>
                <w:szCs w:val="22"/>
                <w:lang w:val="uk-UA"/>
              </w:rPr>
              <w:t>420,000</w:t>
            </w:r>
          </w:p>
        </w:tc>
        <w:tc>
          <w:tcPr>
            <w:tcW w:w="1136" w:type="dxa"/>
            <w:tcBorders>
              <w:top w:val="nil"/>
              <w:left w:val="nil"/>
              <w:bottom w:val="single" w:sz="8" w:space="0" w:color="auto"/>
              <w:right w:val="single" w:sz="8" w:space="0" w:color="auto"/>
            </w:tcBorders>
            <w:shd w:val="clear" w:color="auto" w:fill="auto"/>
            <w:hideMark/>
          </w:tcPr>
          <w:p w:rsidR="000259B3" w:rsidRPr="0093148C" w:rsidRDefault="000259B3" w:rsidP="000259B3">
            <w:pPr>
              <w:pStyle w:val="a3"/>
              <w:rPr>
                <w:b/>
                <w:sz w:val="22"/>
                <w:szCs w:val="22"/>
                <w:lang w:val="uk-UA"/>
              </w:rPr>
            </w:pPr>
            <w:bookmarkStart w:id="15" w:name="367"/>
            <w:bookmarkEnd w:id="15"/>
            <w:r w:rsidRPr="0093148C">
              <w:rPr>
                <w:b/>
                <w:sz w:val="22"/>
                <w:szCs w:val="22"/>
                <w:lang w:val="uk-UA"/>
              </w:rPr>
              <w:t>420,000</w:t>
            </w:r>
          </w:p>
        </w:tc>
      </w:tr>
      <w:tr w:rsidR="00BE111F" w:rsidRPr="00BE111F" w:rsidTr="00A05225">
        <w:trPr>
          <w:trHeight w:val="2238"/>
        </w:trPr>
        <w:tc>
          <w:tcPr>
            <w:tcW w:w="483" w:type="dxa"/>
            <w:vMerge w:val="restart"/>
            <w:tcBorders>
              <w:top w:val="nil"/>
              <w:left w:val="single" w:sz="8" w:space="0" w:color="auto"/>
              <w:bottom w:val="single" w:sz="8" w:space="0" w:color="000000"/>
              <w:right w:val="single" w:sz="8" w:space="0" w:color="auto"/>
            </w:tcBorders>
            <w:shd w:val="clear" w:color="auto" w:fill="auto"/>
            <w:hideMark/>
          </w:tcPr>
          <w:p w:rsidR="00BE111F" w:rsidRPr="00BE111F" w:rsidRDefault="00BE111F" w:rsidP="00BE111F">
            <w:pPr>
              <w:rPr>
                <w:i/>
                <w:iCs/>
                <w:color w:val="000000"/>
              </w:rPr>
            </w:pPr>
            <w:r w:rsidRPr="00BE111F">
              <w:rPr>
                <w:i/>
                <w:iCs/>
                <w:color w:val="000000"/>
                <w:lang w:eastAsia="uk-UA"/>
              </w:rPr>
              <w:t> </w:t>
            </w:r>
          </w:p>
        </w:tc>
        <w:tc>
          <w:tcPr>
            <w:tcW w:w="3402" w:type="dxa"/>
            <w:tcBorders>
              <w:top w:val="nil"/>
              <w:left w:val="nil"/>
              <w:bottom w:val="nil"/>
              <w:right w:val="single" w:sz="8" w:space="0" w:color="auto"/>
            </w:tcBorders>
            <w:shd w:val="clear" w:color="auto" w:fill="auto"/>
            <w:hideMark/>
          </w:tcPr>
          <w:p w:rsidR="00BE111F" w:rsidRPr="00BE111F" w:rsidRDefault="00BE111F" w:rsidP="00BE111F">
            <w:pPr>
              <w:rPr>
                <w:b/>
                <w:bCs/>
                <w:color w:val="000000"/>
              </w:rPr>
            </w:pPr>
            <w:r w:rsidRPr="00BE111F">
              <w:rPr>
                <w:b/>
                <w:bCs/>
                <w:color w:val="000000"/>
              </w:rPr>
              <w:t>Інвентаризація та актуалізація містобудівних та картографічних матеріалів для ведення містобудівного кадастру;</w:t>
            </w:r>
          </w:p>
        </w:tc>
        <w:tc>
          <w:tcPr>
            <w:tcW w:w="1067" w:type="dxa"/>
            <w:vMerge w:val="restart"/>
            <w:tcBorders>
              <w:top w:val="nil"/>
              <w:left w:val="single" w:sz="8" w:space="0" w:color="auto"/>
              <w:bottom w:val="single" w:sz="8" w:space="0" w:color="000000"/>
              <w:right w:val="single" w:sz="8" w:space="0" w:color="auto"/>
            </w:tcBorders>
            <w:shd w:val="clear" w:color="auto" w:fill="auto"/>
            <w:hideMark/>
          </w:tcPr>
          <w:p w:rsidR="00BE111F" w:rsidRPr="0093148C" w:rsidRDefault="00BE111F" w:rsidP="00BE111F">
            <w:pPr>
              <w:jc w:val="center"/>
              <w:rPr>
                <w:b/>
                <w:bCs/>
                <w:color w:val="000000"/>
                <w:sz w:val="22"/>
                <w:szCs w:val="22"/>
              </w:rPr>
            </w:pPr>
            <w:r w:rsidRPr="0093148C">
              <w:rPr>
                <w:b/>
                <w:bCs/>
                <w:color w:val="000000"/>
                <w:sz w:val="22"/>
                <w:szCs w:val="22"/>
                <w:lang w:val="uk-UA"/>
              </w:rPr>
              <w:t>-</w:t>
            </w:r>
          </w:p>
        </w:tc>
        <w:tc>
          <w:tcPr>
            <w:tcW w:w="1353" w:type="dxa"/>
            <w:vMerge w:val="restart"/>
            <w:tcBorders>
              <w:top w:val="nil"/>
              <w:left w:val="single" w:sz="8" w:space="0" w:color="auto"/>
              <w:bottom w:val="single" w:sz="8" w:space="0" w:color="000000"/>
              <w:right w:val="single" w:sz="8" w:space="0" w:color="auto"/>
            </w:tcBorders>
            <w:shd w:val="clear" w:color="auto" w:fill="auto"/>
            <w:hideMark/>
          </w:tcPr>
          <w:p w:rsidR="00BE111F" w:rsidRPr="0093148C" w:rsidRDefault="00BE111F" w:rsidP="00BE111F">
            <w:pPr>
              <w:jc w:val="center"/>
              <w:rPr>
                <w:b/>
                <w:bCs/>
                <w:color w:val="000000"/>
                <w:sz w:val="22"/>
                <w:szCs w:val="22"/>
              </w:rPr>
            </w:pPr>
            <w:r w:rsidRPr="0093148C">
              <w:rPr>
                <w:b/>
                <w:bCs/>
                <w:color w:val="000000"/>
                <w:sz w:val="22"/>
                <w:szCs w:val="22"/>
                <w:lang w:val="uk-UA"/>
              </w:rPr>
              <w:t>379</w:t>
            </w:r>
            <w:r w:rsidR="000259B3" w:rsidRPr="0093148C">
              <w:rPr>
                <w:b/>
                <w:bCs/>
                <w:color w:val="000000"/>
                <w:sz w:val="22"/>
                <w:szCs w:val="22"/>
                <w:lang w:val="uk-UA"/>
              </w:rPr>
              <w:t>,</w:t>
            </w:r>
            <w:r w:rsidRPr="0093148C">
              <w:rPr>
                <w:b/>
                <w:bCs/>
                <w:color w:val="000000"/>
                <w:sz w:val="22"/>
                <w:szCs w:val="22"/>
                <w:lang w:val="uk-UA"/>
              </w:rPr>
              <w:t xml:space="preserve"> 000</w:t>
            </w:r>
          </w:p>
        </w:tc>
        <w:tc>
          <w:tcPr>
            <w:tcW w:w="1378" w:type="dxa"/>
            <w:vMerge w:val="restart"/>
            <w:tcBorders>
              <w:top w:val="nil"/>
              <w:left w:val="single" w:sz="8" w:space="0" w:color="auto"/>
              <w:bottom w:val="single" w:sz="8" w:space="0" w:color="000000"/>
              <w:right w:val="single" w:sz="8" w:space="0" w:color="auto"/>
            </w:tcBorders>
            <w:shd w:val="clear" w:color="auto" w:fill="auto"/>
            <w:hideMark/>
          </w:tcPr>
          <w:p w:rsidR="00BE111F" w:rsidRPr="0093148C" w:rsidRDefault="00BE111F" w:rsidP="00BE111F">
            <w:pPr>
              <w:jc w:val="center"/>
              <w:rPr>
                <w:b/>
                <w:bCs/>
                <w:color w:val="000000"/>
                <w:sz w:val="22"/>
                <w:szCs w:val="22"/>
              </w:rPr>
            </w:pPr>
            <w:r w:rsidRPr="0093148C">
              <w:rPr>
                <w:b/>
                <w:bCs/>
                <w:color w:val="000000"/>
                <w:sz w:val="22"/>
                <w:szCs w:val="22"/>
                <w:lang w:val="uk-UA"/>
              </w:rPr>
              <w:t>379</w:t>
            </w:r>
            <w:r w:rsidR="000259B3" w:rsidRPr="0093148C">
              <w:rPr>
                <w:b/>
                <w:bCs/>
                <w:color w:val="000000"/>
                <w:sz w:val="22"/>
                <w:szCs w:val="22"/>
                <w:lang w:val="uk-UA"/>
              </w:rPr>
              <w:t>,</w:t>
            </w:r>
            <w:r w:rsidRPr="0093148C">
              <w:rPr>
                <w:b/>
                <w:bCs/>
                <w:color w:val="000000"/>
                <w:sz w:val="22"/>
                <w:szCs w:val="22"/>
                <w:lang w:val="uk-UA"/>
              </w:rPr>
              <w:t xml:space="preserve"> 000</w:t>
            </w:r>
          </w:p>
        </w:tc>
        <w:tc>
          <w:tcPr>
            <w:tcW w:w="1230" w:type="dxa"/>
            <w:vMerge w:val="restart"/>
            <w:tcBorders>
              <w:top w:val="nil"/>
              <w:left w:val="single" w:sz="8" w:space="0" w:color="auto"/>
              <w:bottom w:val="single" w:sz="8" w:space="0" w:color="000000"/>
              <w:right w:val="single" w:sz="8" w:space="0" w:color="auto"/>
            </w:tcBorders>
            <w:shd w:val="clear" w:color="auto" w:fill="auto"/>
            <w:hideMark/>
          </w:tcPr>
          <w:p w:rsidR="00BE111F" w:rsidRPr="0093148C" w:rsidRDefault="00BE111F" w:rsidP="00BE111F">
            <w:pPr>
              <w:jc w:val="center"/>
              <w:rPr>
                <w:b/>
                <w:bCs/>
                <w:color w:val="000000"/>
                <w:sz w:val="22"/>
                <w:szCs w:val="22"/>
              </w:rPr>
            </w:pPr>
            <w:r w:rsidRPr="0093148C">
              <w:rPr>
                <w:b/>
                <w:bCs/>
                <w:color w:val="000000"/>
                <w:sz w:val="22"/>
                <w:szCs w:val="22"/>
                <w:lang w:val="uk-UA"/>
              </w:rPr>
              <w:t> </w:t>
            </w:r>
          </w:p>
        </w:tc>
        <w:tc>
          <w:tcPr>
            <w:tcW w:w="1353" w:type="dxa"/>
            <w:vMerge w:val="restart"/>
            <w:tcBorders>
              <w:top w:val="nil"/>
              <w:left w:val="single" w:sz="8" w:space="0" w:color="auto"/>
              <w:bottom w:val="single" w:sz="8" w:space="0" w:color="000000"/>
              <w:right w:val="single" w:sz="8" w:space="0" w:color="auto"/>
            </w:tcBorders>
            <w:shd w:val="clear" w:color="auto" w:fill="auto"/>
            <w:hideMark/>
          </w:tcPr>
          <w:p w:rsidR="00BE111F" w:rsidRPr="0093148C" w:rsidRDefault="00BE111F" w:rsidP="00BE111F">
            <w:pPr>
              <w:jc w:val="center"/>
              <w:rPr>
                <w:b/>
                <w:bCs/>
                <w:color w:val="000000"/>
                <w:sz w:val="22"/>
                <w:szCs w:val="22"/>
              </w:rPr>
            </w:pPr>
            <w:r w:rsidRPr="0093148C">
              <w:rPr>
                <w:b/>
                <w:bCs/>
                <w:color w:val="000000"/>
                <w:sz w:val="22"/>
                <w:szCs w:val="22"/>
                <w:lang w:val="uk-UA"/>
              </w:rPr>
              <w:t>189</w:t>
            </w:r>
            <w:r w:rsidR="000259B3" w:rsidRPr="0093148C">
              <w:rPr>
                <w:b/>
                <w:bCs/>
                <w:color w:val="000000"/>
                <w:sz w:val="22"/>
                <w:szCs w:val="22"/>
                <w:lang w:val="uk-UA"/>
              </w:rPr>
              <w:t>,</w:t>
            </w:r>
            <w:r w:rsidRPr="0093148C">
              <w:rPr>
                <w:b/>
                <w:bCs/>
                <w:color w:val="000000"/>
                <w:sz w:val="22"/>
                <w:szCs w:val="22"/>
                <w:lang w:val="uk-UA"/>
              </w:rPr>
              <w:t>000</w:t>
            </w:r>
          </w:p>
        </w:tc>
        <w:tc>
          <w:tcPr>
            <w:tcW w:w="1267" w:type="dxa"/>
            <w:vMerge w:val="restart"/>
            <w:tcBorders>
              <w:top w:val="nil"/>
              <w:left w:val="single" w:sz="8" w:space="0" w:color="auto"/>
              <w:bottom w:val="single" w:sz="8" w:space="0" w:color="000000"/>
              <w:right w:val="single" w:sz="8" w:space="0" w:color="auto"/>
            </w:tcBorders>
            <w:shd w:val="clear" w:color="auto" w:fill="auto"/>
            <w:hideMark/>
          </w:tcPr>
          <w:p w:rsidR="00BE111F" w:rsidRPr="0093148C" w:rsidRDefault="00BE111F" w:rsidP="00BE111F">
            <w:pPr>
              <w:jc w:val="center"/>
              <w:rPr>
                <w:b/>
                <w:bCs/>
                <w:color w:val="000000"/>
                <w:sz w:val="22"/>
                <w:szCs w:val="22"/>
              </w:rPr>
            </w:pPr>
            <w:r w:rsidRPr="0093148C">
              <w:rPr>
                <w:b/>
                <w:bCs/>
                <w:color w:val="000000"/>
                <w:sz w:val="22"/>
                <w:szCs w:val="22"/>
                <w:lang w:val="uk-UA"/>
              </w:rPr>
              <w:t>189</w:t>
            </w:r>
            <w:r w:rsidR="000259B3" w:rsidRPr="0093148C">
              <w:rPr>
                <w:b/>
                <w:bCs/>
                <w:color w:val="000000"/>
                <w:sz w:val="22"/>
                <w:szCs w:val="22"/>
                <w:lang w:val="uk-UA"/>
              </w:rPr>
              <w:t>,</w:t>
            </w:r>
            <w:r w:rsidRPr="0093148C">
              <w:rPr>
                <w:b/>
                <w:bCs/>
                <w:color w:val="000000"/>
                <w:sz w:val="22"/>
                <w:szCs w:val="22"/>
                <w:lang w:val="uk-UA"/>
              </w:rPr>
              <w:t>000</w:t>
            </w:r>
          </w:p>
        </w:tc>
        <w:tc>
          <w:tcPr>
            <w:tcW w:w="1146" w:type="dxa"/>
            <w:vMerge w:val="restart"/>
            <w:tcBorders>
              <w:top w:val="nil"/>
              <w:left w:val="single" w:sz="8" w:space="0" w:color="auto"/>
              <w:bottom w:val="single" w:sz="8" w:space="0" w:color="000000"/>
              <w:right w:val="single" w:sz="8" w:space="0" w:color="auto"/>
            </w:tcBorders>
            <w:shd w:val="clear" w:color="auto" w:fill="auto"/>
            <w:hideMark/>
          </w:tcPr>
          <w:p w:rsidR="00BE111F" w:rsidRPr="0093148C" w:rsidRDefault="00BE111F" w:rsidP="00BE111F">
            <w:pPr>
              <w:jc w:val="center"/>
              <w:rPr>
                <w:b/>
                <w:bCs/>
                <w:color w:val="000000"/>
                <w:sz w:val="22"/>
                <w:szCs w:val="22"/>
              </w:rPr>
            </w:pPr>
            <w:r w:rsidRPr="0093148C">
              <w:rPr>
                <w:b/>
                <w:bCs/>
                <w:color w:val="000000"/>
                <w:sz w:val="22"/>
                <w:szCs w:val="22"/>
                <w:lang w:val="uk-UA"/>
              </w:rPr>
              <w:t> </w:t>
            </w:r>
          </w:p>
        </w:tc>
        <w:tc>
          <w:tcPr>
            <w:tcW w:w="1353" w:type="dxa"/>
            <w:vMerge w:val="restart"/>
            <w:tcBorders>
              <w:top w:val="nil"/>
              <w:left w:val="single" w:sz="8" w:space="0" w:color="auto"/>
              <w:bottom w:val="single" w:sz="8" w:space="0" w:color="000000"/>
              <w:right w:val="single" w:sz="8" w:space="0" w:color="auto"/>
            </w:tcBorders>
            <w:shd w:val="clear" w:color="auto" w:fill="auto"/>
            <w:hideMark/>
          </w:tcPr>
          <w:p w:rsidR="00BE111F" w:rsidRPr="0093148C" w:rsidRDefault="00BE111F" w:rsidP="00BE111F">
            <w:pPr>
              <w:jc w:val="center"/>
              <w:rPr>
                <w:b/>
                <w:bCs/>
                <w:color w:val="000000"/>
                <w:sz w:val="22"/>
                <w:szCs w:val="22"/>
              </w:rPr>
            </w:pPr>
            <w:r w:rsidRPr="0093148C">
              <w:rPr>
                <w:b/>
                <w:bCs/>
                <w:color w:val="000000"/>
                <w:sz w:val="22"/>
                <w:szCs w:val="22"/>
                <w:lang w:val="uk-UA"/>
              </w:rPr>
              <w:t>190</w:t>
            </w:r>
            <w:r w:rsidR="000259B3" w:rsidRPr="0093148C">
              <w:rPr>
                <w:b/>
                <w:bCs/>
                <w:color w:val="000000"/>
                <w:sz w:val="22"/>
                <w:szCs w:val="22"/>
                <w:lang w:val="uk-UA"/>
              </w:rPr>
              <w:t>,</w:t>
            </w:r>
            <w:r w:rsidRPr="0093148C">
              <w:rPr>
                <w:b/>
                <w:bCs/>
                <w:color w:val="000000"/>
                <w:sz w:val="22"/>
                <w:szCs w:val="22"/>
                <w:lang w:val="uk-UA"/>
              </w:rPr>
              <w:t>000</w:t>
            </w:r>
          </w:p>
        </w:tc>
        <w:tc>
          <w:tcPr>
            <w:tcW w:w="1136" w:type="dxa"/>
            <w:vMerge w:val="restart"/>
            <w:tcBorders>
              <w:top w:val="nil"/>
              <w:left w:val="single" w:sz="8" w:space="0" w:color="auto"/>
              <w:bottom w:val="single" w:sz="8" w:space="0" w:color="000000"/>
              <w:right w:val="single" w:sz="8" w:space="0" w:color="auto"/>
            </w:tcBorders>
            <w:shd w:val="clear" w:color="auto" w:fill="auto"/>
            <w:hideMark/>
          </w:tcPr>
          <w:p w:rsidR="00BE111F" w:rsidRPr="0093148C" w:rsidRDefault="00BE111F" w:rsidP="00BE111F">
            <w:pPr>
              <w:jc w:val="center"/>
              <w:rPr>
                <w:b/>
                <w:bCs/>
                <w:color w:val="000000"/>
                <w:sz w:val="22"/>
                <w:szCs w:val="22"/>
              </w:rPr>
            </w:pPr>
            <w:r w:rsidRPr="0093148C">
              <w:rPr>
                <w:b/>
                <w:bCs/>
                <w:color w:val="000000"/>
                <w:sz w:val="22"/>
                <w:szCs w:val="22"/>
                <w:lang w:val="uk-UA"/>
              </w:rPr>
              <w:t>190</w:t>
            </w:r>
            <w:r w:rsidR="000259B3" w:rsidRPr="0093148C">
              <w:rPr>
                <w:b/>
                <w:bCs/>
                <w:color w:val="000000"/>
                <w:sz w:val="22"/>
                <w:szCs w:val="22"/>
                <w:lang w:val="uk-UA"/>
              </w:rPr>
              <w:t>,</w:t>
            </w:r>
            <w:r w:rsidRPr="0093148C">
              <w:rPr>
                <w:b/>
                <w:bCs/>
                <w:color w:val="000000"/>
                <w:sz w:val="22"/>
                <w:szCs w:val="22"/>
                <w:lang w:val="uk-UA"/>
              </w:rPr>
              <w:t>000</w:t>
            </w:r>
          </w:p>
        </w:tc>
      </w:tr>
      <w:tr w:rsidR="00BE111F" w:rsidRPr="00BE111F" w:rsidTr="00A05225">
        <w:trPr>
          <w:trHeight w:val="1391"/>
        </w:trPr>
        <w:tc>
          <w:tcPr>
            <w:tcW w:w="483" w:type="dxa"/>
            <w:vMerge/>
            <w:tcBorders>
              <w:top w:val="nil"/>
              <w:left w:val="single" w:sz="8" w:space="0" w:color="auto"/>
              <w:bottom w:val="single" w:sz="8" w:space="0" w:color="000000"/>
              <w:right w:val="single" w:sz="8" w:space="0" w:color="auto"/>
            </w:tcBorders>
            <w:vAlign w:val="center"/>
            <w:hideMark/>
          </w:tcPr>
          <w:p w:rsidR="00BE111F" w:rsidRPr="00BE111F" w:rsidRDefault="00BE111F" w:rsidP="00BE111F">
            <w:pPr>
              <w:rPr>
                <w:i/>
                <w:iCs/>
                <w:color w:val="000000"/>
              </w:rPr>
            </w:pPr>
          </w:p>
        </w:tc>
        <w:tc>
          <w:tcPr>
            <w:tcW w:w="3402" w:type="dxa"/>
            <w:tcBorders>
              <w:top w:val="nil"/>
              <w:left w:val="nil"/>
              <w:bottom w:val="nil"/>
              <w:right w:val="single" w:sz="8" w:space="0" w:color="auto"/>
            </w:tcBorders>
            <w:shd w:val="clear" w:color="auto" w:fill="auto"/>
            <w:hideMark/>
          </w:tcPr>
          <w:p w:rsidR="00BE111F" w:rsidRPr="00BE111F" w:rsidRDefault="00BE111F" w:rsidP="00BE111F">
            <w:pPr>
              <w:rPr>
                <w:b/>
                <w:bCs/>
                <w:color w:val="000000"/>
              </w:rPr>
            </w:pPr>
            <w:r w:rsidRPr="00BE111F">
              <w:rPr>
                <w:b/>
                <w:bCs/>
                <w:color w:val="000000"/>
              </w:rPr>
              <w:t>Придбання та встановлення технічного комплексу геоінформаційної системи та геопорталу містобудівного кадастру;</w:t>
            </w:r>
          </w:p>
        </w:tc>
        <w:tc>
          <w:tcPr>
            <w:tcW w:w="1067" w:type="dxa"/>
            <w:vMerge/>
            <w:tcBorders>
              <w:top w:val="nil"/>
              <w:left w:val="single" w:sz="8" w:space="0" w:color="auto"/>
              <w:bottom w:val="single" w:sz="8" w:space="0" w:color="000000"/>
              <w:right w:val="single" w:sz="8" w:space="0" w:color="auto"/>
            </w:tcBorders>
            <w:vAlign w:val="center"/>
            <w:hideMark/>
          </w:tcPr>
          <w:p w:rsidR="00BE111F" w:rsidRPr="0093148C" w:rsidRDefault="00BE111F" w:rsidP="00BE111F">
            <w:pPr>
              <w:rPr>
                <w:b/>
                <w:bCs/>
                <w:color w:val="000000"/>
                <w:sz w:val="22"/>
                <w:szCs w:val="22"/>
              </w:rPr>
            </w:pPr>
          </w:p>
        </w:tc>
        <w:tc>
          <w:tcPr>
            <w:tcW w:w="1353" w:type="dxa"/>
            <w:vMerge/>
            <w:tcBorders>
              <w:top w:val="nil"/>
              <w:left w:val="single" w:sz="8" w:space="0" w:color="auto"/>
              <w:bottom w:val="single" w:sz="8" w:space="0" w:color="000000"/>
              <w:right w:val="single" w:sz="8" w:space="0" w:color="auto"/>
            </w:tcBorders>
            <w:vAlign w:val="center"/>
            <w:hideMark/>
          </w:tcPr>
          <w:p w:rsidR="00BE111F" w:rsidRPr="0093148C" w:rsidRDefault="00BE111F" w:rsidP="00BE111F">
            <w:pPr>
              <w:rPr>
                <w:b/>
                <w:bCs/>
                <w:color w:val="000000"/>
                <w:sz w:val="22"/>
                <w:szCs w:val="22"/>
              </w:rPr>
            </w:pPr>
          </w:p>
        </w:tc>
        <w:tc>
          <w:tcPr>
            <w:tcW w:w="1378" w:type="dxa"/>
            <w:vMerge/>
            <w:tcBorders>
              <w:top w:val="nil"/>
              <w:left w:val="single" w:sz="8" w:space="0" w:color="auto"/>
              <w:bottom w:val="single" w:sz="8" w:space="0" w:color="000000"/>
              <w:right w:val="single" w:sz="8" w:space="0" w:color="auto"/>
            </w:tcBorders>
            <w:vAlign w:val="center"/>
            <w:hideMark/>
          </w:tcPr>
          <w:p w:rsidR="00BE111F" w:rsidRPr="0093148C" w:rsidRDefault="00BE111F" w:rsidP="00BE111F">
            <w:pPr>
              <w:rPr>
                <w:b/>
                <w:bCs/>
                <w:color w:val="000000"/>
                <w:sz w:val="22"/>
                <w:szCs w:val="22"/>
              </w:rPr>
            </w:pPr>
          </w:p>
        </w:tc>
        <w:tc>
          <w:tcPr>
            <w:tcW w:w="1230" w:type="dxa"/>
            <w:vMerge/>
            <w:tcBorders>
              <w:top w:val="nil"/>
              <w:left w:val="single" w:sz="8" w:space="0" w:color="auto"/>
              <w:bottom w:val="single" w:sz="8" w:space="0" w:color="000000"/>
              <w:right w:val="single" w:sz="8" w:space="0" w:color="auto"/>
            </w:tcBorders>
            <w:vAlign w:val="center"/>
            <w:hideMark/>
          </w:tcPr>
          <w:p w:rsidR="00BE111F" w:rsidRPr="0093148C" w:rsidRDefault="00BE111F" w:rsidP="00BE111F">
            <w:pPr>
              <w:rPr>
                <w:b/>
                <w:bCs/>
                <w:color w:val="000000"/>
                <w:sz w:val="22"/>
                <w:szCs w:val="22"/>
              </w:rPr>
            </w:pPr>
          </w:p>
        </w:tc>
        <w:tc>
          <w:tcPr>
            <w:tcW w:w="1353" w:type="dxa"/>
            <w:vMerge/>
            <w:tcBorders>
              <w:top w:val="nil"/>
              <w:left w:val="single" w:sz="8" w:space="0" w:color="auto"/>
              <w:bottom w:val="single" w:sz="8" w:space="0" w:color="000000"/>
              <w:right w:val="single" w:sz="8" w:space="0" w:color="auto"/>
            </w:tcBorders>
            <w:vAlign w:val="center"/>
            <w:hideMark/>
          </w:tcPr>
          <w:p w:rsidR="00BE111F" w:rsidRPr="0093148C" w:rsidRDefault="00BE111F" w:rsidP="00BE111F">
            <w:pPr>
              <w:rPr>
                <w:b/>
                <w:bCs/>
                <w:color w:val="000000"/>
                <w:sz w:val="22"/>
                <w:szCs w:val="22"/>
              </w:rPr>
            </w:pPr>
          </w:p>
        </w:tc>
        <w:tc>
          <w:tcPr>
            <w:tcW w:w="1267" w:type="dxa"/>
            <w:vMerge/>
            <w:tcBorders>
              <w:top w:val="nil"/>
              <w:left w:val="single" w:sz="8" w:space="0" w:color="auto"/>
              <w:bottom w:val="single" w:sz="8" w:space="0" w:color="000000"/>
              <w:right w:val="single" w:sz="8" w:space="0" w:color="auto"/>
            </w:tcBorders>
            <w:vAlign w:val="center"/>
            <w:hideMark/>
          </w:tcPr>
          <w:p w:rsidR="00BE111F" w:rsidRPr="0093148C" w:rsidRDefault="00BE111F" w:rsidP="00BE111F">
            <w:pPr>
              <w:rPr>
                <w:b/>
                <w:bCs/>
                <w:color w:val="000000"/>
                <w:sz w:val="22"/>
                <w:szCs w:val="22"/>
              </w:rPr>
            </w:pPr>
          </w:p>
        </w:tc>
        <w:tc>
          <w:tcPr>
            <w:tcW w:w="1146" w:type="dxa"/>
            <w:vMerge/>
            <w:tcBorders>
              <w:top w:val="nil"/>
              <w:left w:val="single" w:sz="8" w:space="0" w:color="auto"/>
              <w:bottom w:val="single" w:sz="8" w:space="0" w:color="000000"/>
              <w:right w:val="single" w:sz="8" w:space="0" w:color="auto"/>
            </w:tcBorders>
            <w:vAlign w:val="center"/>
            <w:hideMark/>
          </w:tcPr>
          <w:p w:rsidR="00BE111F" w:rsidRPr="0093148C" w:rsidRDefault="00BE111F" w:rsidP="00BE111F">
            <w:pPr>
              <w:rPr>
                <w:b/>
                <w:bCs/>
                <w:color w:val="000000"/>
                <w:sz w:val="22"/>
                <w:szCs w:val="22"/>
              </w:rPr>
            </w:pPr>
          </w:p>
        </w:tc>
        <w:tc>
          <w:tcPr>
            <w:tcW w:w="1353" w:type="dxa"/>
            <w:vMerge/>
            <w:tcBorders>
              <w:top w:val="nil"/>
              <w:left w:val="single" w:sz="8" w:space="0" w:color="auto"/>
              <w:bottom w:val="single" w:sz="8" w:space="0" w:color="000000"/>
              <w:right w:val="single" w:sz="8" w:space="0" w:color="auto"/>
            </w:tcBorders>
            <w:vAlign w:val="center"/>
            <w:hideMark/>
          </w:tcPr>
          <w:p w:rsidR="00BE111F" w:rsidRPr="0093148C" w:rsidRDefault="00BE111F" w:rsidP="00BE111F">
            <w:pPr>
              <w:rPr>
                <w:b/>
                <w:bCs/>
                <w:color w:val="000000"/>
                <w:sz w:val="22"/>
                <w:szCs w:val="22"/>
              </w:rPr>
            </w:pPr>
          </w:p>
        </w:tc>
        <w:tc>
          <w:tcPr>
            <w:tcW w:w="1136" w:type="dxa"/>
            <w:vMerge/>
            <w:tcBorders>
              <w:top w:val="nil"/>
              <w:left w:val="single" w:sz="8" w:space="0" w:color="auto"/>
              <w:bottom w:val="single" w:sz="8" w:space="0" w:color="000000"/>
              <w:right w:val="single" w:sz="8" w:space="0" w:color="auto"/>
            </w:tcBorders>
            <w:vAlign w:val="center"/>
            <w:hideMark/>
          </w:tcPr>
          <w:p w:rsidR="00BE111F" w:rsidRPr="0093148C" w:rsidRDefault="00BE111F" w:rsidP="00BE111F">
            <w:pPr>
              <w:rPr>
                <w:b/>
                <w:bCs/>
                <w:color w:val="000000"/>
                <w:sz w:val="22"/>
                <w:szCs w:val="22"/>
              </w:rPr>
            </w:pPr>
          </w:p>
        </w:tc>
      </w:tr>
      <w:tr w:rsidR="00BE111F" w:rsidRPr="00BE111F" w:rsidTr="00A05225">
        <w:trPr>
          <w:trHeight w:val="856"/>
        </w:trPr>
        <w:tc>
          <w:tcPr>
            <w:tcW w:w="483" w:type="dxa"/>
            <w:vMerge/>
            <w:tcBorders>
              <w:top w:val="nil"/>
              <w:left w:val="single" w:sz="8" w:space="0" w:color="auto"/>
              <w:bottom w:val="single" w:sz="8" w:space="0" w:color="000000"/>
              <w:right w:val="single" w:sz="8" w:space="0" w:color="auto"/>
            </w:tcBorders>
            <w:vAlign w:val="center"/>
            <w:hideMark/>
          </w:tcPr>
          <w:p w:rsidR="00BE111F" w:rsidRPr="00BE111F" w:rsidRDefault="00BE111F" w:rsidP="00BE111F">
            <w:pPr>
              <w:rPr>
                <w:i/>
                <w:iCs/>
                <w:color w:val="000000"/>
              </w:rPr>
            </w:pPr>
          </w:p>
        </w:tc>
        <w:tc>
          <w:tcPr>
            <w:tcW w:w="3402" w:type="dxa"/>
            <w:tcBorders>
              <w:top w:val="nil"/>
              <w:left w:val="nil"/>
              <w:bottom w:val="single" w:sz="8" w:space="0" w:color="auto"/>
              <w:right w:val="single" w:sz="8" w:space="0" w:color="auto"/>
            </w:tcBorders>
            <w:shd w:val="clear" w:color="auto" w:fill="auto"/>
            <w:hideMark/>
          </w:tcPr>
          <w:p w:rsidR="00BE111F" w:rsidRPr="00BE111F" w:rsidRDefault="00BE111F" w:rsidP="00BE111F">
            <w:pPr>
              <w:rPr>
                <w:b/>
                <w:bCs/>
                <w:color w:val="000000"/>
              </w:rPr>
            </w:pPr>
            <w:r w:rsidRPr="00BE111F">
              <w:rPr>
                <w:b/>
                <w:bCs/>
                <w:color w:val="000000"/>
              </w:rPr>
              <w:t>Встановлення програмного забезпечення та формування інформаційних ресурсів містобудівного кадастру.</w:t>
            </w:r>
          </w:p>
        </w:tc>
        <w:tc>
          <w:tcPr>
            <w:tcW w:w="1067" w:type="dxa"/>
            <w:vMerge/>
            <w:tcBorders>
              <w:top w:val="nil"/>
              <w:left w:val="single" w:sz="8" w:space="0" w:color="auto"/>
              <w:bottom w:val="single" w:sz="8" w:space="0" w:color="000000"/>
              <w:right w:val="single" w:sz="8" w:space="0" w:color="auto"/>
            </w:tcBorders>
            <w:vAlign w:val="center"/>
            <w:hideMark/>
          </w:tcPr>
          <w:p w:rsidR="00BE111F" w:rsidRPr="0093148C" w:rsidRDefault="00BE111F" w:rsidP="00BE111F">
            <w:pPr>
              <w:rPr>
                <w:b/>
                <w:bCs/>
                <w:color w:val="000000"/>
                <w:sz w:val="22"/>
                <w:szCs w:val="22"/>
              </w:rPr>
            </w:pPr>
          </w:p>
        </w:tc>
        <w:tc>
          <w:tcPr>
            <w:tcW w:w="1353" w:type="dxa"/>
            <w:vMerge/>
            <w:tcBorders>
              <w:top w:val="nil"/>
              <w:left w:val="single" w:sz="8" w:space="0" w:color="auto"/>
              <w:bottom w:val="single" w:sz="8" w:space="0" w:color="000000"/>
              <w:right w:val="single" w:sz="8" w:space="0" w:color="auto"/>
            </w:tcBorders>
            <w:vAlign w:val="center"/>
            <w:hideMark/>
          </w:tcPr>
          <w:p w:rsidR="00BE111F" w:rsidRPr="0093148C" w:rsidRDefault="00BE111F" w:rsidP="00BE111F">
            <w:pPr>
              <w:rPr>
                <w:b/>
                <w:bCs/>
                <w:color w:val="000000"/>
                <w:sz w:val="22"/>
                <w:szCs w:val="22"/>
              </w:rPr>
            </w:pPr>
          </w:p>
        </w:tc>
        <w:tc>
          <w:tcPr>
            <w:tcW w:w="1378" w:type="dxa"/>
            <w:vMerge/>
            <w:tcBorders>
              <w:top w:val="nil"/>
              <w:left w:val="single" w:sz="8" w:space="0" w:color="auto"/>
              <w:bottom w:val="single" w:sz="8" w:space="0" w:color="000000"/>
              <w:right w:val="single" w:sz="8" w:space="0" w:color="auto"/>
            </w:tcBorders>
            <w:vAlign w:val="center"/>
            <w:hideMark/>
          </w:tcPr>
          <w:p w:rsidR="00BE111F" w:rsidRPr="0093148C" w:rsidRDefault="00BE111F" w:rsidP="00BE111F">
            <w:pPr>
              <w:rPr>
                <w:b/>
                <w:bCs/>
                <w:color w:val="000000"/>
                <w:sz w:val="22"/>
                <w:szCs w:val="22"/>
              </w:rPr>
            </w:pPr>
          </w:p>
        </w:tc>
        <w:tc>
          <w:tcPr>
            <w:tcW w:w="1230" w:type="dxa"/>
            <w:vMerge/>
            <w:tcBorders>
              <w:top w:val="nil"/>
              <w:left w:val="single" w:sz="8" w:space="0" w:color="auto"/>
              <w:bottom w:val="single" w:sz="8" w:space="0" w:color="000000"/>
              <w:right w:val="single" w:sz="8" w:space="0" w:color="auto"/>
            </w:tcBorders>
            <w:vAlign w:val="center"/>
            <w:hideMark/>
          </w:tcPr>
          <w:p w:rsidR="00BE111F" w:rsidRPr="0093148C" w:rsidRDefault="00BE111F" w:rsidP="00BE111F">
            <w:pPr>
              <w:rPr>
                <w:b/>
                <w:bCs/>
                <w:color w:val="000000"/>
                <w:sz w:val="22"/>
                <w:szCs w:val="22"/>
              </w:rPr>
            </w:pPr>
          </w:p>
        </w:tc>
        <w:tc>
          <w:tcPr>
            <w:tcW w:w="1353" w:type="dxa"/>
            <w:vMerge/>
            <w:tcBorders>
              <w:top w:val="nil"/>
              <w:left w:val="single" w:sz="8" w:space="0" w:color="auto"/>
              <w:bottom w:val="single" w:sz="8" w:space="0" w:color="000000"/>
              <w:right w:val="single" w:sz="8" w:space="0" w:color="auto"/>
            </w:tcBorders>
            <w:vAlign w:val="center"/>
            <w:hideMark/>
          </w:tcPr>
          <w:p w:rsidR="00BE111F" w:rsidRPr="0093148C" w:rsidRDefault="00BE111F" w:rsidP="00BE111F">
            <w:pPr>
              <w:rPr>
                <w:b/>
                <w:bCs/>
                <w:color w:val="000000"/>
                <w:sz w:val="22"/>
                <w:szCs w:val="22"/>
              </w:rPr>
            </w:pPr>
          </w:p>
        </w:tc>
        <w:tc>
          <w:tcPr>
            <w:tcW w:w="1267" w:type="dxa"/>
            <w:vMerge/>
            <w:tcBorders>
              <w:top w:val="nil"/>
              <w:left w:val="single" w:sz="8" w:space="0" w:color="auto"/>
              <w:bottom w:val="single" w:sz="8" w:space="0" w:color="000000"/>
              <w:right w:val="single" w:sz="8" w:space="0" w:color="auto"/>
            </w:tcBorders>
            <w:vAlign w:val="center"/>
            <w:hideMark/>
          </w:tcPr>
          <w:p w:rsidR="00BE111F" w:rsidRPr="0093148C" w:rsidRDefault="00BE111F" w:rsidP="00BE111F">
            <w:pPr>
              <w:rPr>
                <w:b/>
                <w:bCs/>
                <w:color w:val="000000"/>
                <w:sz w:val="22"/>
                <w:szCs w:val="22"/>
              </w:rPr>
            </w:pPr>
          </w:p>
        </w:tc>
        <w:tc>
          <w:tcPr>
            <w:tcW w:w="1146" w:type="dxa"/>
            <w:vMerge/>
            <w:tcBorders>
              <w:top w:val="nil"/>
              <w:left w:val="single" w:sz="8" w:space="0" w:color="auto"/>
              <w:bottom w:val="single" w:sz="8" w:space="0" w:color="000000"/>
              <w:right w:val="single" w:sz="8" w:space="0" w:color="auto"/>
            </w:tcBorders>
            <w:vAlign w:val="center"/>
            <w:hideMark/>
          </w:tcPr>
          <w:p w:rsidR="00BE111F" w:rsidRPr="0093148C" w:rsidRDefault="00BE111F" w:rsidP="00BE111F">
            <w:pPr>
              <w:rPr>
                <w:b/>
                <w:bCs/>
                <w:color w:val="000000"/>
                <w:sz w:val="22"/>
                <w:szCs w:val="22"/>
              </w:rPr>
            </w:pPr>
          </w:p>
        </w:tc>
        <w:tc>
          <w:tcPr>
            <w:tcW w:w="1353" w:type="dxa"/>
            <w:vMerge/>
            <w:tcBorders>
              <w:top w:val="nil"/>
              <w:left w:val="single" w:sz="8" w:space="0" w:color="auto"/>
              <w:bottom w:val="single" w:sz="8" w:space="0" w:color="000000"/>
              <w:right w:val="single" w:sz="8" w:space="0" w:color="auto"/>
            </w:tcBorders>
            <w:vAlign w:val="center"/>
            <w:hideMark/>
          </w:tcPr>
          <w:p w:rsidR="00BE111F" w:rsidRPr="0093148C" w:rsidRDefault="00BE111F" w:rsidP="00BE111F">
            <w:pPr>
              <w:rPr>
                <w:b/>
                <w:bCs/>
                <w:color w:val="000000"/>
                <w:sz w:val="22"/>
                <w:szCs w:val="22"/>
              </w:rPr>
            </w:pPr>
          </w:p>
        </w:tc>
        <w:tc>
          <w:tcPr>
            <w:tcW w:w="1136" w:type="dxa"/>
            <w:vMerge/>
            <w:tcBorders>
              <w:top w:val="nil"/>
              <w:left w:val="single" w:sz="8" w:space="0" w:color="auto"/>
              <w:bottom w:val="single" w:sz="8" w:space="0" w:color="000000"/>
              <w:right w:val="single" w:sz="8" w:space="0" w:color="auto"/>
            </w:tcBorders>
            <w:vAlign w:val="center"/>
            <w:hideMark/>
          </w:tcPr>
          <w:p w:rsidR="00BE111F" w:rsidRPr="0093148C" w:rsidRDefault="00BE111F" w:rsidP="00BE111F">
            <w:pPr>
              <w:rPr>
                <w:b/>
                <w:bCs/>
                <w:color w:val="000000"/>
                <w:sz w:val="22"/>
                <w:szCs w:val="22"/>
              </w:rPr>
            </w:pPr>
          </w:p>
        </w:tc>
      </w:tr>
      <w:tr w:rsidR="00BE111F" w:rsidRPr="00BE111F" w:rsidTr="00A05225">
        <w:trPr>
          <w:trHeight w:val="315"/>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1</w:t>
            </w:r>
          </w:p>
        </w:tc>
        <w:tc>
          <w:tcPr>
            <w:tcW w:w="3402" w:type="dxa"/>
            <w:tcBorders>
              <w:top w:val="nil"/>
              <w:left w:val="nil"/>
              <w:bottom w:val="single" w:sz="8" w:space="0" w:color="auto"/>
              <w:right w:val="single" w:sz="8" w:space="0" w:color="auto"/>
            </w:tcBorders>
            <w:shd w:val="clear" w:color="auto" w:fill="auto"/>
            <w:hideMark/>
          </w:tcPr>
          <w:p w:rsidR="00BE111F" w:rsidRPr="00C06B98" w:rsidRDefault="00BE111F" w:rsidP="00BE111F">
            <w:pPr>
              <w:rPr>
                <w:b/>
                <w:color w:val="000000"/>
                <w:sz w:val="22"/>
                <w:szCs w:val="22"/>
              </w:rPr>
            </w:pPr>
            <w:r w:rsidRPr="00C06B98">
              <w:rPr>
                <w:b/>
                <w:color w:val="000000"/>
                <w:sz w:val="22"/>
                <w:szCs w:val="22"/>
                <w:lang w:val="uk-UA"/>
              </w:rPr>
              <w:t>затрат</w:t>
            </w:r>
          </w:p>
        </w:tc>
        <w:tc>
          <w:tcPr>
            <w:tcW w:w="1067"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78"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230"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267"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14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13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r>
      <w:tr w:rsidR="00BE111F" w:rsidRPr="00BE111F" w:rsidTr="00A05225">
        <w:trPr>
          <w:trHeight w:val="1516"/>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3402" w:type="dxa"/>
            <w:tcBorders>
              <w:top w:val="nil"/>
              <w:left w:val="nil"/>
              <w:bottom w:val="single" w:sz="8" w:space="0" w:color="auto"/>
              <w:right w:val="single" w:sz="8" w:space="0" w:color="auto"/>
            </w:tcBorders>
            <w:shd w:val="clear" w:color="auto" w:fill="auto"/>
            <w:hideMark/>
          </w:tcPr>
          <w:p w:rsidR="00BE111F" w:rsidRPr="00BE111F" w:rsidRDefault="00BE111F" w:rsidP="00BE111F">
            <w:pPr>
              <w:rPr>
                <w:color w:val="000000"/>
              </w:rPr>
            </w:pPr>
            <w:r w:rsidRPr="00BE111F">
              <w:rPr>
                <w:color w:val="000000"/>
                <w:lang w:val="uk-UA"/>
              </w:rPr>
              <w:t>Придбання та встановлення програмного забезпечення та формування інформаційних ресурсів містобудівного кадастру.</w:t>
            </w:r>
          </w:p>
        </w:tc>
        <w:tc>
          <w:tcPr>
            <w:tcW w:w="1067"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179</w:t>
            </w:r>
            <w:r w:rsidR="000259B3" w:rsidRPr="0093148C">
              <w:rPr>
                <w:color w:val="000000"/>
                <w:sz w:val="22"/>
                <w:szCs w:val="22"/>
                <w:lang w:val="uk-UA"/>
              </w:rPr>
              <w:t>,</w:t>
            </w:r>
            <w:r w:rsidRPr="0093148C">
              <w:rPr>
                <w:color w:val="000000"/>
                <w:sz w:val="22"/>
                <w:szCs w:val="22"/>
                <w:lang w:val="uk-UA"/>
              </w:rPr>
              <w:t xml:space="preserve"> 150</w:t>
            </w:r>
          </w:p>
        </w:tc>
        <w:tc>
          <w:tcPr>
            <w:tcW w:w="1378"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179</w:t>
            </w:r>
            <w:r w:rsidR="000259B3" w:rsidRPr="0093148C">
              <w:rPr>
                <w:color w:val="000000"/>
                <w:sz w:val="22"/>
                <w:szCs w:val="22"/>
                <w:lang w:val="uk-UA"/>
              </w:rPr>
              <w:t>,</w:t>
            </w:r>
            <w:r w:rsidRPr="0093148C">
              <w:rPr>
                <w:color w:val="000000"/>
                <w:sz w:val="22"/>
                <w:szCs w:val="22"/>
                <w:lang w:val="uk-UA"/>
              </w:rPr>
              <w:t xml:space="preserve"> 150</w:t>
            </w:r>
          </w:p>
        </w:tc>
        <w:tc>
          <w:tcPr>
            <w:tcW w:w="1230"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267"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14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179</w:t>
            </w:r>
            <w:r w:rsidR="000259B3" w:rsidRPr="0093148C">
              <w:rPr>
                <w:color w:val="000000"/>
                <w:sz w:val="22"/>
                <w:szCs w:val="22"/>
                <w:lang w:val="uk-UA"/>
              </w:rPr>
              <w:t>,</w:t>
            </w:r>
            <w:r w:rsidRPr="0093148C">
              <w:rPr>
                <w:color w:val="000000"/>
                <w:sz w:val="22"/>
                <w:szCs w:val="22"/>
                <w:lang w:val="uk-UA"/>
              </w:rPr>
              <w:t xml:space="preserve"> 150</w:t>
            </w:r>
          </w:p>
        </w:tc>
        <w:tc>
          <w:tcPr>
            <w:tcW w:w="113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179</w:t>
            </w:r>
            <w:r w:rsidR="000259B3" w:rsidRPr="0093148C">
              <w:rPr>
                <w:color w:val="000000"/>
                <w:sz w:val="22"/>
                <w:szCs w:val="22"/>
                <w:lang w:val="uk-UA"/>
              </w:rPr>
              <w:t>,</w:t>
            </w:r>
            <w:r w:rsidRPr="0093148C">
              <w:rPr>
                <w:color w:val="000000"/>
                <w:sz w:val="22"/>
                <w:szCs w:val="22"/>
                <w:lang w:val="uk-UA"/>
              </w:rPr>
              <w:t xml:space="preserve"> 150</w:t>
            </w:r>
          </w:p>
        </w:tc>
      </w:tr>
      <w:tr w:rsidR="00BE111F" w:rsidRPr="00BE111F" w:rsidTr="00A05225">
        <w:trPr>
          <w:trHeight w:val="700"/>
        </w:trPr>
        <w:tc>
          <w:tcPr>
            <w:tcW w:w="15168"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BE111F" w:rsidRPr="00BE111F" w:rsidRDefault="00BE111F" w:rsidP="00BE111F">
            <w:pPr>
              <w:jc w:val="center"/>
              <w:rPr>
                <w:color w:val="000000"/>
                <w:sz w:val="20"/>
                <w:szCs w:val="20"/>
              </w:rPr>
            </w:pPr>
            <w:r w:rsidRPr="00BE111F">
              <w:rPr>
                <w:color w:val="000000"/>
                <w:sz w:val="20"/>
                <w:szCs w:val="20"/>
                <w:lang w:val="uk-UA"/>
              </w:rPr>
              <w:t xml:space="preserve">       Пояснення щодо причин розбіжностей між фактичними та затвердженими результативними показниками  пояснюється тим ,що у 2020 році із запланованих коштів деякі заходи не профінансовані оскільки, на запобігання виникненню та поширенню, локалізацію та ліквідацію спалахів, епідемій та пандемій гострої респіраторної хвороби COVID-19, спричиненої коронавірусом SARS-CoV-2 на території України не здійснювались заплановані заходи. Оплата проводилась за результатами  актів виконаних робіт .</w:t>
            </w:r>
          </w:p>
        </w:tc>
      </w:tr>
      <w:tr w:rsidR="00BE111F" w:rsidRPr="00BE111F" w:rsidTr="00A05225">
        <w:trPr>
          <w:trHeight w:val="4510"/>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3402" w:type="dxa"/>
            <w:tcBorders>
              <w:top w:val="nil"/>
              <w:left w:val="nil"/>
              <w:bottom w:val="single" w:sz="8" w:space="0" w:color="auto"/>
              <w:right w:val="single" w:sz="8" w:space="0" w:color="auto"/>
            </w:tcBorders>
            <w:shd w:val="clear" w:color="auto" w:fill="auto"/>
            <w:hideMark/>
          </w:tcPr>
          <w:p w:rsidR="00BE111F" w:rsidRPr="00BE111F" w:rsidRDefault="00BE111F" w:rsidP="00BE111F">
            <w:pPr>
              <w:rPr>
                <w:color w:val="000000"/>
                <w:sz w:val="22"/>
                <w:szCs w:val="22"/>
              </w:rPr>
            </w:pPr>
            <w:r w:rsidRPr="00BE111F">
              <w:rPr>
                <w:color w:val="000000"/>
                <w:sz w:val="22"/>
                <w:szCs w:val="22"/>
                <w:lang w:val="uk-UA"/>
              </w:rPr>
              <w:t> </w:t>
            </w:r>
            <w:r w:rsidRPr="00BE111F">
              <w:rPr>
                <w:color w:val="000000"/>
                <w:lang w:val="uk-UA"/>
              </w:rPr>
              <w:t>Виконання проектних і вишукувальних робіт (топографічне знімання в маштабі 1:2000 для інвентаризації та актуалізації містобудівних та картографічних матеріалів в с.Саджавка Коломийської міської ОТГ орієнтовною загальною площею 1800га) на виконання міської цільової програми містобудівного кадастру та оновлення містобудівної документації міста Коломиї на 2017-2021 роки)</w:t>
            </w:r>
          </w:p>
        </w:tc>
        <w:tc>
          <w:tcPr>
            <w:tcW w:w="1067"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eastAsia="uk-UA"/>
              </w:rPr>
              <w:t>199</w:t>
            </w:r>
            <w:r w:rsidR="000259B3" w:rsidRPr="0093148C">
              <w:rPr>
                <w:color w:val="000000"/>
                <w:sz w:val="22"/>
                <w:szCs w:val="22"/>
                <w:lang w:val="uk-UA" w:eastAsia="uk-UA"/>
              </w:rPr>
              <w:t>,</w:t>
            </w:r>
            <w:r w:rsidRPr="0093148C">
              <w:rPr>
                <w:color w:val="000000"/>
                <w:sz w:val="22"/>
                <w:szCs w:val="22"/>
                <w:lang w:val="uk-UA" w:eastAsia="uk-UA"/>
              </w:rPr>
              <w:t xml:space="preserve"> 850 </w:t>
            </w:r>
          </w:p>
        </w:tc>
        <w:tc>
          <w:tcPr>
            <w:tcW w:w="1378"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199</w:t>
            </w:r>
            <w:r w:rsidR="000259B3" w:rsidRPr="0093148C">
              <w:rPr>
                <w:color w:val="000000"/>
                <w:sz w:val="22"/>
                <w:szCs w:val="22"/>
                <w:lang w:val="uk-UA"/>
              </w:rPr>
              <w:t>,</w:t>
            </w:r>
            <w:r w:rsidRPr="0093148C">
              <w:rPr>
                <w:color w:val="000000"/>
                <w:sz w:val="22"/>
                <w:szCs w:val="22"/>
                <w:lang w:val="uk-UA"/>
              </w:rPr>
              <w:t> 850 </w:t>
            </w:r>
          </w:p>
        </w:tc>
        <w:tc>
          <w:tcPr>
            <w:tcW w:w="1230"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189</w:t>
            </w:r>
            <w:r w:rsidR="000259B3" w:rsidRPr="0093148C">
              <w:rPr>
                <w:color w:val="000000"/>
                <w:sz w:val="22"/>
                <w:szCs w:val="22"/>
                <w:lang w:val="uk-UA"/>
              </w:rPr>
              <w:t>,</w:t>
            </w:r>
            <w:r w:rsidRPr="0093148C">
              <w:rPr>
                <w:color w:val="000000"/>
                <w:sz w:val="22"/>
                <w:szCs w:val="22"/>
                <w:lang w:val="uk-UA"/>
              </w:rPr>
              <w:t xml:space="preserve"> 000</w:t>
            </w:r>
          </w:p>
        </w:tc>
        <w:tc>
          <w:tcPr>
            <w:tcW w:w="1267"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eastAsia="uk-UA"/>
              </w:rPr>
              <w:t xml:space="preserve">189 </w:t>
            </w:r>
            <w:r w:rsidR="000259B3" w:rsidRPr="0093148C">
              <w:rPr>
                <w:color w:val="000000"/>
                <w:sz w:val="22"/>
                <w:szCs w:val="22"/>
                <w:lang w:val="uk-UA" w:eastAsia="uk-UA"/>
              </w:rPr>
              <w:t xml:space="preserve">, </w:t>
            </w:r>
            <w:r w:rsidRPr="0093148C">
              <w:rPr>
                <w:color w:val="000000"/>
                <w:sz w:val="22"/>
                <w:szCs w:val="22"/>
                <w:lang w:val="uk-UA" w:eastAsia="uk-UA"/>
              </w:rPr>
              <w:t>000 </w:t>
            </w:r>
          </w:p>
        </w:tc>
        <w:tc>
          <w:tcPr>
            <w:tcW w:w="114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10</w:t>
            </w:r>
            <w:r w:rsidR="000259B3" w:rsidRPr="0093148C">
              <w:rPr>
                <w:color w:val="000000"/>
                <w:sz w:val="22"/>
                <w:szCs w:val="22"/>
                <w:lang w:val="uk-UA"/>
              </w:rPr>
              <w:t>,</w:t>
            </w:r>
            <w:r w:rsidRPr="0093148C">
              <w:rPr>
                <w:color w:val="000000"/>
                <w:sz w:val="22"/>
                <w:szCs w:val="22"/>
                <w:lang w:val="uk-UA"/>
              </w:rPr>
              <w:t xml:space="preserve"> 850</w:t>
            </w:r>
          </w:p>
        </w:tc>
        <w:tc>
          <w:tcPr>
            <w:tcW w:w="113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10</w:t>
            </w:r>
            <w:r w:rsidR="000259B3" w:rsidRPr="0093148C">
              <w:rPr>
                <w:color w:val="000000"/>
                <w:sz w:val="22"/>
                <w:szCs w:val="22"/>
                <w:lang w:val="uk-UA"/>
              </w:rPr>
              <w:t>,</w:t>
            </w:r>
            <w:r w:rsidRPr="0093148C">
              <w:rPr>
                <w:color w:val="000000"/>
                <w:sz w:val="22"/>
                <w:szCs w:val="22"/>
                <w:lang w:val="uk-UA"/>
              </w:rPr>
              <w:t xml:space="preserve"> 850 </w:t>
            </w:r>
          </w:p>
        </w:tc>
      </w:tr>
      <w:tr w:rsidR="00BE111F" w:rsidRPr="00BE111F" w:rsidTr="00BE111F">
        <w:trPr>
          <w:trHeight w:val="1065"/>
        </w:trPr>
        <w:tc>
          <w:tcPr>
            <w:tcW w:w="15168"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BE111F" w:rsidRPr="00BE111F" w:rsidRDefault="00BE111F" w:rsidP="00BE111F">
            <w:pPr>
              <w:rPr>
                <w:color w:val="000000"/>
                <w:sz w:val="22"/>
                <w:szCs w:val="22"/>
              </w:rPr>
            </w:pPr>
            <w:r w:rsidRPr="00BE111F">
              <w:rPr>
                <w:color w:val="000000"/>
                <w:sz w:val="22"/>
                <w:szCs w:val="22"/>
                <w:lang w:val="uk-UA"/>
              </w:rPr>
              <w:t xml:space="preserve">       </w:t>
            </w:r>
            <w:r w:rsidRPr="00BE111F">
              <w:rPr>
                <w:color w:val="000000"/>
                <w:sz w:val="20"/>
                <w:szCs w:val="20"/>
                <w:lang w:val="uk-UA"/>
              </w:rPr>
              <w:t>Пояснення щодо причин розбіжностей між фактичними та затвердженими результативними показниками  пояснюється тим ,що 10 850 грн було передбачено на формування інформаційних ресурсів банку геопросторових даних містобудівного кадастру (на основі розробленого аерофотознімання території та топографо-геодезичних вишукувань в державній системі координат ДСК 2000) с. Саджавка, присілок Кубаївка Коломийської ОТГ. Роботи не були профінансовані у зв’язку з відсутністю коштів у бюджеті.</w:t>
            </w:r>
          </w:p>
        </w:tc>
      </w:tr>
      <w:tr w:rsidR="00BE111F" w:rsidRPr="00BE111F" w:rsidTr="00A05225">
        <w:trPr>
          <w:trHeight w:val="315"/>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2</w:t>
            </w:r>
          </w:p>
        </w:tc>
        <w:tc>
          <w:tcPr>
            <w:tcW w:w="3402" w:type="dxa"/>
            <w:tcBorders>
              <w:top w:val="nil"/>
              <w:left w:val="nil"/>
              <w:bottom w:val="single" w:sz="8" w:space="0" w:color="auto"/>
              <w:right w:val="single" w:sz="8" w:space="0" w:color="auto"/>
            </w:tcBorders>
            <w:shd w:val="clear" w:color="auto" w:fill="auto"/>
            <w:hideMark/>
          </w:tcPr>
          <w:p w:rsidR="00BE111F" w:rsidRPr="00C06B98" w:rsidRDefault="00BE111F" w:rsidP="00BE111F">
            <w:pPr>
              <w:rPr>
                <w:b/>
                <w:color w:val="000000"/>
                <w:sz w:val="22"/>
                <w:szCs w:val="22"/>
              </w:rPr>
            </w:pPr>
            <w:r w:rsidRPr="00C06B98">
              <w:rPr>
                <w:b/>
                <w:color w:val="000000"/>
                <w:sz w:val="22"/>
                <w:szCs w:val="22"/>
                <w:lang w:val="uk-UA"/>
              </w:rPr>
              <w:t>продукту</w:t>
            </w:r>
          </w:p>
        </w:tc>
        <w:tc>
          <w:tcPr>
            <w:tcW w:w="10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78"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30"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4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3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r>
      <w:tr w:rsidR="00BE111F" w:rsidRPr="00BE111F" w:rsidTr="00A05225">
        <w:trPr>
          <w:trHeight w:val="399"/>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3402" w:type="dxa"/>
            <w:tcBorders>
              <w:top w:val="nil"/>
              <w:left w:val="nil"/>
              <w:bottom w:val="single" w:sz="8" w:space="0" w:color="auto"/>
              <w:right w:val="single" w:sz="8" w:space="0" w:color="auto"/>
            </w:tcBorders>
            <w:shd w:val="clear" w:color="auto" w:fill="auto"/>
            <w:hideMark/>
          </w:tcPr>
          <w:p w:rsidR="00BE111F" w:rsidRPr="00BE111F" w:rsidRDefault="00BE111F" w:rsidP="00BE111F">
            <w:pPr>
              <w:rPr>
                <w:color w:val="000000"/>
                <w:sz w:val="22"/>
                <w:szCs w:val="22"/>
              </w:rPr>
            </w:pPr>
            <w:r w:rsidRPr="00BE111F">
              <w:rPr>
                <w:color w:val="000000"/>
                <w:sz w:val="22"/>
                <w:szCs w:val="22"/>
                <w:lang w:val="uk-UA"/>
              </w:rPr>
              <w:t> </w:t>
            </w:r>
            <w:r w:rsidRPr="00BE111F">
              <w:rPr>
                <w:color w:val="000000"/>
                <w:lang w:val="uk-UA"/>
              </w:rPr>
              <w:t>Кількість містобудівної документації</w:t>
            </w:r>
          </w:p>
        </w:tc>
        <w:tc>
          <w:tcPr>
            <w:tcW w:w="1067"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1</w:t>
            </w:r>
          </w:p>
        </w:tc>
        <w:tc>
          <w:tcPr>
            <w:tcW w:w="1378"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1</w:t>
            </w:r>
          </w:p>
        </w:tc>
        <w:tc>
          <w:tcPr>
            <w:tcW w:w="1230"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267"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14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1</w:t>
            </w:r>
          </w:p>
        </w:tc>
        <w:tc>
          <w:tcPr>
            <w:tcW w:w="113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1</w:t>
            </w:r>
          </w:p>
        </w:tc>
      </w:tr>
      <w:tr w:rsidR="00BE111F" w:rsidRPr="00BE111F" w:rsidTr="00A05225">
        <w:trPr>
          <w:trHeight w:val="850"/>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3402" w:type="dxa"/>
            <w:tcBorders>
              <w:top w:val="nil"/>
              <w:left w:val="nil"/>
              <w:bottom w:val="single" w:sz="8" w:space="0" w:color="auto"/>
              <w:right w:val="single" w:sz="8" w:space="0" w:color="auto"/>
            </w:tcBorders>
            <w:shd w:val="clear" w:color="auto" w:fill="auto"/>
            <w:hideMark/>
          </w:tcPr>
          <w:p w:rsidR="00BE111F" w:rsidRPr="00BE111F" w:rsidRDefault="00BE111F" w:rsidP="00BE111F">
            <w:pPr>
              <w:rPr>
                <w:color w:val="000000"/>
              </w:rPr>
            </w:pPr>
            <w:r w:rsidRPr="00BE111F">
              <w:rPr>
                <w:color w:val="000000"/>
                <w:lang w:val="uk-UA"/>
              </w:rPr>
              <w:t xml:space="preserve">Виконання топографічної основи для виконання Генплану </w:t>
            </w:r>
          </w:p>
        </w:tc>
        <w:tc>
          <w:tcPr>
            <w:tcW w:w="1067"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1</w:t>
            </w:r>
          </w:p>
        </w:tc>
        <w:tc>
          <w:tcPr>
            <w:tcW w:w="1378"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1</w:t>
            </w:r>
          </w:p>
        </w:tc>
        <w:tc>
          <w:tcPr>
            <w:tcW w:w="1230"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1</w:t>
            </w:r>
          </w:p>
        </w:tc>
        <w:tc>
          <w:tcPr>
            <w:tcW w:w="1267"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1</w:t>
            </w:r>
          </w:p>
        </w:tc>
        <w:tc>
          <w:tcPr>
            <w:tcW w:w="114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w:t>
            </w:r>
          </w:p>
        </w:tc>
        <w:tc>
          <w:tcPr>
            <w:tcW w:w="113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r>
      <w:tr w:rsidR="00BE111F" w:rsidRPr="00BE111F" w:rsidTr="00BE111F">
        <w:trPr>
          <w:trHeight w:val="315"/>
        </w:trPr>
        <w:tc>
          <w:tcPr>
            <w:tcW w:w="15168"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BE111F" w:rsidRPr="00BE111F" w:rsidRDefault="00C06B98" w:rsidP="00BE111F">
            <w:pPr>
              <w:rPr>
                <w:color w:val="000000"/>
                <w:sz w:val="22"/>
                <w:szCs w:val="22"/>
              </w:rPr>
            </w:pPr>
            <w:r w:rsidRPr="00BE111F">
              <w:rPr>
                <w:color w:val="000000"/>
                <w:sz w:val="22"/>
                <w:szCs w:val="22"/>
                <w:lang w:val="uk-UA"/>
              </w:rPr>
              <w:t xml:space="preserve">       </w:t>
            </w:r>
            <w:r w:rsidRPr="00BE111F">
              <w:rPr>
                <w:color w:val="000000"/>
                <w:sz w:val="20"/>
                <w:szCs w:val="20"/>
                <w:lang w:val="uk-UA"/>
              </w:rPr>
              <w:t>Пояснення щодо причин розбіжностей між фактичними та затвердженими результативними показниками  пояснюється тим ,що 10 850 грн було передбачено на формування інформаційних ресурсів банку геопросторових даних містобудівного кадастру (на основі розробленого аерофотознімання території та топографо-геодезичних вишукувань в державній системі координат ДСК 2000) с. Саджавка, присілок Кубаївка Коломийської ОТГ. Роботи не були профінансовані у зв’язку з відсутністю коштів у бюджеті.</w:t>
            </w:r>
          </w:p>
        </w:tc>
      </w:tr>
      <w:tr w:rsidR="00BE111F" w:rsidRPr="00BE111F" w:rsidTr="00A05225">
        <w:trPr>
          <w:trHeight w:val="315"/>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3</w:t>
            </w:r>
          </w:p>
        </w:tc>
        <w:tc>
          <w:tcPr>
            <w:tcW w:w="3402" w:type="dxa"/>
            <w:tcBorders>
              <w:top w:val="nil"/>
              <w:left w:val="nil"/>
              <w:bottom w:val="single" w:sz="8" w:space="0" w:color="auto"/>
              <w:right w:val="single" w:sz="8" w:space="0" w:color="auto"/>
            </w:tcBorders>
            <w:shd w:val="clear" w:color="auto" w:fill="auto"/>
            <w:hideMark/>
          </w:tcPr>
          <w:p w:rsidR="00BE111F" w:rsidRPr="00C06B98" w:rsidRDefault="00BE111F" w:rsidP="00BE111F">
            <w:pPr>
              <w:rPr>
                <w:b/>
                <w:color w:val="000000"/>
                <w:sz w:val="22"/>
                <w:szCs w:val="22"/>
              </w:rPr>
            </w:pPr>
            <w:r w:rsidRPr="00C06B98">
              <w:rPr>
                <w:b/>
                <w:color w:val="000000"/>
                <w:sz w:val="22"/>
                <w:szCs w:val="22"/>
                <w:lang w:val="uk-UA"/>
              </w:rPr>
              <w:t>ефективності</w:t>
            </w:r>
          </w:p>
        </w:tc>
        <w:tc>
          <w:tcPr>
            <w:tcW w:w="10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78"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30"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4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3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r>
      <w:tr w:rsidR="00BE111F" w:rsidRPr="00BE111F" w:rsidTr="00A05225">
        <w:trPr>
          <w:trHeight w:val="1669"/>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3402" w:type="dxa"/>
            <w:tcBorders>
              <w:top w:val="nil"/>
              <w:left w:val="nil"/>
              <w:bottom w:val="single" w:sz="8" w:space="0" w:color="auto"/>
              <w:right w:val="single" w:sz="8" w:space="0" w:color="auto"/>
            </w:tcBorders>
            <w:shd w:val="clear" w:color="auto" w:fill="auto"/>
            <w:hideMark/>
          </w:tcPr>
          <w:p w:rsidR="00BE111F" w:rsidRPr="00BE111F" w:rsidRDefault="00BE111F" w:rsidP="00BE111F">
            <w:pPr>
              <w:rPr>
                <w:color w:val="000000"/>
              </w:rPr>
            </w:pPr>
            <w:r w:rsidRPr="00BE111F">
              <w:rPr>
                <w:color w:val="000000"/>
              </w:rPr>
              <w:t>Середні витрати на інвентаризацію  та актуалізацію містобудівних та картографічних матеріалів для ведення містобудівного кадастру</w:t>
            </w:r>
          </w:p>
        </w:tc>
        <w:tc>
          <w:tcPr>
            <w:tcW w:w="1067"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xml:space="preserve"> 179 </w:t>
            </w:r>
            <w:r w:rsidR="000259B3" w:rsidRPr="0093148C">
              <w:rPr>
                <w:color w:val="000000"/>
                <w:sz w:val="22"/>
                <w:szCs w:val="22"/>
                <w:lang w:val="uk-UA"/>
              </w:rPr>
              <w:t>,</w:t>
            </w:r>
            <w:r w:rsidRPr="0093148C">
              <w:rPr>
                <w:color w:val="000000"/>
                <w:sz w:val="22"/>
                <w:szCs w:val="22"/>
                <w:lang w:val="uk-UA"/>
              </w:rPr>
              <w:t>150</w:t>
            </w:r>
          </w:p>
        </w:tc>
        <w:tc>
          <w:tcPr>
            <w:tcW w:w="1378"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xml:space="preserve"> 179 </w:t>
            </w:r>
            <w:r w:rsidR="000259B3" w:rsidRPr="0093148C">
              <w:rPr>
                <w:color w:val="000000"/>
                <w:sz w:val="22"/>
                <w:szCs w:val="22"/>
                <w:lang w:val="uk-UA"/>
              </w:rPr>
              <w:t>,</w:t>
            </w:r>
            <w:r w:rsidRPr="0093148C">
              <w:rPr>
                <w:color w:val="000000"/>
                <w:sz w:val="22"/>
                <w:szCs w:val="22"/>
                <w:lang w:val="uk-UA"/>
              </w:rPr>
              <w:t>150</w:t>
            </w:r>
          </w:p>
        </w:tc>
        <w:tc>
          <w:tcPr>
            <w:tcW w:w="1230"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267"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14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xml:space="preserve"> 179 </w:t>
            </w:r>
            <w:r w:rsidR="000259B3" w:rsidRPr="0093148C">
              <w:rPr>
                <w:color w:val="000000"/>
                <w:sz w:val="22"/>
                <w:szCs w:val="22"/>
                <w:lang w:val="uk-UA"/>
              </w:rPr>
              <w:t>,</w:t>
            </w:r>
            <w:r w:rsidRPr="0093148C">
              <w:rPr>
                <w:color w:val="000000"/>
                <w:sz w:val="22"/>
                <w:szCs w:val="22"/>
                <w:lang w:val="uk-UA"/>
              </w:rPr>
              <w:t>150</w:t>
            </w:r>
          </w:p>
        </w:tc>
        <w:tc>
          <w:tcPr>
            <w:tcW w:w="113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r w:rsidR="000259B3" w:rsidRPr="0093148C">
              <w:rPr>
                <w:color w:val="000000"/>
                <w:sz w:val="22"/>
                <w:szCs w:val="22"/>
                <w:lang w:val="uk-UA"/>
              </w:rPr>
              <w:t>179,</w:t>
            </w:r>
            <w:r w:rsidRPr="0093148C">
              <w:rPr>
                <w:color w:val="000000"/>
                <w:sz w:val="22"/>
                <w:szCs w:val="22"/>
                <w:lang w:val="uk-UA"/>
              </w:rPr>
              <w:t>150</w:t>
            </w:r>
          </w:p>
        </w:tc>
      </w:tr>
      <w:tr w:rsidR="00BE111F" w:rsidRPr="00BE111F" w:rsidTr="00A05225">
        <w:trPr>
          <w:trHeight w:val="984"/>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3402" w:type="dxa"/>
            <w:tcBorders>
              <w:top w:val="nil"/>
              <w:left w:val="nil"/>
              <w:bottom w:val="single" w:sz="8" w:space="0" w:color="auto"/>
              <w:right w:val="single" w:sz="8" w:space="0" w:color="auto"/>
            </w:tcBorders>
            <w:shd w:val="clear" w:color="auto" w:fill="auto"/>
            <w:hideMark/>
          </w:tcPr>
          <w:p w:rsidR="00BE111F" w:rsidRPr="00BE111F" w:rsidRDefault="00BE111F" w:rsidP="00BE111F">
            <w:pPr>
              <w:rPr>
                <w:color w:val="000000"/>
                <w:sz w:val="22"/>
                <w:szCs w:val="22"/>
              </w:rPr>
            </w:pPr>
            <w:r w:rsidRPr="00BE111F">
              <w:rPr>
                <w:color w:val="000000"/>
                <w:sz w:val="22"/>
                <w:szCs w:val="22"/>
                <w:lang w:val="uk-UA"/>
              </w:rPr>
              <w:t> </w:t>
            </w:r>
            <w:r w:rsidRPr="00BE111F">
              <w:rPr>
                <w:color w:val="000000"/>
                <w:lang w:val="uk-UA"/>
              </w:rPr>
              <w:t>Середні витрати на виготовлення топографічної основи для виконання Генплану</w:t>
            </w:r>
          </w:p>
        </w:tc>
        <w:tc>
          <w:tcPr>
            <w:tcW w:w="1067"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eastAsia="uk-UA"/>
              </w:rPr>
              <w:t>19</w:t>
            </w:r>
            <w:r w:rsidR="000259B3" w:rsidRPr="0093148C">
              <w:rPr>
                <w:color w:val="000000"/>
                <w:sz w:val="22"/>
                <w:szCs w:val="22"/>
                <w:lang w:val="uk-UA" w:eastAsia="uk-UA"/>
              </w:rPr>
              <w:t>9,</w:t>
            </w:r>
            <w:r w:rsidRPr="0093148C">
              <w:rPr>
                <w:color w:val="000000"/>
                <w:sz w:val="22"/>
                <w:szCs w:val="22"/>
                <w:lang w:val="uk-UA" w:eastAsia="uk-UA"/>
              </w:rPr>
              <w:t>850 </w:t>
            </w:r>
          </w:p>
        </w:tc>
        <w:tc>
          <w:tcPr>
            <w:tcW w:w="1378"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r w:rsidR="000259B3" w:rsidRPr="0093148C">
              <w:rPr>
                <w:color w:val="000000"/>
                <w:sz w:val="22"/>
                <w:szCs w:val="22"/>
                <w:lang w:val="uk-UA"/>
              </w:rPr>
              <w:t>199,</w:t>
            </w:r>
            <w:r w:rsidRPr="0093148C">
              <w:rPr>
                <w:color w:val="000000"/>
                <w:sz w:val="22"/>
                <w:szCs w:val="22"/>
                <w:lang w:val="uk-UA"/>
              </w:rPr>
              <w:t>850 </w:t>
            </w:r>
          </w:p>
        </w:tc>
        <w:tc>
          <w:tcPr>
            <w:tcW w:w="1230"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0259B3">
            <w:pPr>
              <w:jc w:val="center"/>
              <w:rPr>
                <w:color w:val="000000"/>
                <w:sz w:val="22"/>
                <w:szCs w:val="22"/>
              </w:rPr>
            </w:pPr>
            <w:r w:rsidRPr="0093148C">
              <w:rPr>
                <w:color w:val="000000"/>
                <w:sz w:val="22"/>
                <w:szCs w:val="22"/>
                <w:lang w:val="uk-UA"/>
              </w:rPr>
              <w:t> 189</w:t>
            </w:r>
            <w:r w:rsidR="000259B3" w:rsidRPr="0093148C">
              <w:rPr>
                <w:color w:val="000000"/>
                <w:sz w:val="22"/>
                <w:szCs w:val="22"/>
                <w:lang w:val="uk-UA"/>
              </w:rPr>
              <w:t>,</w:t>
            </w:r>
            <w:r w:rsidRPr="0093148C">
              <w:rPr>
                <w:color w:val="000000"/>
                <w:sz w:val="22"/>
                <w:szCs w:val="22"/>
                <w:lang w:val="uk-UA"/>
              </w:rPr>
              <w:t>000</w:t>
            </w:r>
          </w:p>
        </w:tc>
        <w:tc>
          <w:tcPr>
            <w:tcW w:w="1267" w:type="dxa"/>
            <w:tcBorders>
              <w:top w:val="nil"/>
              <w:left w:val="nil"/>
              <w:bottom w:val="single" w:sz="8" w:space="0" w:color="auto"/>
              <w:right w:val="single" w:sz="8" w:space="0" w:color="auto"/>
            </w:tcBorders>
            <w:shd w:val="clear" w:color="auto" w:fill="auto"/>
            <w:hideMark/>
          </w:tcPr>
          <w:p w:rsidR="00BE111F" w:rsidRPr="0093148C" w:rsidRDefault="00BE111F" w:rsidP="000259B3">
            <w:pPr>
              <w:jc w:val="center"/>
              <w:rPr>
                <w:color w:val="000000"/>
                <w:sz w:val="22"/>
                <w:szCs w:val="22"/>
              </w:rPr>
            </w:pPr>
            <w:r w:rsidRPr="0093148C">
              <w:rPr>
                <w:color w:val="000000"/>
                <w:sz w:val="22"/>
                <w:szCs w:val="22"/>
                <w:lang w:val="uk-UA" w:eastAsia="uk-UA"/>
              </w:rPr>
              <w:t>189</w:t>
            </w:r>
            <w:r w:rsidR="000259B3" w:rsidRPr="0093148C">
              <w:rPr>
                <w:color w:val="000000"/>
                <w:sz w:val="22"/>
                <w:szCs w:val="22"/>
                <w:lang w:val="uk-UA" w:eastAsia="uk-UA"/>
              </w:rPr>
              <w:t>,</w:t>
            </w:r>
            <w:r w:rsidRPr="0093148C">
              <w:rPr>
                <w:color w:val="000000"/>
                <w:sz w:val="22"/>
                <w:szCs w:val="22"/>
                <w:lang w:val="uk-UA" w:eastAsia="uk-UA"/>
              </w:rPr>
              <w:t>000 </w:t>
            </w:r>
          </w:p>
        </w:tc>
        <w:tc>
          <w:tcPr>
            <w:tcW w:w="114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0259B3">
            <w:pPr>
              <w:jc w:val="center"/>
              <w:rPr>
                <w:color w:val="000000"/>
                <w:sz w:val="22"/>
                <w:szCs w:val="22"/>
              </w:rPr>
            </w:pPr>
            <w:r w:rsidRPr="0093148C">
              <w:rPr>
                <w:color w:val="000000"/>
                <w:sz w:val="22"/>
                <w:szCs w:val="22"/>
                <w:lang w:val="uk-UA"/>
              </w:rPr>
              <w:t>10</w:t>
            </w:r>
            <w:r w:rsidR="000259B3" w:rsidRPr="0093148C">
              <w:rPr>
                <w:color w:val="000000"/>
                <w:sz w:val="22"/>
                <w:szCs w:val="22"/>
                <w:lang w:val="uk-UA"/>
              </w:rPr>
              <w:t>,</w:t>
            </w:r>
            <w:r w:rsidRPr="0093148C">
              <w:rPr>
                <w:color w:val="000000"/>
                <w:sz w:val="22"/>
                <w:szCs w:val="22"/>
                <w:lang w:val="uk-UA"/>
              </w:rPr>
              <w:t>850</w:t>
            </w:r>
          </w:p>
        </w:tc>
        <w:tc>
          <w:tcPr>
            <w:tcW w:w="113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1</w:t>
            </w:r>
            <w:r w:rsidR="000259B3" w:rsidRPr="0093148C">
              <w:rPr>
                <w:color w:val="000000"/>
                <w:sz w:val="22"/>
                <w:szCs w:val="22"/>
                <w:lang w:val="uk-UA"/>
              </w:rPr>
              <w:t>0,</w:t>
            </w:r>
            <w:r w:rsidRPr="0093148C">
              <w:rPr>
                <w:color w:val="000000"/>
                <w:sz w:val="22"/>
                <w:szCs w:val="22"/>
                <w:lang w:val="uk-UA"/>
              </w:rPr>
              <w:t>850 </w:t>
            </w:r>
          </w:p>
        </w:tc>
      </w:tr>
      <w:tr w:rsidR="00BE111F" w:rsidRPr="00BE111F" w:rsidTr="00BE111F">
        <w:trPr>
          <w:trHeight w:val="300"/>
        </w:trPr>
        <w:tc>
          <w:tcPr>
            <w:tcW w:w="15168" w:type="dxa"/>
            <w:gridSpan w:val="11"/>
            <w:tcBorders>
              <w:top w:val="single" w:sz="8" w:space="0" w:color="auto"/>
              <w:left w:val="single" w:sz="8" w:space="0" w:color="auto"/>
              <w:bottom w:val="nil"/>
              <w:right w:val="single" w:sz="8" w:space="0" w:color="000000"/>
            </w:tcBorders>
            <w:shd w:val="clear" w:color="auto" w:fill="auto"/>
            <w:hideMark/>
          </w:tcPr>
          <w:p w:rsidR="00BE111F" w:rsidRPr="00BE111F" w:rsidRDefault="00BE111F" w:rsidP="00BE111F">
            <w:pPr>
              <w:jc w:val="center"/>
              <w:rPr>
                <w:color w:val="000000"/>
                <w:sz w:val="20"/>
                <w:szCs w:val="20"/>
              </w:rPr>
            </w:pPr>
            <w:r w:rsidRPr="00BE111F">
              <w:rPr>
                <w:color w:val="000000"/>
                <w:sz w:val="20"/>
                <w:szCs w:val="20"/>
                <w:lang w:val="uk-UA"/>
              </w:rPr>
              <w:t>Пояснення щодо причин розбіжностей між фактичними та затвердженими результативними показниками пояснюється тим ,що</w:t>
            </w:r>
          </w:p>
        </w:tc>
      </w:tr>
      <w:tr w:rsidR="00BE111F" w:rsidRPr="00BE111F" w:rsidTr="00BE111F">
        <w:trPr>
          <w:trHeight w:val="765"/>
        </w:trPr>
        <w:tc>
          <w:tcPr>
            <w:tcW w:w="15168" w:type="dxa"/>
            <w:gridSpan w:val="11"/>
            <w:tcBorders>
              <w:top w:val="nil"/>
              <w:left w:val="single" w:sz="8" w:space="0" w:color="auto"/>
              <w:bottom w:val="single" w:sz="8" w:space="0" w:color="auto"/>
              <w:right w:val="single" w:sz="8" w:space="0" w:color="000000"/>
            </w:tcBorders>
            <w:shd w:val="clear" w:color="auto" w:fill="auto"/>
            <w:hideMark/>
          </w:tcPr>
          <w:p w:rsidR="00BE111F" w:rsidRPr="00BE111F" w:rsidRDefault="00BE111F" w:rsidP="00BE111F">
            <w:pPr>
              <w:jc w:val="center"/>
              <w:rPr>
                <w:color w:val="000000"/>
                <w:sz w:val="20"/>
                <w:szCs w:val="20"/>
              </w:rPr>
            </w:pPr>
            <w:r w:rsidRPr="00BE111F">
              <w:rPr>
                <w:color w:val="000000"/>
                <w:sz w:val="20"/>
                <w:szCs w:val="20"/>
              </w:rPr>
              <w:t>10 850 грн було передбачено на формування інформаційних ресурсів банку геопросторових даних містобудівного кадастру (на основі розробленого аерофотознімання території та топографо-геодезичних вишукувань в державній системі координат ДСК 2000) с. Саджавка, присілок Кубаївка Коломийської ОТГ. Роботи не були профінансовані у зв’язку з відсутністю коштів у бюджеті</w:t>
            </w:r>
          </w:p>
        </w:tc>
      </w:tr>
      <w:tr w:rsidR="00BE111F" w:rsidRPr="00BE111F" w:rsidTr="00A05225">
        <w:trPr>
          <w:trHeight w:val="315"/>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4</w:t>
            </w:r>
          </w:p>
        </w:tc>
        <w:tc>
          <w:tcPr>
            <w:tcW w:w="3402" w:type="dxa"/>
            <w:tcBorders>
              <w:top w:val="nil"/>
              <w:left w:val="nil"/>
              <w:bottom w:val="single" w:sz="8" w:space="0" w:color="auto"/>
              <w:right w:val="single" w:sz="8" w:space="0" w:color="auto"/>
            </w:tcBorders>
            <w:shd w:val="clear" w:color="auto" w:fill="auto"/>
            <w:hideMark/>
          </w:tcPr>
          <w:p w:rsidR="00BE111F" w:rsidRPr="00C06B98" w:rsidRDefault="00BE111F" w:rsidP="00BE111F">
            <w:pPr>
              <w:rPr>
                <w:b/>
                <w:color w:val="000000"/>
                <w:sz w:val="22"/>
                <w:szCs w:val="22"/>
              </w:rPr>
            </w:pPr>
            <w:r w:rsidRPr="00C06B98">
              <w:rPr>
                <w:b/>
                <w:color w:val="000000"/>
                <w:sz w:val="22"/>
                <w:szCs w:val="22"/>
                <w:lang w:val="uk-UA"/>
              </w:rPr>
              <w:t>якості</w:t>
            </w:r>
          </w:p>
        </w:tc>
        <w:tc>
          <w:tcPr>
            <w:tcW w:w="10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78"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30"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4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3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r>
      <w:tr w:rsidR="00BE111F" w:rsidRPr="00BE111F" w:rsidTr="00A05225">
        <w:trPr>
          <w:trHeight w:val="276"/>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3402" w:type="dxa"/>
            <w:tcBorders>
              <w:top w:val="nil"/>
              <w:left w:val="nil"/>
              <w:bottom w:val="single" w:sz="8" w:space="0" w:color="auto"/>
              <w:right w:val="single" w:sz="8" w:space="0" w:color="auto"/>
            </w:tcBorders>
            <w:shd w:val="clear" w:color="auto" w:fill="auto"/>
            <w:hideMark/>
          </w:tcPr>
          <w:p w:rsidR="00BE111F" w:rsidRPr="00BE111F" w:rsidRDefault="00BE111F" w:rsidP="00BE111F">
            <w:pPr>
              <w:rPr>
                <w:color w:val="000000"/>
              </w:rPr>
            </w:pPr>
            <w:r w:rsidRPr="00BE111F">
              <w:rPr>
                <w:color w:val="000000"/>
              </w:rPr>
              <w:t xml:space="preserve"> Відсоток забезпеченості</w:t>
            </w:r>
          </w:p>
        </w:tc>
        <w:tc>
          <w:tcPr>
            <w:tcW w:w="1067"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100 </w:t>
            </w:r>
          </w:p>
        </w:tc>
        <w:tc>
          <w:tcPr>
            <w:tcW w:w="1378"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100 </w:t>
            </w:r>
          </w:p>
        </w:tc>
        <w:tc>
          <w:tcPr>
            <w:tcW w:w="1230"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50</w:t>
            </w:r>
          </w:p>
        </w:tc>
        <w:tc>
          <w:tcPr>
            <w:tcW w:w="1267"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50</w:t>
            </w:r>
          </w:p>
        </w:tc>
        <w:tc>
          <w:tcPr>
            <w:tcW w:w="114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50</w:t>
            </w:r>
          </w:p>
        </w:tc>
        <w:tc>
          <w:tcPr>
            <w:tcW w:w="113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50</w:t>
            </w:r>
          </w:p>
        </w:tc>
      </w:tr>
      <w:tr w:rsidR="00BE111F" w:rsidRPr="00BE111F" w:rsidTr="00A05225">
        <w:trPr>
          <w:trHeight w:val="1393"/>
        </w:trPr>
        <w:tc>
          <w:tcPr>
            <w:tcW w:w="483" w:type="dxa"/>
            <w:vMerge w:val="restart"/>
            <w:tcBorders>
              <w:top w:val="nil"/>
              <w:left w:val="single" w:sz="8" w:space="0" w:color="auto"/>
              <w:bottom w:val="single" w:sz="8" w:space="0" w:color="000000"/>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3402" w:type="dxa"/>
            <w:tcBorders>
              <w:top w:val="nil"/>
              <w:left w:val="nil"/>
              <w:bottom w:val="nil"/>
              <w:right w:val="single" w:sz="8" w:space="0" w:color="auto"/>
            </w:tcBorders>
            <w:shd w:val="clear" w:color="auto" w:fill="auto"/>
            <w:hideMark/>
          </w:tcPr>
          <w:p w:rsidR="00BE111F" w:rsidRPr="00BE111F" w:rsidRDefault="00BE111F" w:rsidP="00BE111F">
            <w:pPr>
              <w:jc w:val="both"/>
              <w:rPr>
                <w:b/>
                <w:bCs/>
                <w:color w:val="000000"/>
              </w:rPr>
            </w:pPr>
            <w:r w:rsidRPr="00BE111F">
              <w:rPr>
                <w:rFonts w:eastAsia="Calibri"/>
                <w:b/>
                <w:bCs/>
                <w:color w:val="000000"/>
                <w:lang w:val="uk-UA"/>
              </w:rPr>
              <w:t>Внесення змін до Генплану міста Коломиї (в тому числі проведення експертизи та розроблення стратегічної екологічної оцінки);</w:t>
            </w:r>
          </w:p>
        </w:tc>
        <w:tc>
          <w:tcPr>
            <w:tcW w:w="1067" w:type="dxa"/>
            <w:vMerge w:val="restart"/>
            <w:tcBorders>
              <w:top w:val="nil"/>
              <w:left w:val="single" w:sz="8" w:space="0" w:color="auto"/>
              <w:bottom w:val="single" w:sz="8" w:space="0" w:color="000000"/>
              <w:right w:val="single" w:sz="8" w:space="0" w:color="auto"/>
            </w:tcBorders>
            <w:shd w:val="clear" w:color="auto" w:fill="auto"/>
            <w:hideMark/>
          </w:tcPr>
          <w:p w:rsidR="00BE111F" w:rsidRPr="0093148C" w:rsidRDefault="00BE111F" w:rsidP="00BE111F">
            <w:pPr>
              <w:jc w:val="center"/>
              <w:rPr>
                <w:b/>
                <w:bCs/>
                <w:color w:val="000000"/>
                <w:sz w:val="22"/>
                <w:szCs w:val="22"/>
              </w:rPr>
            </w:pPr>
            <w:r w:rsidRPr="0093148C">
              <w:rPr>
                <w:b/>
                <w:bCs/>
                <w:color w:val="000000"/>
                <w:sz w:val="22"/>
                <w:szCs w:val="22"/>
                <w:lang w:val="uk-UA"/>
              </w:rPr>
              <w:t>-</w:t>
            </w:r>
          </w:p>
        </w:tc>
        <w:tc>
          <w:tcPr>
            <w:tcW w:w="1353" w:type="dxa"/>
            <w:vMerge w:val="restart"/>
            <w:tcBorders>
              <w:top w:val="nil"/>
              <w:left w:val="single" w:sz="8" w:space="0" w:color="auto"/>
              <w:bottom w:val="single" w:sz="8" w:space="0" w:color="000000"/>
              <w:right w:val="single" w:sz="8" w:space="0" w:color="auto"/>
            </w:tcBorders>
            <w:shd w:val="clear" w:color="auto" w:fill="auto"/>
            <w:hideMark/>
          </w:tcPr>
          <w:p w:rsidR="00BE111F" w:rsidRPr="0093148C" w:rsidRDefault="00BE111F" w:rsidP="000259B3">
            <w:pPr>
              <w:jc w:val="center"/>
              <w:rPr>
                <w:b/>
                <w:bCs/>
                <w:color w:val="000000"/>
                <w:sz w:val="22"/>
                <w:szCs w:val="22"/>
              </w:rPr>
            </w:pPr>
            <w:r w:rsidRPr="0093148C">
              <w:rPr>
                <w:b/>
                <w:bCs/>
                <w:color w:val="000000"/>
                <w:sz w:val="22"/>
                <w:szCs w:val="22"/>
                <w:lang w:val="uk-UA"/>
              </w:rPr>
              <w:t xml:space="preserve">374 </w:t>
            </w:r>
            <w:r w:rsidR="000259B3" w:rsidRPr="0093148C">
              <w:rPr>
                <w:b/>
                <w:bCs/>
                <w:color w:val="000000"/>
                <w:sz w:val="22"/>
                <w:szCs w:val="22"/>
                <w:lang w:val="uk-UA"/>
              </w:rPr>
              <w:t>,</w:t>
            </w:r>
            <w:r w:rsidRPr="0093148C">
              <w:rPr>
                <w:b/>
                <w:bCs/>
                <w:color w:val="000000"/>
                <w:sz w:val="22"/>
                <w:szCs w:val="22"/>
                <w:lang w:val="uk-UA"/>
              </w:rPr>
              <w:t>288</w:t>
            </w:r>
          </w:p>
        </w:tc>
        <w:tc>
          <w:tcPr>
            <w:tcW w:w="1378" w:type="dxa"/>
            <w:vMerge w:val="restart"/>
            <w:tcBorders>
              <w:top w:val="nil"/>
              <w:left w:val="single" w:sz="8" w:space="0" w:color="auto"/>
              <w:bottom w:val="single" w:sz="8" w:space="0" w:color="000000"/>
              <w:right w:val="single" w:sz="8" w:space="0" w:color="auto"/>
            </w:tcBorders>
            <w:shd w:val="clear" w:color="auto" w:fill="auto"/>
            <w:hideMark/>
          </w:tcPr>
          <w:p w:rsidR="00BE111F" w:rsidRPr="0093148C" w:rsidRDefault="00BE111F" w:rsidP="000259B3">
            <w:pPr>
              <w:jc w:val="center"/>
              <w:rPr>
                <w:b/>
                <w:bCs/>
                <w:color w:val="000000"/>
                <w:sz w:val="22"/>
                <w:szCs w:val="22"/>
              </w:rPr>
            </w:pPr>
            <w:r w:rsidRPr="0093148C">
              <w:rPr>
                <w:b/>
                <w:bCs/>
                <w:color w:val="000000"/>
                <w:sz w:val="22"/>
                <w:szCs w:val="22"/>
                <w:lang w:val="uk-UA"/>
              </w:rPr>
              <w:t xml:space="preserve">374 </w:t>
            </w:r>
            <w:r w:rsidR="000259B3" w:rsidRPr="0093148C">
              <w:rPr>
                <w:b/>
                <w:bCs/>
                <w:color w:val="000000"/>
                <w:sz w:val="22"/>
                <w:szCs w:val="22"/>
                <w:lang w:val="uk-UA"/>
              </w:rPr>
              <w:t>,</w:t>
            </w:r>
            <w:r w:rsidRPr="0093148C">
              <w:rPr>
                <w:b/>
                <w:bCs/>
                <w:color w:val="000000"/>
                <w:sz w:val="22"/>
                <w:szCs w:val="22"/>
                <w:lang w:val="uk-UA"/>
              </w:rPr>
              <w:t>288</w:t>
            </w:r>
          </w:p>
        </w:tc>
        <w:tc>
          <w:tcPr>
            <w:tcW w:w="1230" w:type="dxa"/>
            <w:vMerge w:val="restart"/>
            <w:tcBorders>
              <w:top w:val="nil"/>
              <w:left w:val="single" w:sz="8" w:space="0" w:color="auto"/>
              <w:bottom w:val="single" w:sz="8" w:space="0" w:color="000000"/>
              <w:right w:val="single" w:sz="8" w:space="0" w:color="auto"/>
            </w:tcBorders>
            <w:shd w:val="clear" w:color="auto" w:fill="auto"/>
            <w:hideMark/>
          </w:tcPr>
          <w:p w:rsidR="00BE111F" w:rsidRPr="0093148C" w:rsidRDefault="00BE111F" w:rsidP="00BE111F">
            <w:pPr>
              <w:jc w:val="center"/>
              <w:rPr>
                <w:b/>
                <w:bCs/>
                <w:color w:val="000000"/>
                <w:sz w:val="22"/>
                <w:szCs w:val="22"/>
              </w:rPr>
            </w:pPr>
            <w:r w:rsidRPr="0093148C">
              <w:rPr>
                <w:b/>
                <w:bCs/>
                <w:color w:val="000000"/>
                <w:sz w:val="22"/>
                <w:szCs w:val="22"/>
                <w:lang w:val="uk-UA"/>
              </w:rPr>
              <w:t> </w:t>
            </w:r>
          </w:p>
        </w:tc>
        <w:tc>
          <w:tcPr>
            <w:tcW w:w="1353" w:type="dxa"/>
            <w:vMerge w:val="restart"/>
            <w:tcBorders>
              <w:top w:val="nil"/>
              <w:left w:val="single" w:sz="8" w:space="0" w:color="auto"/>
              <w:bottom w:val="single" w:sz="8" w:space="0" w:color="000000"/>
              <w:right w:val="single" w:sz="8" w:space="0" w:color="auto"/>
            </w:tcBorders>
            <w:shd w:val="clear" w:color="auto" w:fill="auto"/>
            <w:hideMark/>
          </w:tcPr>
          <w:p w:rsidR="00BE111F" w:rsidRPr="0093148C" w:rsidRDefault="00BE111F" w:rsidP="000259B3">
            <w:pPr>
              <w:jc w:val="center"/>
              <w:rPr>
                <w:b/>
                <w:bCs/>
                <w:color w:val="000000"/>
                <w:sz w:val="22"/>
                <w:szCs w:val="22"/>
              </w:rPr>
            </w:pPr>
            <w:r w:rsidRPr="0093148C">
              <w:rPr>
                <w:b/>
                <w:bCs/>
                <w:color w:val="000000"/>
                <w:sz w:val="22"/>
                <w:szCs w:val="22"/>
                <w:lang w:val="uk-UA"/>
              </w:rPr>
              <w:t xml:space="preserve">184 </w:t>
            </w:r>
            <w:r w:rsidR="000259B3" w:rsidRPr="0093148C">
              <w:rPr>
                <w:b/>
                <w:bCs/>
                <w:color w:val="000000"/>
                <w:sz w:val="22"/>
                <w:szCs w:val="22"/>
                <w:lang w:val="uk-UA"/>
              </w:rPr>
              <w:t>,</w:t>
            </w:r>
            <w:r w:rsidRPr="0093148C">
              <w:rPr>
                <w:b/>
                <w:bCs/>
                <w:color w:val="000000"/>
                <w:sz w:val="22"/>
                <w:szCs w:val="22"/>
                <w:lang w:val="uk-UA"/>
              </w:rPr>
              <w:t>288</w:t>
            </w:r>
          </w:p>
        </w:tc>
        <w:tc>
          <w:tcPr>
            <w:tcW w:w="1267" w:type="dxa"/>
            <w:vMerge w:val="restart"/>
            <w:tcBorders>
              <w:top w:val="nil"/>
              <w:left w:val="single" w:sz="8" w:space="0" w:color="auto"/>
              <w:bottom w:val="single" w:sz="8" w:space="0" w:color="000000"/>
              <w:right w:val="single" w:sz="8" w:space="0" w:color="auto"/>
            </w:tcBorders>
            <w:shd w:val="clear" w:color="auto" w:fill="auto"/>
            <w:hideMark/>
          </w:tcPr>
          <w:p w:rsidR="00BE111F" w:rsidRPr="0093148C" w:rsidRDefault="00BE111F" w:rsidP="000259B3">
            <w:pPr>
              <w:jc w:val="center"/>
              <w:rPr>
                <w:b/>
                <w:bCs/>
                <w:color w:val="000000"/>
                <w:sz w:val="22"/>
                <w:szCs w:val="22"/>
              </w:rPr>
            </w:pPr>
            <w:r w:rsidRPr="0093148C">
              <w:rPr>
                <w:b/>
                <w:bCs/>
                <w:color w:val="000000"/>
                <w:sz w:val="22"/>
                <w:szCs w:val="22"/>
                <w:lang w:val="uk-UA"/>
              </w:rPr>
              <w:t xml:space="preserve">184 </w:t>
            </w:r>
            <w:r w:rsidR="000259B3" w:rsidRPr="0093148C">
              <w:rPr>
                <w:b/>
                <w:bCs/>
                <w:color w:val="000000"/>
                <w:sz w:val="22"/>
                <w:szCs w:val="22"/>
                <w:lang w:val="uk-UA"/>
              </w:rPr>
              <w:t>,</w:t>
            </w:r>
            <w:r w:rsidRPr="0093148C">
              <w:rPr>
                <w:b/>
                <w:bCs/>
                <w:color w:val="000000"/>
                <w:sz w:val="22"/>
                <w:szCs w:val="22"/>
                <w:lang w:val="uk-UA"/>
              </w:rPr>
              <w:t>288</w:t>
            </w:r>
          </w:p>
        </w:tc>
        <w:tc>
          <w:tcPr>
            <w:tcW w:w="1146" w:type="dxa"/>
            <w:vMerge w:val="restart"/>
            <w:tcBorders>
              <w:top w:val="nil"/>
              <w:left w:val="single" w:sz="8" w:space="0" w:color="auto"/>
              <w:bottom w:val="single" w:sz="8" w:space="0" w:color="000000"/>
              <w:right w:val="single" w:sz="8" w:space="0" w:color="auto"/>
            </w:tcBorders>
            <w:shd w:val="clear" w:color="auto" w:fill="auto"/>
            <w:hideMark/>
          </w:tcPr>
          <w:p w:rsidR="00BE111F" w:rsidRPr="0093148C" w:rsidRDefault="00BE111F" w:rsidP="00BE111F">
            <w:pPr>
              <w:jc w:val="center"/>
              <w:rPr>
                <w:b/>
                <w:bCs/>
                <w:color w:val="000000"/>
                <w:sz w:val="22"/>
                <w:szCs w:val="22"/>
              </w:rPr>
            </w:pPr>
            <w:r w:rsidRPr="0093148C">
              <w:rPr>
                <w:b/>
                <w:bCs/>
                <w:color w:val="000000"/>
                <w:sz w:val="22"/>
                <w:szCs w:val="22"/>
                <w:lang w:val="uk-UA"/>
              </w:rPr>
              <w:t>0</w:t>
            </w:r>
          </w:p>
        </w:tc>
        <w:tc>
          <w:tcPr>
            <w:tcW w:w="1353" w:type="dxa"/>
            <w:vMerge w:val="restart"/>
            <w:tcBorders>
              <w:top w:val="nil"/>
              <w:left w:val="single" w:sz="8" w:space="0" w:color="auto"/>
              <w:bottom w:val="single" w:sz="8" w:space="0" w:color="000000"/>
              <w:right w:val="single" w:sz="8" w:space="0" w:color="auto"/>
            </w:tcBorders>
            <w:shd w:val="clear" w:color="auto" w:fill="auto"/>
            <w:hideMark/>
          </w:tcPr>
          <w:p w:rsidR="00BE111F" w:rsidRPr="0093148C" w:rsidRDefault="00BE111F" w:rsidP="00BE111F">
            <w:pPr>
              <w:jc w:val="center"/>
              <w:rPr>
                <w:b/>
                <w:bCs/>
                <w:color w:val="000000"/>
                <w:sz w:val="22"/>
                <w:szCs w:val="22"/>
              </w:rPr>
            </w:pPr>
            <w:r w:rsidRPr="0093148C">
              <w:rPr>
                <w:b/>
                <w:bCs/>
                <w:color w:val="000000"/>
                <w:sz w:val="22"/>
                <w:szCs w:val="22"/>
                <w:lang w:val="uk-UA"/>
              </w:rPr>
              <w:t>190</w:t>
            </w:r>
            <w:r w:rsidR="000259B3" w:rsidRPr="0093148C">
              <w:rPr>
                <w:b/>
                <w:bCs/>
                <w:color w:val="000000"/>
                <w:sz w:val="22"/>
                <w:szCs w:val="22"/>
                <w:lang w:val="uk-UA"/>
              </w:rPr>
              <w:t>,</w:t>
            </w:r>
            <w:r w:rsidRPr="0093148C">
              <w:rPr>
                <w:b/>
                <w:bCs/>
                <w:color w:val="000000"/>
                <w:sz w:val="22"/>
                <w:szCs w:val="22"/>
                <w:lang w:val="uk-UA"/>
              </w:rPr>
              <w:t>000</w:t>
            </w:r>
          </w:p>
        </w:tc>
        <w:tc>
          <w:tcPr>
            <w:tcW w:w="1136" w:type="dxa"/>
            <w:vMerge w:val="restart"/>
            <w:tcBorders>
              <w:top w:val="nil"/>
              <w:left w:val="single" w:sz="8" w:space="0" w:color="auto"/>
              <w:bottom w:val="single" w:sz="8" w:space="0" w:color="000000"/>
              <w:right w:val="single" w:sz="8" w:space="0" w:color="auto"/>
            </w:tcBorders>
            <w:shd w:val="clear" w:color="auto" w:fill="auto"/>
            <w:hideMark/>
          </w:tcPr>
          <w:p w:rsidR="00BE111F" w:rsidRPr="0093148C" w:rsidRDefault="00BE111F" w:rsidP="00BE111F">
            <w:pPr>
              <w:jc w:val="center"/>
              <w:rPr>
                <w:b/>
                <w:bCs/>
                <w:color w:val="000000"/>
                <w:sz w:val="22"/>
                <w:szCs w:val="22"/>
              </w:rPr>
            </w:pPr>
            <w:r w:rsidRPr="0093148C">
              <w:rPr>
                <w:b/>
                <w:bCs/>
                <w:color w:val="000000"/>
                <w:sz w:val="22"/>
                <w:szCs w:val="22"/>
                <w:lang w:val="uk-UA"/>
              </w:rPr>
              <w:t>190</w:t>
            </w:r>
            <w:r w:rsidR="000259B3" w:rsidRPr="0093148C">
              <w:rPr>
                <w:b/>
                <w:bCs/>
                <w:color w:val="000000"/>
                <w:sz w:val="22"/>
                <w:szCs w:val="22"/>
                <w:lang w:val="uk-UA"/>
              </w:rPr>
              <w:t>,</w:t>
            </w:r>
            <w:r w:rsidRPr="0093148C">
              <w:rPr>
                <w:b/>
                <w:bCs/>
                <w:color w:val="000000"/>
                <w:sz w:val="22"/>
                <w:szCs w:val="22"/>
                <w:lang w:val="uk-UA"/>
              </w:rPr>
              <w:t>000</w:t>
            </w:r>
          </w:p>
        </w:tc>
      </w:tr>
      <w:tr w:rsidR="00BE111F" w:rsidRPr="00BE111F" w:rsidTr="00A05225">
        <w:trPr>
          <w:trHeight w:val="300"/>
        </w:trPr>
        <w:tc>
          <w:tcPr>
            <w:tcW w:w="483" w:type="dxa"/>
            <w:vMerge/>
            <w:tcBorders>
              <w:top w:val="nil"/>
              <w:left w:val="single" w:sz="8" w:space="0" w:color="auto"/>
              <w:bottom w:val="single" w:sz="8" w:space="0" w:color="000000"/>
              <w:right w:val="single" w:sz="8" w:space="0" w:color="auto"/>
            </w:tcBorders>
            <w:vAlign w:val="center"/>
            <w:hideMark/>
          </w:tcPr>
          <w:p w:rsidR="00BE111F" w:rsidRPr="00BE111F" w:rsidRDefault="00BE111F" w:rsidP="00BE111F">
            <w:pPr>
              <w:rPr>
                <w:color w:val="000000"/>
                <w:sz w:val="22"/>
                <w:szCs w:val="22"/>
              </w:rPr>
            </w:pPr>
          </w:p>
        </w:tc>
        <w:tc>
          <w:tcPr>
            <w:tcW w:w="3402" w:type="dxa"/>
            <w:tcBorders>
              <w:top w:val="nil"/>
              <w:left w:val="nil"/>
              <w:bottom w:val="nil"/>
              <w:right w:val="single" w:sz="8" w:space="0" w:color="auto"/>
            </w:tcBorders>
            <w:shd w:val="clear" w:color="auto" w:fill="auto"/>
            <w:hideMark/>
          </w:tcPr>
          <w:p w:rsidR="00BE111F" w:rsidRPr="00BE111F" w:rsidRDefault="00BE111F" w:rsidP="00BE111F">
            <w:pPr>
              <w:rPr>
                <w:rFonts w:ascii="Calibri" w:hAnsi="Calibri" w:cs="Calibri"/>
                <w:color w:val="000000"/>
                <w:sz w:val="22"/>
                <w:szCs w:val="22"/>
              </w:rPr>
            </w:pPr>
            <w:r w:rsidRPr="00BE111F">
              <w:rPr>
                <w:rFonts w:ascii="Calibri" w:hAnsi="Calibri" w:cs="Calibri"/>
                <w:color w:val="000000"/>
                <w:sz w:val="22"/>
                <w:szCs w:val="22"/>
              </w:rPr>
              <w:t> </w:t>
            </w:r>
          </w:p>
        </w:tc>
        <w:tc>
          <w:tcPr>
            <w:tcW w:w="1067" w:type="dxa"/>
            <w:vMerge/>
            <w:tcBorders>
              <w:top w:val="nil"/>
              <w:left w:val="single" w:sz="8" w:space="0" w:color="auto"/>
              <w:bottom w:val="single" w:sz="8" w:space="0" w:color="000000"/>
              <w:right w:val="single" w:sz="8" w:space="0" w:color="auto"/>
            </w:tcBorders>
            <w:vAlign w:val="center"/>
            <w:hideMark/>
          </w:tcPr>
          <w:p w:rsidR="00BE111F" w:rsidRPr="00BE111F" w:rsidRDefault="00BE111F" w:rsidP="00BE111F">
            <w:pPr>
              <w:rPr>
                <w:b/>
                <w:bCs/>
                <w:color w:val="000000"/>
              </w:rPr>
            </w:pPr>
          </w:p>
        </w:tc>
        <w:tc>
          <w:tcPr>
            <w:tcW w:w="1353" w:type="dxa"/>
            <w:vMerge/>
            <w:tcBorders>
              <w:top w:val="nil"/>
              <w:left w:val="single" w:sz="8" w:space="0" w:color="auto"/>
              <w:bottom w:val="single" w:sz="8" w:space="0" w:color="000000"/>
              <w:right w:val="single" w:sz="8" w:space="0" w:color="auto"/>
            </w:tcBorders>
            <w:vAlign w:val="center"/>
            <w:hideMark/>
          </w:tcPr>
          <w:p w:rsidR="00BE111F" w:rsidRPr="00BE111F" w:rsidRDefault="00BE111F" w:rsidP="00BE111F">
            <w:pPr>
              <w:rPr>
                <w:b/>
                <w:bCs/>
                <w:color w:val="000000"/>
              </w:rPr>
            </w:pPr>
          </w:p>
        </w:tc>
        <w:tc>
          <w:tcPr>
            <w:tcW w:w="1378" w:type="dxa"/>
            <w:vMerge/>
            <w:tcBorders>
              <w:top w:val="nil"/>
              <w:left w:val="single" w:sz="8" w:space="0" w:color="auto"/>
              <w:bottom w:val="single" w:sz="8" w:space="0" w:color="000000"/>
              <w:right w:val="single" w:sz="8" w:space="0" w:color="auto"/>
            </w:tcBorders>
            <w:vAlign w:val="center"/>
            <w:hideMark/>
          </w:tcPr>
          <w:p w:rsidR="00BE111F" w:rsidRPr="00BE111F" w:rsidRDefault="00BE111F" w:rsidP="00BE111F">
            <w:pPr>
              <w:rPr>
                <w:b/>
                <w:bCs/>
                <w:color w:val="000000"/>
              </w:rPr>
            </w:pPr>
          </w:p>
        </w:tc>
        <w:tc>
          <w:tcPr>
            <w:tcW w:w="1230" w:type="dxa"/>
            <w:vMerge/>
            <w:tcBorders>
              <w:top w:val="nil"/>
              <w:left w:val="single" w:sz="8" w:space="0" w:color="auto"/>
              <w:bottom w:val="single" w:sz="8" w:space="0" w:color="000000"/>
              <w:right w:val="single" w:sz="8" w:space="0" w:color="auto"/>
            </w:tcBorders>
            <w:vAlign w:val="center"/>
            <w:hideMark/>
          </w:tcPr>
          <w:p w:rsidR="00BE111F" w:rsidRPr="00BE111F" w:rsidRDefault="00BE111F" w:rsidP="00BE111F">
            <w:pPr>
              <w:rPr>
                <w:b/>
                <w:bCs/>
                <w:color w:val="000000"/>
              </w:rPr>
            </w:pPr>
          </w:p>
        </w:tc>
        <w:tc>
          <w:tcPr>
            <w:tcW w:w="1353" w:type="dxa"/>
            <w:vMerge/>
            <w:tcBorders>
              <w:top w:val="nil"/>
              <w:left w:val="single" w:sz="8" w:space="0" w:color="auto"/>
              <w:bottom w:val="single" w:sz="8" w:space="0" w:color="000000"/>
              <w:right w:val="single" w:sz="8" w:space="0" w:color="auto"/>
            </w:tcBorders>
            <w:vAlign w:val="center"/>
            <w:hideMark/>
          </w:tcPr>
          <w:p w:rsidR="00BE111F" w:rsidRPr="00BE111F" w:rsidRDefault="00BE111F" w:rsidP="00BE111F">
            <w:pPr>
              <w:rPr>
                <w:b/>
                <w:bCs/>
                <w:color w:val="000000"/>
              </w:rPr>
            </w:pPr>
          </w:p>
        </w:tc>
        <w:tc>
          <w:tcPr>
            <w:tcW w:w="1267" w:type="dxa"/>
            <w:vMerge/>
            <w:tcBorders>
              <w:top w:val="nil"/>
              <w:left w:val="single" w:sz="8" w:space="0" w:color="auto"/>
              <w:bottom w:val="single" w:sz="8" w:space="0" w:color="000000"/>
              <w:right w:val="single" w:sz="8" w:space="0" w:color="auto"/>
            </w:tcBorders>
            <w:vAlign w:val="center"/>
            <w:hideMark/>
          </w:tcPr>
          <w:p w:rsidR="00BE111F" w:rsidRPr="00BE111F" w:rsidRDefault="00BE111F" w:rsidP="00BE111F">
            <w:pPr>
              <w:rPr>
                <w:b/>
                <w:bCs/>
                <w:color w:val="000000"/>
              </w:rPr>
            </w:pPr>
          </w:p>
        </w:tc>
        <w:tc>
          <w:tcPr>
            <w:tcW w:w="1146" w:type="dxa"/>
            <w:vMerge/>
            <w:tcBorders>
              <w:top w:val="nil"/>
              <w:left w:val="single" w:sz="8" w:space="0" w:color="auto"/>
              <w:bottom w:val="single" w:sz="8" w:space="0" w:color="000000"/>
              <w:right w:val="single" w:sz="8" w:space="0" w:color="auto"/>
            </w:tcBorders>
            <w:vAlign w:val="center"/>
            <w:hideMark/>
          </w:tcPr>
          <w:p w:rsidR="00BE111F" w:rsidRPr="00BE111F" w:rsidRDefault="00BE111F" w:rsidP="00BE111F">
            <w:pPr>
              <w:rPr>
                <w:b/>
                <w:bCs/>
                <w:color w:val="000000"/>
              </w:rPr>
            </w:pPr>
          </w:p>
        </w:tc>
        <w:tc>
          <w:tcPr>
            <w:tcW w:w="1353" w:type="dxa"/>
            <w:vMerge/>
            <w:tcBorders>
              <w:top w:val="nil"/>
              <w:left w:val="single" w:sz="8" w:space="0" w:color="auto"/>
              <w:bottom w:val="single" w:sz="8" w:space="0" w:color="000000"/>
              <w:right w:val="single" w:sz="8" w:space="0" w:color="auto"/>
            </w:tcBorders>
            <w:vAlign w:val="center"/>
            <w:hideMark/>
          </w:tcPr>
          <w:p w:rsidR="00BE111F" w:rsidRPr="00BE111F" w:rsidRDefault="00BE111F" w:rsidP="00BE111F">
            <w:pPr>
              <w:rPr>
                <w:b/>
                <w:bCs/>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BE111F" w:rsidRPr="00BE111F" w:rsidRDefault="00BE111F" w:rsidP="00BE111F">
            <w:pPr>
              <w:rPr>
                <w:b/>
                <w:bCs/>
                <w:color w:val="000000"/>
              </w:rPr>
            </w:pPr>
          </w:p>
        </w:tc>
      </w:tr>
      <w:tr w:rsidR="00BE111F" w:rsidRPr="00BE111F" w:rsidTr="00A05225">
        <w:trPr>
          <w:trHeight w:val="1816"/>
        </w:trPr>
        <w:tc>
          <w:tcPr>
            <w:tcW w:w="483" w:type="dxa"/>
            <w:vMerge/>
            <w:tcBorders>
              <w:top w:val="nil"/>
              <w:left w:val="single" w:sz="8" w:space="0" w:color="auto"/>
              <w:bottom w:val="single" w:sz="8" w:space="0" w:color="000000"/>
              <w:right w:val="single" w:sz="8" w:space="0" w:color="auto"/>
            </w:tcBorders>
            <w:vAlign w:val="center"/>
            <w:hideMark/>
          </w:tcPr>
          <w:p w:rsidR="00BE111F" w:rsidRPr="00BE111F" w:rsidRDefault="00BE111F" w:rsidP="00BE111F">
            <w:pPr>
              <w:rPr>
                <w:color w:val="000000"/>
                <w:sz w:val="22"/>
                <w:szCs w:val="22"/>
              </w:rPr>
            </w:pPr>
          </w:p>
        </w:tc>
        <w:tc>
          <w:tcPr>
            <w:tcW w:w="3402" w:type="dxa"/>
            <w:tcBorders>
              <w:top w:val="nil"/>
              <w:left w:val="nil"/>
              <w:bottom w:val="single" w:sz="8" w:space="0" w:color="auto"/>
              <w:right w:val="single" w:sz="8" w:space="0" w:color="auto"/>
            </w:tcBorders>
            <w:shd w:val="clear" w:color="auto" w:fill="auto"/>
            <w:hideMark/>
          </w:tcPr>
          <w:p w:rsidR="00BE111F" w:rsidRPr="00BE111F" w:rsidRDefault="00BE111F" w:rsidP="00BE111F">
            <w:pPr>
              <w:rPr>
                <w:b/>
                <w:bCs/>
                <w:color w:val="000000"/>
              </w:rPr>
            </w:pPr>
            <w:r w:rsidRPr="00BE111F">
              <w:rPr>
                <w:rFonts w:eastAsia="Calibri"/>
                <w:b/>
                <w:bCs/>
                <w:color w:val="000000"/>
                <w:lang w:val="uk-UA"/>
              </w:rPr>
              <w:t>Розробка містобудівної документації (генеральних планів, схем зонування території, детальних планів території, інше) приєднаних територіальних громад сіл</w:t>
            </w:r>
          </w:p>
        </w:tc>
        <w:tc>
          <w:tcPr>
            <w:tcW w:w="1067" w:type="dxa"/>
            <w:vMerge/>
            <w:tcBorders>
              <w:top w:val="nil"/>
              <w:left w:val="single" w:sz="8" w:space="0" w:color="auto"/>
              <w:bottom w:val="single" w:sz="8" w:space="0" w:color="000000"/>
              <w:right w:val="single" w:sz="8" w:space="0" w:color="auto"/>
            </w:tcBorders>
            <w:vAlign w:val="center"/>
            <w:hideMark/>
          </w:tcPr>
          <w:p w:rsidR="00BE111F" w:rsidRPr="00BE111F" w:rsidRDefault="00BE111F" w:rsidP="00BE111F">
            <w:pPr>
              <w:rPr>
                <w:b/>
                <w:bCs/>
                <w:color w:val="000000"/>
              </w:rPr>
            </w:pPr>
          </w:p>
        </w:tc>
        <w:tc>
          <w:tcPr>
            <w:tcW w:w="1353" w:type="dxa"/>
            <w:vMerge/>
            <w:tcBorders>
              <w:top w:val="nil"/>
              <w:left w:val="single" w:sz="8" w:space="0" w:color="auto"/>
              <w:bottom w:val="single" w:sz="8" w:space="0" w:color="000000"/>
              <w:right w:val="single" w:sz="8" w:space="0" w:color="auto"/>
            </w:tcBorders>
            <w:vAlign w:val="center"/>
            <w:hideMark/>
          </w:tcPr>
          <w:p w:rsidR="00BE111F" w:rsidRPr="00BE111F" w:rsidRDefault="00BE111F" w:rsidP="00BE111F">
            <w:pPr>
              <w:rPr>
                <w:b/>
                <w:bCs/>
                <w:color w:val="000000"/>
              </w:rPr>
            </w:pPr>
          </w:p>
        </w:tc>
        <w:tc>
          <w:tcPr>
            <w:tcW w:w="1378" w:type="dxa"/>
            <w:vMerge/>
            <w:tcBorders>
              <w:top w:val="nil"/>
              <w:left w:val="single" w:sz="8" w:space="0" w:color="auto"/>
              <w:bottom w:val="single" w:sz="8" w:space="0" w:color="000000"/>
              <w:right w:val="single" w:sz="8" w:space="0" w:color="auto"/>
            </w:tcBorders>
            <w:vAlign w:val="center"/>
            <w:hideMark/>
          </w:tcPr>
          <w:p w:rsidR="00BE111F" w:rsidRPr="00BE111F" w:rsidRDefault="00BE111F" w:rsidP="00BE111F">
            <w:pPr>
              <w:rPr>
                <w:b/>
                <w:bCs/>
                <w:color w:val="000000"/>
              </w:rPr>
            </w:pPr>
          </w:p>
        </w:tc>
        <w:tc>
          <w:tcPr>
            <w:tcW w:w="1230" w:type="dxa"/>
            <w:vMerge/>
            <w:tcBorders>
              <w:top w:val="nil"/>
              <w:left w:val="single" w:sz="8" w:space="0" w:color="auto"/>
              <w:bottom w:val="single" w:sz="8" w:space="0" w:color="000000"/>
              <w:right w:val="single" w:sz="8" w:space="0" w:color="auto"/>
            </w:tcBorders>
            <w:vAlign w:val="center"/>
            <w:hideMark/>
          </w:tcPr>
          <w:p w:rsidR="00BE111F" w:rsidRPr="00BE111F" w:rsidRDefault="00BE111F" w:rsidP="00BE111F">
            <w:pPr>
              <w:rPr>
                <w:b/>
                <w:bCs/>
                <w:color w:val="000000"/>
              </w:rPr>
            </w:pPr>
          </w:p>
        </w:tc>
        <w:tc>
          <w:tcPr>
            <w:tcW w:w="1353" w:type="dxa"/>
            <w:vMerge/>
            <w:tcBorders>
              <w:top w:val="nil"/>
              <w:left w:val="single" w:sz="8" w:space="0" w:color="auto"/>
              <w:bottom w:val="single" w:sz="8" w:space="0" w:color="000000"/>
              <w:right w:val="single" w:sz="8" w:space="0" w:color="auto"/>
            </w:tcBorders>
            <w:vAlign w:val="center"/>
            <w:hideMark/>
          </w:tcPr>
          <w:p w:rsidR="00BE111F" w:rsidRPr="00BE111F" w:rsidRDefault="00BE111F" w:rsidP="00BE111F">
            <w:pPr>
              <w:rPr>
                <w:b/>
                <w:bCs/>
                <w:color w:val="000000"/>
              </w:rPr>
            </w:pPr>
          </w:p>
        </w:tc>
        <w:tc>
          <w:tcPr>
            <w:tcW w:w="1267" w:type="dxa"/>
            <w:vMerge/>
            <w:tcBorders>
              <w:top w:val="nil"/>
              <w:left w:val="single" w:sz="8" w:space="0" w:color="auto"/>
              <w:bottom w:val="single" w:sz="8" w:space="0" w:color="000000"/>
              <w:right w:val="single" w:sz="8" w:space="0" w:color="auto"/>
            </w:tcBorders>
            <w:vAlign w:val="center"/>
            <w:hideMark/>
          </w:tcPr>
          <w:p w:rsidR="00BE111F" w:rsidRPr="00BE111F" w:rsidRDefault="00BE111F" w:rsidP="00BE111F">
            <w:pPr>
              <w:rPr>
                <w:b/>
                <w:bCs/>
                <w:color w:val="000000"/>
              </w:rPr>
            </w:pPr>
          </w:p>
        </w:tc>
        <w:tc>
          <w:tcPr>
            <w:tcW w:w="1146" w:type="dxa"/>
            <w:vMerge/>
            <w:tcBorders>
              <w:top w:val="nil"/>
              <w:left w:val="single" w:sz="8" w:space="0" w:color="auto"/>
              <w:bottom w:val="single" w:sz="8" w:space="0" w:color="000000"/>
              <w:right w:val="single" w:sz="8" w:space="0" w:color="auto"/>
            </w:tcBorders>
            <w:vAlign w:val="center"/>
            <w:hideMark/>
          </w:tcPr>
          <w:p w:rsidR="00BE111F" w:rsidRPr="00BE111F" w:rsidRDefault="00BE111F" w:rsidP="00BE111F">
            <w:pPr>
              <w:rPr>
                <w:b/>
                <w:bCs/>
                <w:color w:val="000000"/>
              </w:rPr>
            </w:pPr>
          </w:p>
        </w:tc>
        <w:tc>
          <w:tcPr>
            <w:tcW w:w="1353" w:type="dxa"/>
            <w:vMerge/>
            <w:tcBorders>
              <w:top w:val="nil"/>
              <w:left w:val="single" w:sz="8" w:space="0" w:color="auto"/>
              <w:bottom w:val="single" w:sz="8" w:space="0" w:color="000000"/>
              <w:right w:val="single" w:sz="8" w:space="0" w:color="auto"/>
            </w:tcBorders>
            <w:vAlign w:val="center"/>
            <w:hideMark/>
          </w:tcPr>
          <w:p w:rsidR="00BE111F" w:rsidRPr="00BE111F" w:rsidRDefault="00BE111F" w:rsidP="00BE111F">
            <w:pPr>
              <w:rPr>
                <w:b/>
                <w:bCs/>
                <w:color w:val="000000"/>
              </w:rPr>
            </w:pPr>
          </w:p>
        </w:tc>
        <w:tc>
          <w:tcPr>
            <w:tcW w:w="1136" w:type="dxa"/>
            <w:vMerge/>
            <w:tcBorders>
              <w:top w:val="nil"/>
              <w:left w:val="single" w:sz="8" w:space="0" w:color="auto"/>
              <w:bottom w:val="single" w:sz="8" w:space="0" w:color="000000"/>
              <w:right w:val="single" w:sz="8" w:space="0" w:color="auto"/>
            </w:tcBorders>
            <w:vAlign w:val="center"/>
            <w:hideMark/>
          </w:tcPr>
          <w:p w:rsidR="00BE111F" w:rsidRPr="00BE111F" w:rsidRDefault="00BE111F" w:rsidP="00BE111F">
            <w:pPr>
              <w:rPr>
                <w:b/>
                <w:bCs/>
                <w:color w:val="000000"/>
              </w:rPr>
            </w:pPr>
          </w:p>
        </w:tc>
      </w:tr>
      <w:tr w:rsidR="00BE111F" w:rsidRPr="00BE111F" w:rsidTr="00A05225">
        <w:trPr>
          <w:trHeight w:val="315"/>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1</w:t>
            </w:r>
          </w:p>
        </w:tc>
        <w:tc>
          <w:tcPr>
            <w:tcW w:w="3402" w:type="dxa"/>
            <w:tcBorders>
              <w:top w:val="nil"/>
              <w:left w:val="nil"/>
              <w:bottom w:val="single" w:sz="8" w:space="0" w:color="auto"/>
              <w:right w:val="single" w:sz="8" w:space="0" w:color="auto"/>
            </w:tcBorders>
            <w:shd w:val="clear" w:color="auto" w:fill="auto"/>
            <w:hideMark/>
          </w:tcPr>
          <w:p w:rsidR="00BE111F" w:rsidRPr="00C06B98" w:rsidRDefault="00BE111F" w:rsidP="00BE111F">
            <w:pPr>
              <w:rPr>
                <w:b/>
                <w:color w:val="000000"/>
                <w:sz w:val="22"/>
                <w:szCs w:val="22"/>
              </w:rPr>
            </w:pPr>
            <w:r w:rsidRPr="00C06B98">
              <w:rPr>
                <w:b/>
                <w:color w:val="000000"/>
                <w:sz w:val="22"/>
                <w:szCs w:val="22"/>
                <w:lang w:val="uk-UA"/>
              </w:rPr>
              <w:t>затрат</w:t>
            </w:r>
          </w:p>
        </w:tc>
        <w:tc>
          <w:tcPr>
            <w:tcW w:w="10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78"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30"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4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3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r>
      <w:tr w:rsidR="00BE111F" w:rsidRPr="00BE111F" w:rsidTr="00A05225">
        <w:trPr>
          <w:trHeight w:val="2100"/>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3402" w:type="dxa"/>
            <w:tcBorders>
              <w:top w:val="nil"/>
              <w:left w:val="nil"/>
              <w:bottom w:val="single" w:sz="8" w:space="0" w:color="auto"/>
              <w:right w:val="single" w:sz="8" w:space="0" w:color="auto"/>
            </w:tcBorders>
            <w:shd w:val="clear" w:color="auto" w:fill="auto"/>
            <w:hideMark/>
          </w:tcPr>
          <w:p w:rsidR="00BE111F" w:rsidRPr="00BE111F" w:rsidRDefault="00BE111F" w:rsidP="00BE111F">
            <w:pPr>
              <w:rPr>
                <w:color w:val="000000"/>
              </w:rPr>
            </w:pPr>
            <w:r w:rsidRPr="00BE111F">
              <w:rPr>
                <w:rFonts w:eastAsia="Calibri"/>
                <w:color w:val="000000"/>
                <w:lang w:val="uk-UA"/>
              </w:rPr>
              <w:t>Витрати на розробку містобудівної документації (генеральних планів, схем зонування території, детальних планів території, інше), та оновлення містобудівної документації міста та приєднанаих сіл</w:t>
            </w:r>
          </w:p>
        </w:tc>
        <w:tc>
          <w:tcPr>
            <w:tcW w:w="1067"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r w:rsidR="000259B3" w:rsidRPr="0093148C">
              <w:rPr>
                <w:color w:val="000000"/>
                <w:sz w:val="22"/>
                <w:szCs w:val="22"/>
                <w:lang w:val="uk-UA"/>
              </w:rPr>
              <w:t>190,</w:t>
            </w:r>
            <w:r w:rsidRPr="0093148C">
              <w:rPr>
                <w:color w:val="000000"/>
                <w:sz w:val="22"/>
                <w:szCs w:val="22"/>
                <w:lang w:val="uk-UA"/>
              </w:rPr>
              <w:t>000</w:t>
            </w:r>
          </w:p>
        </w:tc>
        <w:tc>
          <w:tcPr>
            <w:tcW w:w="1378"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xml:space="preserve"> 190 </w:t>
            </w:r>
            <w:r w:rsidR="000259B3" w:rsidRPr="0093148C">
              <w:rPr>
                <w:color w:val="000000"/>
                <w:sz w:val="22"/>
                <w:szCs w:val="22"/>
                <w:lang w:val="uk-UA"/>
              </w:rPr>
              <w:t>,</w:t>
            </w:r>
            <w:r w:rsidRPr="0093148C">
              <w:rPr>
                <w:color w:val="000000"/>
                <w:sz w:val="22"/>
                <w:szCs w:val="22"/>
                <w:lang w:val="uk-UA"/>
              </w:rPr>
              <w:t>000 </w:t>
            </w:r>
          </w:p>
        </w:tc>
        <w:tc>
          <w:tcPr>
            <w:tcW w:w="1230"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0259B3">
            <w:pPr>
              <w:jc w:val="center"/>
              <w:rPr>
                <w:color w:val="000000"/>
                <w:sz w:val="22"/>
                <w:szCs w:val="22"/>
              </w:rPr>
            </w:pPr>
            <w:r w:rsidRPr="0093148C">
              <w:rPr>
                <w:color w:val="000000"/>
                <w:sz w:val="22"/>
                <w:szCs w:val="22"/>
                <w:lang w:val="uk-UA"/>
              </w:rPr>
              <w:t xml:space="preserve">135 </w:t>
            </w:r>
            <w:r w:rsidR="000259B3" w:rsidRPr="0093148C">
              <w:rPr>
                <w:color w:val="000000"/>
                <w:sz w:val="22"/>
                <w:szCs w:val="22"/>
                <w:lang w:val="uk-UA"/>
              </w:rPr>
              <w:t>,</w:t>
            </w:r>
            <w:r w:rsidRPr="0093148C">
              <w:rPr>
                <w:color w:val="000000"/>
                <w:sz w:val="22"/>
                <w:szCs w:val="22"/>
                <w:lang w:val="uk-UA"/>
              </w:rPr>
              <w:t>288</w:t>
            </w:r>
          </w:p>
        </w:tc>
        <w:tc>
          <w:tcPr>
            <w:tcW w:w="1267" w:type="dxa"/>
            <w:tcBorders>
              <w:top w:val="nil"/>
              <w:left w:val="nil"/>
              <w:bottom w:val="single" w:sz="8" w:space="0" w:color="auto"/>
              <w:right w:val="single" w:sz="8" w:space="0" w:color="auto"/>
            </w:tcBorders>
            <w:shd w:val="clear" w:color="auto" w:fill="auto"/>
            <w:hideMark/>
          </w:tcPr>
          <w:p w:rsidR="00BE111F" w:rsidRPr="0093148C" w:rsidRDefault="00BE111F" w:rsidP="000259B3">
            <w:pPr>
              <w:jc w:val="center"/>
              <w:rPr>
                <w:color w:val="000000"/>
                <w:sz w:val="22"/>
                <w:szCs w:val="22"/>
              </w:rPr>
            </w:pPr>
            <w:r w:rsidRPr="0093148C">
              <w:rPr>
                <w:color w:val="000000"/>
                <w:sz w:val="22"/>
                <w:szCs w:val="22"/>
                <w:lang w:val="uk-UA"/>
              </w:rPr>
              <w:t> 135</w:t>
            </w:r>
            <w:r w:rsidR="000259B3" w:rsidRPr="0093148C">
              <w:rPr>
                <w:color w:val="000000"/>
                <w:sz w:val="22"/>
                <w:szCs w:val="22"/>
                <w:lang w:val="uk-UA"/>
              </w:rPr>
              <w:t>,</w:t>
            </w:r>
            <w:r w:rsidRPr="0093148C">
              <w:rPr>
                <w:color w:val="000000"/>
                <w:sz w:val="22"/>
                <w:szCs w:val="22"/>
                <w:lang w:val="uk-UA"/>
              </w:rPr>
              <w:t xml:space="preserve"> 288</w:t>
            </w:r>
          </w:p>
        </w:tc>
        <w:tc>
          <w:tcPr>
            <w:tcW w:w="114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0259B3" w:rsidP="000259B3">
            <w:pPr>
              <w:jc w:val="center"/>
              <w:rPr>
                <w:color w:val="000000"/>
                <w:sz w:val="22"/>
                <w:szCs w:val="22"/>
              </w:rPr>
            </w:pPr>
            <w:r w:rsidRPr="0093148C">
              <w:rPr>
                <w:color w:val="000000"/>
                <w:sz w:val="22"/>
                <w:szCs w:val="22"/>
                <w:lang w:val="uk-UA"/>
              </w:rPr>
              <w:t>54,</w:t>
            </w:r>
            <w:r w:rsidR="00BE111F" w:rsidRPr="0093148C">
              <w:rPr>
                <w:color w:val="000000"/>
                <w:sz w:val="22"/>
                <w:szCs w:val="22"/>
                <w:lang w:val="uk-UA"/>
              </w:rPr>
              <w:t>711</w:t>
            </w:r>
          </w:p>
        </w:tc>
        <w:tc>
          <w:tcPr>
            <w:tcW w:w="1136" w:type="dxa"/>
            <w:tcBorders>
              <w:top w:val="nil"/>
              <w:left w:val="nil"/>
              <w:bottom w:val="single" w:sz="8" w:space="0" w:color="auto"/>
              <w:right w:val="single" w:sz="8" w:space="0" w:color="auto"/>
            </w:tcBorders>
            <w:shd w:val="clear" w:color="auto" w:fill="auto"/>
            <w:hideMark/>
          </w:tcPr>
          <w:p w:rsidR="00BE111F" w:rsidRPr="0093148C" w:rsidRDefault="00BE111F" w:rsidP="000259B3">
            <w:pPr>
              <w:jc w:val="center"/>
              <w:rPr>
                <w:color w:val="000000"/>
                <w:sz w:val="22"/>
                <w:szCs w:val="22"/>
              </w:rPr>
            </w:pPr>
            <w:r w:rsidRPr="0093148C">
              <w:rPr>
                <w:color w:val="000000"/>
                <w:sz w:val="22"/>
                <w:szCs w:val="22"/>
                <w:lang w:val="uk-UA"/>
              </w:rPr>
              <w:t> 54</w:t>
            </w:r>
            <w:r w:rsidR="000259B3" w:rsidRPr="0093148C">
              <w:rPr>
                <w:color w:val="000000"/>
                <w:sz w:val="22"/>
                <w:szCs w:val="22"/>
                <w:lang w:val="uk-UA"/>
              </w:rPr>
              <w:t>,</w:t>
            </w:r>
            <w:r w:rsidRPr="0093148C">
              <w:rPr>
                <w:color w:val="000000"/>
                <w:sz w:val="22"/>
                <w:szCs w:val="22"/>
                <w:lang w:val="uk-UA"/>
              </w:rPr>
              <w:t> 711</w:t>
            </w:r>
          </w:p>
        </w:tc>
      </w:tr>
      <w:tr w:rsidR="00BE111F" w:rsidRPr="00BE111F" w:rsidTr="00BE111F">
        <w:trPr>
          <w:trHeight w:val="510"/>
        </w:trPr>
        <w:tc>
          <w:tcPr>
            <w:tcW w:w="15168"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BE111F" w:rsidRPr="00BE111F" w:rsidRDefault="00BE111F" w:rsidP="00BE111F">
            <w:pPr>
              <w:jc w:val="center"/>
              <w:rPr>
                <w:color w:val="000000"/>
                <w:sz w:val="20"/>
                <w:szCs w:val="20"/>
              </w:rPr>
            </w:pPr>
            <w:r w:rsidRPr="00BE111F">
              <w:rPr>
                <w:color w:val="000000"/>
                <w:sz w:val="20"/>
                <w:szCs w:val="20"/>
                <w:lang w:val="uk-UA"/>
              </w:rPr>
              <w:t>Пояснення щодо причин розбіжностей між фактичними та затвердженими результативними показниками,</w:t>
            </w:r>
            <w:r w:rsidR="00C06B98">
              <w:rPr>
                <w:color w:val="000000"/>
                <w:sz w:val="20"/>
                <w:szCs w:val="20"/>
                <w:lang w:val="uk-UA"/>
              </w:rPr>
              <w:t xml:space="preserve"> п</w:t>
            </w:r>
            <w:r w:rsidRPr="00BE111F">
              <w:rPr>
                <w:color w:val="000000"/>
                <w:sz w:val="20"/>
                <w:szCs w:val="20"/>
                <w:lang w:val="uk-UA"/>
              </w:rPr>
              <w:t>ояснюється тим ,що роботи було виконано за нижчу вартість</w:t>
            </w:r>
          </w:p>
        </w:tc>
      </w:tr>
      <w:tr w:rsidR="00BE111F" w:rsidRPr="00BE111F" w:rsidTr="00A05225">
        <w:trPr>
          <w:trHeight w:val="315"/>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2</w:t>
            </w:r>
          </w:p>
        </w:tc>
        <w:tc>
          <w:tcPr>
            <w:tcW w:w="3402" w:type="dxa"/>
            <w:tcBorders>
              <w:top w:val="nil"/>
              <w:left w:val="nil"/>
              <w:bottom w:val="single" w:sz="8" w:space="0" w:color="auto"/>
              <w:right w:val="single" w:sz="8" w:space="0" w:color="auto"/>
            </w:tcBorders>
            <w:shd w:val="clear" w:color="auto" w:fill="auto"/>
            <w:hideMark/>
          </w:tcPr>
          <w:p w:rsidR="00BE111F" w:rsidRPr="00C06B98" w:rsidRDefault="00BE111F" w:rsidP="00BE111F">
            <w:pPr>
              <w:rPr>
                <w:b/>
                <w:color w:val="000000"/>
                <w:sz w:val="22"/>
                <w:szCs w:val="22"/>
              </w:rPr>
            </w:pPr>
            <w:r w:rsidRPr="00C06B98">
              <w:rPr>
                <w:b/>
                <w:color w:val="000000"/>
                <w:sz w:val="22"/>
                <w:szCs w:val="22"/>
                <w:lang w:val="uk-UA"/>
              </w:rPr>
              <w:t>продукту</w:t>
            </w:r>
          </w:p>
        </w:tc>
        <w:tc>
          <w:tcPr>
            <w:tcW w:w="10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78"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30"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4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3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r>
      <w:tr w:rsidR="00BE111F" w:rsidRPr="00BE111F" w:rsidTr="00A05225">
        <w:trPr>
          <w:trHeight w:val="583"/>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3402" w:type="dxa"/>
            <w:tcBorders>
              <w:top w:val="nil"/>
              <w:left w:val="nil"/>
              <w:bottom w:val="single" w:sz="8" w:space="0" w:color="auto"/>
              <w:right w:val="single" w:sz="8" w:space="0" w:color="auto"/>
            </w:tcBorders>
            <w:shd w:val="clear" w:color="auto" w:fill="auto"/>
            <w:hideMark/>
          </w:tcPr>
          <w:p w:rsidR="00BE111F" w:rsidRPr="00BE111F" w:rsidRDefault="00BE111F" w:rsidP="00BE111F">
            <w:pPr>
              <w:rPr>
                <w:color w:val="000000"/>
                <w:sz w:val="22"/>
                <w:szCs w:val="22"/>
              </w:rPr>
            </w:pPr>
            <w:r w:rsidRPr="00BE111F">
              <w:rPr>
                <w:color w:val="000000"/>
                <w:sz w:val="22"/>
                <w:szCs w:val="22"/>
                <w:lang w:val="uk-UA"/>
              </w:rPr>
              <w:t> </w:t>
            </w:r>
            <w:r w:rsidRPr="00BE111F">
              <w:rPr>
                <w:color w:val="000000"/>
                <w:lang w:val="uk-UA"/>
              </w:rPr>
              <w:t>Кількість виготовленої містобудівної документації</w:t>
            </w:r>
          </w:p>
        </w:tc>
        <w:tc>
          <w:tcPr>
            <w:tcW w:w="10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1</w:t>
            </w:r>
          </w:p>
        </w:tc>
        <w:tc>
          <w:tcPr>
            <w:tcW w:w="1378"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1 </w:t>
            </w:r>
          </w:p>
        </w:tc>
        <w:tc>
          <w:tcPr>
            <w:tcW w:w="1230"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1</w:t>
            </w:r>
          </w:p>
        </w:tc>
        <w:tc>
          <w:tcPr>
            <w:tcW w:w="12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1 </w:t>
            </w:r>
          </w:p>
        </w:tc>
        <w:tc>
          <w:tcPr>
            <w:tcW w:w="114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0 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0 </w:t>
            </w:r>
          </w:p>
        </w:tc>
        <w:tc>
          <w:tcPr>
            <w:tcW w:w="113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0</w:t>
            </w:r>
          </w:p>
        </w:tc>
      </w:tr>
      <w:tr w:rsidR="00BE111F" w:rsidRPr="00BE111F" w:rsidTr="00BE111F">
        <w:trPr>
          <w:trHeight w:val="315"/>
        </w:trPr>
        <w:tc>
          <w:tcPr>
            <w:tcW w:w="15168"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BE111F" w:rsidRPr="00BE111F" w:rsidRDefault="00BE111F" w:rsidP="00BE111F">
            <w:pPr>
              <w:rPr>
                <w:color w:val="000000"/>
                <w:sz w:val="22"/>
                <w:szCs w:val="22"/>
              </w:rPr>
            </w:pPr>
            <w:r w:rsidRPr="00BE111F">
              <w:rPr>
                <w:color w:val="000000"/>
                <w:sz w:val="22"/>
                <w:szCs w:val="22"/>
                <w:lang w:val="uk-UA"/>
              </w:rPr>
              <w:t>Пояснення щодо причин розбіжностей між фактичними та затвердженими результативними показниками</w:t>
            </w:r>
          </w:p>
        </w:tc>
      </w:tr>
      <w:tr w:rsidR="00BE111F" w:rsidRPr="00BE111F" w:rsidTr="00A05225">
        <w:trPr>
          <w:trHeight w:val="315"/>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3</w:t>
            </w:r>
          </w:p>
        </w:tc>
        <w:tc>
          <w:tcPr>
            <w:tcW w:w="3402" w:type="dxa"/>
            <w:tcBorders>
              <w:top w:val="nil"/>
              <w:left w:val="nil"/>
              <w:bottom w:val="single" w:sz="8" w:space="0" w:color="auto"/>
              <w:right w:val="single" w:sz="8" w:space="0" w:color="auto"/>
            </w:tcBorders>
            <w:shd w:val="clear" w:color="auto" w:fill="auto"/>
            <w:hideMark/>
          </w:tcPr>
          <w:p w:rsidR="00BE111F" w:rsidRPr="00C06B98" w:rsidRDefault="00BE111F" w:rsidP="00BE111F">
            <w:pPr>
              <w:rPr>
                <w:b/>
                <w:color w:val="000000"/>
                <w:sz w:val="22"/>
                <w:szCs w:val="22"/>
              </w:rPr>
            </w:pPr>
            <w:r w:rsidRPr="00C06B98">
              <w:rPr>
                <w:b/>
                <w:color w:val="000000"/>
                <w:sz w:val="22"/>
                <w:szCs w:val="22"/>
                <w:lang w:val="uk-UA"/>
              </w:rPr>
              <w:t>ефективності</w:t>
            </w:r>
          </w:p>
        </w:tc>
        <w:tc>
          <w:tcPr>
            <w:tcW w:w="10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78"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30"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4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3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r>
      <w:tr w:rsidR="000259B3" w:rsidRPr="00BE111F" w:rsidTr="00A05225">
        <w:trPr>
          <w:trHeight w:val="1154"/>
        </w:trPr>
        <w:tc>
          <w:tcPr>
            <w:tcW w:w="483" w:type="dxa"/>
            <w:tcBorders>
              <w:top w:val="nil"/>
              <w:left w:val="single" w:sz="8" w:space="0" w:color="auto"/>
              <w:bottom w:val="single" w:sz="8" w:space="0" w:color="auto"/>
              <w:right w:val="single" w:sz="8" w:space="0" w:color="auto"/>
            </w:tcBorders>
            <w:shd w:val="clear" w:color="auto" w:fill="auto"/>
            <w:hideMark/>
          </w:tcPr>
          <w:p w:rsidR="000259B3" w:rsidRPr="00BE111F" w:rsidRDefault="000259B3" w:rsidP="000259B3">
            <w:pPr>
              <w:jc w:val="center"/>
              <w:rPr>
                <w:color w:val="000000"/>
                <w:sz w:val="22"/>
                <w:szCs w:val="22"/>
              </w:rPr>
            </w:pPr>
            <w:r w:rsidRPr="00BE111F">
              <w:rPr>
                <w:color w:val="000000"/>
                <w:sz w:val="22"/>
                <w:szCs w:val="22"/>
                <w:lang w:val="uk-UA"/>
              </w:rPr>
              <w:t> </w:t>
            </w:r>
          </w:p>
        </w:tc>
        <w:tc>
          <w:tcPr>
            <w:tcW w:w="3402" w:type="dxa"/>
            <w:tcBorders>
              <w:top w:val="nil"/>
              <w:left w:val="nil"/>
              <w:bottom w:val="single" w:sz="8" w:space="0" w:color="auto"/>
              <w:right w:val="single" w:sz="8" w:space="0" w:color="auto"/>
            </w:tcBorders>
            <w:shd w:val="clear" w:color="auto" w:fill="auto"/>
            <w:hideMark/>
          </w:tcPr>
          <w:p w:rsidR="000259B3" w:rsidRPr="00BE111F" w:rsidRDefault="000259B3" w:rsidP="000259B3">
            <w:pPr>
              <w:rPr>
                <w:color w:val="000000"/>
              </w:rPr>
            </w:pPr>
            <w:r w:rsidRPr="00BE111F">
              <w:rPr>
                <w:rFonts w:eastAsia="Calibri"/>
                <w:color w:val="000000"/>
                <w:lang w:val="uk-UA"/>
              </w:rPr>
              <w:t>Середні витрати на виготовлення містобудівних документацій по приєднаних територіальних громадах сіл</w:t>
            </w:r>
          </w:p>
        </w:tc>
        <w:tc>
          <w:tcPr>
            <w:tcW w:w="1067" w:type="dxa"/>
            <w:tcBorders>
              <w:top w:val="nil"/>
              <w:left w:val="nil"/>
              <w:bottom w:val="single" w:sz="8" w:space="0" w:color="auto"/>
              <w:right w:val="single" w:sz="8" w:space="0" w:color="auto"/>
            </w:tcBorders>
            <w:shd w:val="clear" w:color="auto" w:fill="auto"/>
            <w:hideMark/>
          </w:tcPr>
          <w:p w:rsidR="000259B3" w:rsidRPr="0093148C" w:rsidRDefault="000259B3" w:rsidP="000259B3">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0259B3" w:rsidRPr="0093148C" w:rsidRDefault="000259B3" w:rsidP="000259B3">
            <w:pPr>
              <w:jc w:val="center"/>
              <w:rPr>
                <w:color w:val="000000"/>
                <w:sz w:val="22"/>
                <w:szCs w:val="22"/>
              </w:rPr>
            </w:pPr>
            <w:r w:rsidRPr="0093148C">
              <w:rPr>
                <w:color w:val="000000"/>
                <w:sz w:val="22"/>
                <w:szCs w:val="22"/>
                <w:lang w:val="uk-UA"/>
              </w:rPr>
              <w:t> 190,000</w:t>
            </w:r>
          </w:p>
        </w:tc>
        <w:tc>
          <w:tcPr>
            <w:tcW w:w="1378" w:type="dxa"/>
            <w:tcBorders>
              <w:top w:val="nil"/>
              <w:left w:val="nil"/>
              <w:bottom w:val="single" w:sz="8" w:space="0" w:color="auto"/>
              <w:right w:val="single" w:sz="8" w:space="0" w:color="auto"/>
            </w:tcBorders>
            <w:shd w:val="clear" w:color="auto" w:fill="auto"/>
            <w:hideMark/>
          </w:tcPr>
          <w:p w:rsidR="000259B3" w:rsidRPr="0093148C" w:rsidRDefault="000259B3" w:rsidP="000259B3">
            <w:pPr>
              <w:jc w:val="center"/>
              <w:rPr>
                <w:color w:val="000000"/>
                <w:sz w:val="22"/>
                <w:szCs w:val="22"/>
              </w:rPr>
            </w:pPr>
            <w:r w:rsidRPr="0093148C">
              <w:rPr>
                <w:color w:val="000000"/>
                <w:sz w:val="22"/>
                <w:szCs w:val="22"/>
                <w:lang w:val="uk-UA"/>
              </w:rPr>
              <w:t> 190 ,000 </w:t>
            </w:r>
          </w:p>
        </w:tc>
        <w:tc>
          <w:tcPr>
            <w:tcW w:w="1230" w:type="dxa"/>
            <w:tcBorders>
              <w:top w:val="nil"/>
              <w:left w:val="nil"/>
              <w:bottom w:val="single" w:sz="8" w:space="0" w:color="auto"/>
              <w:right w:val="single" w:sz="8" w:space="0" w:color="auto"/>
            </w:tcBorders>
            <w:shd w:val="clear" w:color="auto" w:fill="auto"/>
            <w:hideMark/>
          </w:tcPr>
          <w:p w:rsidR="000259B3" w:rsidRPr="0093148C" w:rsidRDefault="000259B3" w:rsidP="000259B3">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0259B3" w:rsidRPr="0093148C" w:rsidRDefault="000259B3" w:rsidP="000259B3">
            <w:pPr>
              <w:jc w:val="center"/>
              <w:rPr>
                <w:color w:val="000000"/>
                <w:sz w:val="22"/>
                <w:szCs w:val="22"/>
              </w:rPr>
            </w:pPr>
            <w:r w:rsidRPr="0093148C">
              <w:rPr>
                <w:color w:val="000000"/>
                <w:sz w:val="22"/>
                <w:szCs w:val="22"/>
                <w:lang w:val="uk-UA"/>
              </w:rPr>
              <w:t>135 ,288</w:t>
            </w:r>
          </w:p>
        </w:tc>
        <w:tc>
          <w:tcPr>
            <w:tcW w:w="1267" w:type="dxa"/>
            <w:tcBorders>
              <w:top w:val="nil"/>
              <w:left w:val="nil"/>
              <w:bottom w:val="single" w:sz="8" w:space="0" w:color="auto"/>
              <w:right w:val="single" w:sz="8" w:space="0" w:color="auto"/>
            </w:tcBorders>
            <w:shd w:val="clear" w:color="auto" w:fill="auto"/>
            <w:hideMark/>
          </w:tcPr>
          <w:p w:rsidR="000259B3" w:rsidRPr="0093148C" w:rsidRDefault="000259B3" w:rsidP="000259B3">
            <w:pPr>
              <w:jc w:val="center"/>
              <w:rPr>
                <w:color w:val="000000"/>
                <w:sz w:val="22"/>
                <w:szCs w:val="22"/>
              </w:rPr>
            </w:pPr>
            <w:r w:rsidRPr="0093148C">
              <w:rPr>
                <w:color w:val="000000"/>
                <w:sz w:val="22"/>
                <w:szCs w:val="22"/>
                <w:lang w:val="uk-UA"/>
              </w:rPr>
              <w:t> 135, 288</w:t>
            </w:r>
          </w:p>
        </w:tc>
        <w:tc>
          <w:tcPr>
            <w:tcW w:w="1146" w:type="dxa"/>
            <w:tcBorders>
              <w:top w:val="nil"/>
              <w:left w:val="nil"/>
              <w:bottom w:val="single" w:sz="8" w:space="0" w:color="auto"/>
              <w:right w:val="single" w:sz="8" w:space="0" w:color="auto"/>
            </w:tcBorders>
            <w:shd w:val="clear" w:color="auto" w:fill="auto"/>
            <w:hideMark/>
          </w:tcPr>
          <w:p w:rsidR="000259B3" w:rsidRPr="0093148C" w:rsidRDefault="000259B3" w:rsidP="000259B3">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0259B3" w:rsidRPr="0093148C" w:rsidRDefault="000259B3" w:rsidP="000259B3">
            <w:pPr>
              <w:jc w:val="center"/>
              <w:rPr>
                <w:color w:val="000000"/>
                <w:sz w:val="22"/>
                <w:szCs w:val="22"/>
              </w:rPr>
            </w:pPr>
            <w:r w:rsidRPr="0093148C">
              <w:rPr>
                <w:color w:val="000000"/>
                <w:sz w:val="22"/>
                <w:szCs w:val="22"/>
                <w:lang w:val="uk-UA"/>
              </w:rPr>
              <w:t>54,711</w:t>
            </w:r>
          </w:p>
        </w:tc>
        <w:tc>
          <w:tcPr>
            <w:tcW w:w="1136" w:type="dxa"/>
            <w:tcBorders>
              <w:top w:val="nil"/>
              <w:left w:val="nil"/>
              <w:bottom w:val="single" w:sz="8" w:space="0" w:color="auto"/>
              <w:right w:val="single" w:sz="8" w:space="0" w:color="auto"/>
            </w:tcBorders>
            <w:shd w:val="clear" w:color="auto" w:fill="auto"/>
            <w:hideMark/>
          </w:tcPr>
          <w:p w:rsidR="000259B3" w:rsidRPr="0093148C" w:rsidRDefault="000259B3" w:rsidP="000259B3">
            <w:pPr>
              <w:jc w:val="center"/>
              <w:rPr>
                <w:color w:val="000000"/>
                <w:sz w:val="22"/>
                <w:szCs w:val="22"/>
              </w:rPr>
            </w:pPr>
            <w:r w:rsidRPr="0093148C">
              <w:rPr>
                <w:color w:val="000000"/>
                <w:sz w:val="22"/>
                <w:szCs w:val="22"/>
                <w:lang w:val="uk-UA"/>
              </w:rPr>
              <w:t> 54, 711</w:t>
            </w:r>
          </w:p>
        </w:tc>
      </w:tr>
      <w:tr w:rsidR="00BE111F" w:rsidRPr="00BE111F" w:rsidTr="00A05225">
        <w:trPr>
          <w:trHeight w:val="405"/>
        </w:trPr>
        <w:tc>
          <w:tcPr>
            <w:tcW w:w="15168"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BE111F" w:rsidRPr="00BE111F" w:rsidRDefault="00BE111F" w:rsidP="00BE111F">
            <w:pPr>
              <w:jc w:val="center"/>
              <w:rPr>
                <w:color w:val="000000"/>
                <w:sz w:val="20"/>
                <w:szCs w:val="20"/>
              </w:rPr>
            </w:pPr>
            <w:r w:rsidRPr="00BE111F">
              <w:rPr>
                <w:color w:val="000000"/>
                <w:sz w:val="20"/>
                <w:szCs w:val="20"/>
                <w:lang w:val="uk-UA"/>
              </w:rPr>
              <w:t>Пояснення щодо причин розбіжностей між фактичними та затвердженими результативними показниками пояснюється тим,</w:t>
            </w:r>
            <w:r w:rsidR="00C06B98">
              <w:rPr>
                <w:color w:val="000000"/>
                <w:sz w:val="20"/>
                <w:szCs w:val="20"/>
                <w:lang w:val="uk-UA"/>
              </w:rPr>
              <w:t xml:space="preserve"> </w:t>
            </w:r>
            <w:r w:rsidRPr="00BE111F">
              <w:rPr>
                <w:color w:val="000000"/>
                <w:sz w:val="20"/>
                <w:szCs w:val="20"/>
                <w:lang w:val="uk-UA"/>
              </w:rPr>
              <w:t>що роботи було виконано за нижчу вартість</w:t>
            </w:r>
          </w:p>
        </w:tc>
      </w:tr>
      <w:tr w:rsidR="00BE111F" w:rsidRPr="00BE111F" w:rsidTr="00A05225">
        <w:trPr>
          <w:trHeight w:val="315"/>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4</w:t>
            </w:r>
          </w:p>
        </w:tc>
        <w:tc>
          <w:tcPr>
            <w:tcW w:w="3402" w:type="dxa"/>
            <w:tcBorders>
              <w:top w:val="nil"/>
              <w:left w:val="nil"/>
              <w:bottom w:val="single" w:sz="8" w:space="0" w:color="auto"/>
              <w:right w:val="single" w:sz="8" w:space="0" w:color="auto"/>
            </w:tcBorders>
            <w:shd w:val="clear" w:color="auto" w:fill="auto"/>
            <w:hideMark/>
          </w:tcPr>
          <w:p w:rsidR="00BE111F" w:rsidRPr="00C06B98" w:rsidRDefault="00BE111F" w:rsidP="00BE111F">
            <w:pPr>
              <w:rPr>
                <w:b/>
                <w:color w:val="000000"/>
                <w:sz w:val="22"/>
                <w:szCs w:val="22"/>
              </w:rPr>
            </w:pPr>
            <w:r w:rsidRPr="00C06B98">
              <w:rPr>
                <w:b/>
                <w:color w:val="000000"/>
                <w:sz w:val="22"/>
                <w:szCs w:val="22"/>
                <w:lang w:val="uk-UA"/>
              </w:rPr>
              <w:t>якості</w:t>
            </w:r>
          </w:p>
        </w:tc>
        <w:tc>
          <w:tcPr>
            <w:tcW w:w="10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78"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30"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4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3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r>
      <w:tr w:rsidR="00BE111F" w:rsidRPr="00BE111F" w:rsidTr="00A05225">
        <w:trPr>
          <w:trHeight w:val="381"/>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3402" w:type="dxa"/>
            <w:tcBorders>
              <w:top w:val="nil"/>
              <w:left w:val="nil"/>
              <w:bottom w:val="single" w:sz="8" w:space="0" w:color="auto"/>
              <w:right w:val="single" w:sz="8" w:space="0" w:color="auto"/>
            </w:tcBorders>
            <w:shd w:val="clear" w:color="auto" w:fill="auto"/>
            <w:hideMark/>
          </w:tcPr>
          <w:p w:rsidR="00BE111F" w:rsidRPr="00BE111F" w:rsidRDefault="00BE111F" w:rsidP="00BE111F">
            <w:pPr>
              <w:rPr>
                <w:color w:val="000000"/>
              </w:rPr>
            </w:pPr>
            <w:r w:rsidRPr="00BE111F">
              <w:rPr>
                <w:color w:val="000000"/>
              </w:rPr>
              <w:t xml:space="preserve"> Відсоток забезпеченості</w:t>
            </w:r>
          </w:p>
        </w:tc>
        <w:tc>
          <w:tcPr>
            <w:tcW w:w="1067"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100 </w:t>
            </w:r>
          </w:p>
        </w:tc>
        <w:tc>
          <w:tcPr>
            <w:tcW w:w="1378"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100</w:t>
            </w:r>
          </w:p>
        </w:tc>
        <w:tc>
          <w:tcPr>
            <w:tcW w:w="1230"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100 </w:t>
            </w:r>
          </w:p>
        </w:tc>
        <w:tc>
          <w:tcPr>
            <w:tcW w:w="1267"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100</w:t>
            </w:r>
          </w:p>
        </w:tc>
        <w:tc>
          <w:tcPr>
            <w:tcW w:w="114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0 </w:t>
            </w:r>
          </w:p>
        </w:tc>
        <w:tc>
          <w:tcPr>
            <w:tcW w:w="113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0</w:t>
            </w:r>
          </w:p>
        </w:tc>
      </w:tr>
      <w:tr w:rsidR="00BE111F" w:rsidRPr="00BE111F" w:rsidTr="00A05225">
        <w:trPr>
          <w:trHeight w:val="330"/>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1</w:t>
            </w:r>
          </w:p>
        </w:tc>
        <w:tc>
          <w:tcPr>
            <w:tcW w:w="3402" w:type="dxa"/>
            <w:tcBorders>
              <w:top w:val="nil"/>
              <w:left w:val="nil"/>
              <w:bottom w:val="single" w:sz="8" w:space="0" w:color="auto"/>
              <w:right w:val="single" w:sz="8" w:space="0" w:color="auto"/>
            </w:tcBorders>
            <w:shd w:val="clear" w:color="auto" w:fill="auto"/>
            <w:hideMark/>
          </w:tcPr>
          <w:p w:rsidR="00BE111F" w:rsidRPr="00E77F12" w:rsidRDefault="00BE111F" w:rsidP="00BE111F">
            <w:pPr>
              <w:rPr>
                <w:b/>
                <w:color w:val="000000"/>
              </w:rPr>
            </w:pPr>
            <w:r w:rsidRPr="00E77F12">
              <w:rPr>
                <w:b/>
                <w:color w:val="000000"/>
              </w:rPr>
              <w:t>затрат</w:t>
            </w:r>
          </w:p>
        </w:tc>
        <w:tc>
          <w:tcPr>
            <w:tcW w:w="1067"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78"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230"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267"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14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13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r>
      <w:tr w:rsidR="00BE111F" w:rsidRPr="00BE111F" w:rsidTr="00A05225">
        <w:trPr>
          <w:trHeight w:val="902"/>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3402" w:type="dxa"/>
            <w:tcBorders>
              <w:top w:val="nil"/>
              <w:left w:val="nil"/>
              <w:bottom w:val="single" w:sz="8" w:space="0" w:color="auto"/>
              <w:right w:val="single" w:sz="8" w:space="0" w:color="auto"/>
            </w:tcBorders>
            <w:shd w:val="clear" w:color="auto" w:fill="auto"/>
            <w:hideMark/>
          </w:tcPr>
          <w:p w:rsidR="00BE111F" w:rsidRPr="00BE111F" w:rsidRDefault="00BE111F" w:rsidP="00BE111F">
            <w:pPr>
              <w:rPr>
                <w:color w:val="000000"/>
              </w:rPr>
            </w:pPr>
            <w:r w:rsidRPr="00BE111F">
              <w:rPr>
                <w:rFonts w:eastAsia="Calibri"/>
                <w:snapToGrid w:val="0"/>
                <w:color w:val="000000"/>
                <w:lang w:val="uk-UA"/>
              </w:rPr>
              <w:t>Витрати на розроблення стратегічної екологічної оцінки</w:t>
            </w:r>
          </w:p>
        </w:tc>
        <w:tc>
          <w:tcPr>
            <w:tcW w:w="1067"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0259B3">
            <w:pPr>
              <w:jc w:val="center"/>
              <w:rPr>
                <w:color w:val="000000"/>
                <w:sz w:val="22"/>
                <w:szCs w:val="22"/>
              </w:rPr>
            </w:pPr>
            <w:r w:rsidRPr="0093148C">
              <w:rPr>
                <w:color w:val="000000"/>
                <w:sz w:val="22"/>
                <w:szCs w:val="22"/>
                <w:lang w:val="uk-UA"/>
              </w:rPr>
              <w:t>49</w:t>
            </w:r>
            <w:r w:rsidR="000259B3" w:rsidRPr="0093148C">
              <w:rPr>
                <w:color w:val="000000"/>
                <w:sz w:val="22"/>
                <w:szCs w:val="22"/>
                <w:lang w:val="uk-UA"/>
              </w:rPr>
              <w:t>,</w:t>
            </w:r>
            <w:r w:rsidRPr="0093148C">
              <w:rPr>
                <w:color w:val="000000"/>
                <w:sz w:val="22"/>
                <w:szCs w:val="22"/>
                <w:lang w:val="uk-UA"/>
              </w:rPr>
              <w:t>000</w:t>
            </w:r>
          </w:p>
        </w:tc>
        <w:tc>
          <w:tcPr>
            <w:tcW w:w="1378"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49</w:t>
            </w:r>
            <w:r w:rsidR="000259B3" w:rsidRPr="0093148C">
              <w:rPr>
                <w:color w:val="000000"/>
                <w:sz w:val="22"/>
                <w:szCs w:val="22"/>
                <w:lang w:val="uk-UA"/>
              </w:rPr>
              <w:t>,</w:t>
            </w:r>
            <w:r w:rsidRPr="0093148C">
              <w:rPr>
                <w:color w:val="000000"/>
                <w:sz w:val="22"/>
                <w:szCs w:val="22"/>
                <w:lang w:val="uk-UA"/>
              </w:rPr>
              <w:t>000</w:t>
            </w:r>
          </w:p>
        </w:tc>
        <w:tc>
          <w:tcPr>
            <w:tcW w:w="1230"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0259B3">
            <w:pPr>
              <w:jc w:val="center"/>
              <w:rPr>
                <w:color w:val="000000"/>
                <w:sz w:val="22"/>
                <w:szCs w:val="22"/>
              </w:rPr>
            </w:pPr>
            <w:r w:rsidRPr="0093148C">
              <w:rPr>
                <w:color w:val="000000"/>
                <w:sz w:val="22"/>
                <w:szCs w:val="22"/>
                <w:lang w:val="uk-UA"/>
              </w:rPr>
              <w:t>49</w:t>
            </w:r>
            <w:r w:rsidR="000259B3" w:rsidRPr="0093148C">
              <w:rPr>
                <w:color w:val="000000"/>
                <w:sz w:val="22"/>
                <w:szCs w:val="22"/>
                <w:lang w:val="uk-UA"/>
              </w:rPr>
              <w:t>,</w:t>
            </w:r>
            <w:r w:rsidRPr="0093148C">
              <w:rPr>
                <w:color w:val="000000"/>
                <w:sz w:val="22"/>
                <w:szCs w:val="22"/>
                <w:lang w:val="uk-UA"/>
              </w:rPr>
              <w:t>000</w:t>
            </w:r>
          </w:p>
        </w:tc>
        <w:tc>
          <w:tcPr>
            <w:tcW w:w="1267"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49</w:t>
            </w:r>
            <w:r w:rsidR="000259B3" w:rsidRPr="0093148C">
              <w:rPr>
                <w:color w:val="000000"/>
                <w:sz w:val="22"/>
                <w:szCs w:val="22"/>
                <w:lang w:val="uk-UA"/>
              </w:rPr>
              <w:t>,</w:t>
            </w:r>
            <w:r w:rsidRPr="0093148C">
              <w:rPr>
                <w:color w:val="000000"/>
                <w:sz w:val="22"/>
                <w:szCs w:val="22"/>
                <w:lang w:val="uk-UA"/>
              </w:rPr>
              <w:t>000</w:t>
            </w:r>
          </w:p>
        </w:tc>
        <w:tc>
          <w:tcPr>
            <w:tcW w:w="114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0</w:t>
            </w:r>
          </w:p>
        </w:tc>
        <w:tc>
          <w:tcPr>
            <w:tcW w:w="113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0 </w:t>
            </w:r>
          </w:p>
        </w:tc>
      </w:tr>
      <w:tr w:rsidR="00BE111F" w:rsidRPr="00BE111F" w:rsidTr="00BE111F">
        <w:trPr>
          <w:trHeight w:val="315"/>
        </w:trPr>
        <w:tc>
          <w:tcPr>
            <w:tcW w:w="15168"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BE111F" w:rsidRPr="00BE111F" w:rsidRDefault="00BE111F" w:rsidP="00BE111F">
            <w:pPr>
              <w:jc w:val="center"/>
              <w:rPr>
                <w:color w:val="000000"/>
                <w:sz w:val="20"/>
                <w:szCs w:val="20"/>
              </w:rPr>
            </w:pPr>
            <w:r w:rsidRPr="00BE111F">
              <w:rPr>
                <w:color w:val="000000"/>
                <w:sz w:val="20"/>
                <w:szCs w:val="20"/>
                <w:lang w:val="uk-UA"/>
              </w:rPr>
              <w:t>Пояснення щодо причин розбіжностей між фактичними та затвердженими результативними показниками</w:t>
            </w:r>
          </w:p>
        </w:tc>
      </w:tr>
      <w:tr w:rsidR="00BE111F" w:rsidRPr="00BE111F" w:rsidTr="00A05225">
        <w:trPr>
          <w:trHeight w:val="315"/>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2</w:t>
            </w:r>
          </w:p>
        </w:tc>
        <w:tc>
          <w:tcPr>
            <w:tcW w:w="3402" w:type="dxa"/>
            <w:tcBorders>
              <w:top w:val="nil"/>
              <w:left w:val="nil"/>
              <w:bottom w:val="single" w:sz="8" w:space="0" w:color="auto"/>
              <w:right w:val="single" w:sz="8" w:space="0" w:color="auto"/>
            </w:tcBorders>
            <w:shd w:val="clear" w:color="auto" w:fill="auto"/>
            <w:hideMark/>
          </w:tcPr>
          <w:p w:rsidR="00BE111F" w:rsidRPr="00E77F12" w:rsidRDefault="00BE111F" w:rsidP="00BE111F">
            <w:pPr>
              <w:rPr>
                <w:b/>
                <w:color w:val="000000"/>
                <w:sz w:val="22"/>
                <w:szCs w:val="22"/>
              </w:rPr>
            </w:pPr>
            <w:r w:rsidRPr="00E77F12">
              <w:rPr>
                <w:b/>
                <w:color w:val="000000"/>
                <w:sz w:val="22"/>
                <w:szCs w:val="22"/>
                <w:lang w:val="uk-UA"/>
              </w:rPr>
              <w:t>продукту</w:t>
            </w:r>
          </w:p>
        </w:tc>
        <w:tc>
          <w:tcPr>
            <w:tcW w:w="10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78"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30"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4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3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r>
      <w:tr w:rsidR="00BE111F" w:rsidRPr="00BE111F" w:rsidTr="00A05225">
        <w:trPr>
          <w:trHeight w:val="705"/>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3402" w:type="dxa"/>
            <w:tcBorders>
              <w:top w:val="nil"/>
              <w:left w:val="nil"/>
              <w:bottom w:val="single" w:sz="8" w:space="0" w:color="auto"/>
              <w:right w:val="single" w:sz="8" w:space="0" w:color="auto"/>
            </w:tcBorders>
            <w:shd w:val="clear" w:color="auto" w:fill="auto"/>
            <w:hideMark/>
          </w:tcPr>
          <w:p w:rsidR="00BE111F" w:rsidRPr="00BE111F" w:rsidRDefault="00BE111F" w:rsidP="00BE111F">
            <w:pPr>
              <w:rPr>
                <w:color w:val="000000"/>
              </w:rPr>
            </w:pPr>
            <w:r w:rsidRPr="00BE111F">
              <w:rPr>
                <w:rFonts w:eastAsia="Calibri"/>
                <w:snapToGrid w:val="0"/>
                <w:color w:val="000000"/>
                <w:lang w:val="uk-UA"/>
              </w:rPr>
              <w:t>Кількість розроблених стратегічних екологічних оцінок</w:t>
            </w:r>
          </w:p>
        </w:tc>
        <w:tc>
          <w:tcPr>
            <w:tcW w:w="1067"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1</w:t>
            </w:r>
          </w:p>
        </w:tc>
        <w:tc>
          <w:tcPr>
            <w:tcW w:w="1378"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1 </w:t>
            </w:r>
          </w:p>
        </w:tc>
        <w:tc>
          <w:tcPr>
            <w:tcW w:w="1230"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1</w:t>
            </w:r>
          </w:p>
        </w:tc>
        <w:tc>
          <w:tcPr>
            <w:tcW w:w="1267"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1 </w:t>
            </w:r>
          </w:p>
        </w:tc>
        <w:tc>
          <w:tcPr>
            <w:tcW w:w="114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0 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0 </w:t>
            </w:r>
          </w:p>
        </w:tc>
        <w:tc>
          <w:tcPr>
            <w:tcW w:w="113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0</w:t>
            </w:r>
          </w:p>
        </w:tc>
      </w:tr>
      <w:tr w:rsidR="00BE111F" w:rsidRPr="00BE111F" w:rsidTr="00BE111F">
        <w:trPr>
          <w:trHeight w:val="315"/>
        </w:trPr>
        <w:tc>
          <w:tcPr>
            <w:tcW w:w="15168"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BE111F" w:rsidRPr="00BE111F" w:rsidRDefault="00BE111F" w:rsidP="00BE111F">
            <w:pPr>
              <w:jc w:val="center"/>
              <w:rPr>
                <w:color w:val="000000"/>
                <w:sz w:val="20"/>
                <w:szCs w:val="20"/>
              </w:rPr>
            </w:pPr>
            <w:r w:rsidRPr="00BE111F">
              <w:rPr>
                <w:color w:val="000000"/>
                <w:sz w:val="20"/>
                <w:szCs w:val="20"/>
                <w:lang w:val="uk-UA"/>
              </w:rPr>
              <w:t>Пояснення щодо причин розбіжностей між фактичними та затвердженими результативними показниками</w:t>
            </w:r>
          </w:p>
        </w:tc>
      </w:tr>
      <w:tr w:rsidR="00BE111F" w:rsidRPr="00BE111F" w:rsidTr="00A05225">
        <w:trPr>
          <w:trHeight w:val="315"/>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3</w:t>
            </w:r>
          </w:p>
        </w:tc>
        <w:tc>
          <w:tcPr>
            <w:tcW w:w="3402" w:type="dxa"/>
            <w:tcBorders>
              <w:top w:val="nil"/>
              <w:left w:val="nil"/>
              <w:bottom w:val="single" w:sz="8" w:space="0" w:color="auto"/>
              <w:right w:val="single" w:sz="8" w:space="0" w:color="auto"/>
            </w:tcBorders>
            <w:shd w:val="clear" w:color="auto" w:fill="auto"/>
            <w:hideMark/>
          </w:tcPr>
          <w:p w:rsidR="00BE111F" w:rsidRPr="00E77F12" w:rsidRDefault="00BE111F" w:rsidP="00BE111F">
            <w:pPr>
              <w:rPr>
                <w:b/>
                <w:color w:val="000000"/>
                <w:sz w:val="22"/>
                <w:szCs w:val="22"/>
              </w:rPr>
            </w:pPr>
            <w:r w:rsidRPr="00E77F12">
              <w:rPr>
                <w:b/>
                <w:color w:val="000000"/>
                <w:sz w:val="22"/>
                <w:szCs w:val="22"/>
                <w:lang w:val="uk-UA"/>
              </w:rPr>
              <w:t>ефективності</w:t>
            </w:r>
          </w:p>
        </w:tc>
        <w:tc>
          <w:tcPr>
            <w:tcW w:w="10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78"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30"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4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3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r>
      <w:tr w:rsidR="000259B3" w:rsidRPr="00BE111F" w:rsidTr="00A05225">
        <w:trPr>
          <w:trHeight w:val="1004"/>
        </w:trPr>
        <w:tc>
          <w:tcPr>
            <w:tcW w:w="483" w:type="dxa"/>
            <w:tcBorders>
              <w:top w:val="nil"/>
              <w:left w:val="single" w:sz="8" w:space="0" w:color="auto"/>
              <w:bottom w:val="single" w:sz="8" w:space="0" w:color="auto"/>
              <w:right w:val="single" w:sz="8" w:space="0" w:color="auto"/>
            </w:tcBorders>
            <w:shd w:val="clear" w:color="auto" w:fill="auto"/>
            <w:hideMark/>
          </w:tcPr>
          <w:p w:rsidR="000259B3" w:rsidRPr="00BE111F" w:rsidRDefault="000259B3" w:rsidP="000259B3">
            <w:pPr>
              <w:jc w:val="center"/>
              <w:rPr>
                <w:color w:val="000000"/>
                <w:sz w:val="22"/>
                <w:szCs w:val="22"/>
              </w:rPr>
            </w:pPr>
            <w:r w:rsidRPr="00BE111F">
              <w:rPr>
                <w:color w:val="000000"/>
                <w:sz w:val="22"/>
                <w:szCs w:val="22"/>
                <w:lang w:val="uk-UA"/>
              </w:rPr>
              <w:t> </w:t>
            </w:r>
          </w:p>
        </w:tc>
        <w:tc>
          <w:tcPr>
            <w:tcW w:w="3402" w:type="dxa"/>
            <w:tcBorders>
              <w:top w:val="nil"/>
              <w:left w:val="nil"/>
              <w:bottom w:val="single" w:sz="8" w:space="0" w:color="auto"/>
              <w:right w:val="single" w:sz="8" w:space="0" w:color="auto"/>
            </w:tcBorders>
            <w:shd w:val="clear" w:color="auto" w:fill="auto"/>
            <w:hideMark/>
          </w:tcPr>
          <w:p w:rsidR="000259B3" w:rsidRPr="00BE111F" w:rsidRDefault="000259B3" w:rsidP="000259B3">
            <w:pPr>
              <w:rPr>
                <w:color w:val="000000"/>
              </w:rPr>
            </w:pPr>
            <w:r w:rsidRPr="00BE111F">
              <w:rPr>
                <w:rFonts w:eastAsia="Calibri"/>
                <w:snapToGrid w:val="0"/>
                <w:color w:val="000000"/>
                <w:lang w:val="uk-UA"/>
              </w:rPr>
              <w:t>Середні витрати розроблення стратегічної екологічної оцінки</w:t>
            </w:r>
          </w:p>
        </w:tc>
        <w:tc>
          <w:tcPr>
            <w:tcW w:w="1067" w:type="dxa"/>
            <w:tcBorders>
              <w:top w:val="nil"/>
              <w:left w:val="nil"/>
              <w:bottom w:val="single" w:sz="8" w:space="0" w:color="auto"/>
              <w:right w:val="single" w:sz="8" w:space="0" w:color="auto"/>
            </w:tcBorders>
            <w:shd w:val="clear" w:color="auto" w:fill="auto"/>
            <w:hideMark/>
          </w:tcPr>
          <w:p w:rsidR="000259B3" w:rsidRPr="0093148C" w:rsidRDefault="000259B3" w:rsidP="000259B3">
            <w:pPr>
              <w:jc w:val="center"/>
              <w:rPr>
                <w:color w:val="000000"/>
                <w:sz w:val="22"/>
                <w:szCs w:val="22"/>
              </w:rPr>
            </w:pPr>
            <w:r w:rsidRPr="0093148C">
              <w:rPr>
                <w:color w:val="000000"/>
                <w:sz w:val="22"/>
                <w:szCs w:val="22"/>
                <w:lang w:val="uk-UA"/>
              </w:rPr>
              <w:t>-</w:t>
            </w:r>
          </w:p>
        </w:tc>
        <w:tc>
          <w:tcPr>
            <w:tcW w:w="1353" w:type="dxa"/>
            <w:tcBorders>
              <w:top w:val="nil"/>
              <w:left w:val="nil"/>
              <w:bottom w:val="single" w:sz="8" w:space="0" w:color="auto"/>
              <w:right w:val="single" w:sz="8" w:space="0" w:color="auto"/>
            </w:tcBorders>
            <w:shd w:val="clear" w:color="auto" w:fill="auto"/>
            <w:hideMark/>
          </w:tcPr>
          <w:p w:rsidR="000259B3" w:rsidRPr="0093148C" w:rsidRDefault="000259B3" w:rsidP="000259B3">
            <w:pPr>
              <w:jc w:val="center"/>
              <w:rPr>
                <w:color w:val="000000"/>
                <w:sz w:val="22"/>
                <w:szCs w:val="22"/>
              </w:rPr>
            </w:pPr>
            <w:r w:rsidRPr="0093148C">
              <w:rPr>
                <w:color w:val="000000"/>
                <w:sz w:val="22"/>
                <w:szCs w:val="22"/>
                <w:lang w:val="uk-UA"/>
              </w:rPr>
              <w:t>49,000</w:t>
            </w:r>
          </w:p>
        </w:tc>
        <w:tc>
          <w:tcPr>
            <w:tcW w:w="1378" w:type="dxa"/>
            <w:tcBorders>
              <w:top w:val="nil"/>
              <w:left w:val="nil"/>
              <w:bottom w:val="single" w:sz="8" w:space="0" w:color="auto"/>
              <w:right w:val="single" w:sz="8" w:space="0" w:color="auto"/>
            </w:tcBorders>
            <w:shd w:val="clear" w:color="auto" w:fill="auto"/>
            <w:hideMark/>
          </w:tcPr>
          <w:p w:rsidR="000259B3" w:rsidRPr="0093148C" w:rsidRDefault="000259B3" w:rsidP="000259B3">
            <w:pPr>
              <w:jc w:val="center"/>
              <w:rPr>
                <w:color w:val="000000"/>
                <w:sz w:val="22"/>
                <w:szCs w:val="22"/>
              </w:rPr>
            </w:pPr>
            <w:r w:rsidRPr="0093148C">
              <w:rPr>
                <w:color w:val="000000"/>
                <w:sz w:val="22"/>
                <w:szCs w:val="22"/>
                <w:lang w:val="uk-UA"/>
              </w:rPr>
              <w:t>49,000</w:t>
            </w:r>
          </w:p>
        </w:tc>
        <w:tc>
          <w:tcPr>
            <w:tcW w:w="1230" w:type="dxa"/>
            <w:tcBorders>
              <w:top w:val="nil"/>
              <w:left w:val="nil"/>
              <w:bottom w:val="single" w:sz="8" w:space="0" w:color="auto"/>
              <w:right w:val="single" w:sz="8" w:space="0" w:color="auto"/>
            </w:tcBorders>
            <w:shd w:val="clear" w:color="auto" w:fill="auto"/>
            <w:hideMark/>
          </w:tcPr>
          <w:p w:rsidR="000259B3" w:rsidRPr="0093148C" w:rsidRDefault="000259B3" w:rsidP="000259B3">
            <w:pPr>
              <w:jc w:val="center"/>
              <w:rPr>
                <w:color w:val="000000"/>
                <w:sz w:val="22"/>
                <w:szCs w:val="22"/>
              </w:rPr>
            </w:pPr>
            <w:r w:rsidRPr="0093148C">
              <w:rPr>
                <w:color w:val="000000"/>
                <w:sz w:val="22"/>
                <w:szCs w:val="22"/>
                <w:lang w:val="uk-UA"/>
              </w:rPr>
              <w:t>-</w:t>
            </w:r>
          </w:p>
        </w:tc>
        <w:tc>
          <w:tcPr>
            <w:tcW w:w="1353" w:type="dxa"/>
            <w:tcBorders>
              <w:top w:val="nil"/>
              <w:left w:val="nil"/>
              <w:bottom w:val="single" w:sz="8" w:space="0" w:color="auto"/>
              <w:right w:val="single" w:sz="8" w:space="0" w:color="auto"/>
            </w:tcBorders>
            <w:shd w:val="clear" w:color="auto" w:fill="auto"/>
            <w:hideMark/>
          </w:tcPr>
          <w:p w:rsidR="000259B3" w:rsidRPr="0093148C" w:rsidRDefault="000259B3" w:rsidP="000259B3">
            <w:pPr>
              <w:jc w:val="center"/>
              <w:rPr>
                <w:color w:val="000000"/>
                <w:sz w:val="22"/>
                <w:szCs w:val="22"/>
              </w:rPr>
            </w:pPr>
            <w:r w:rsidRPr="0093148C">
              <w:rPr>
                <w:color w:val="000000"/>
                <w:sz w:val="22"/>
                <w:szCs w:val="22"/>
                <w:lang w:val="uk-UA"/>
              </w:rPr>
              <w:t>49,000</w:t>
            </w:r>
          </w:p>
        </w:tc>
        <w:tc>
          <w:tcPr>
            <w:tcW w:w="1267" w:type="dxa"/>
            <w:tcBorders>
              <w:top w:val="nil"/>
              <w:left w:val="nil"/>
              <w:bottom w:val="single" w:sz="8" w:space="0" w:color="auto"/>
              <w:right w:val="single" w:sz="8" w:space="0" w:color="auto"/>
            </w:tcBorders>
            <w:shd w:val="clear" w:color="auto" w:fill="auto"/>
            <w:hideMark/>
          </w:tcPr>
          <w:p w:rsidR="000259B3" w:rsidRPr="0093148C" w:rsidRDefault="000259B3" w:rsidP="000259B3">
            <w:pPr>
              <w:jc w:val="center"/>
              <w:rPr>
                <w:color w:val="000000"/>
                <w:sz w:val="22"/>
                <w:szCs w:val="22"/>
              </w:rPr>
            </w:pPr>
            <w:r w:rsidRPr="0093148C">
              <w:rPr>
                <w:color w:val="000000"/>
                <w:sz w:val="22"/>
                <w:szCs w:val="22"/>
                <w:lang w:val="uk-UA"/>
              </w:rPr>
              <w:t>49,000</w:t>
            </w:r>
          </w:p>
        </w:tc>
        <w:tc>
          <w:tcPr>
            <w:tcW w:w="1146" w:type="dxa"/>
            <w:tcBorders>
              <w:top w:val="nil"/>
              <w:left w:val="nil"/>
              <w:bottom w:val="single" w:sz="8" w:space="0" w:color="auto"/>
              <w:right w:val="single" w:sz="8" w:space="0" w:color="auto"/>
            </w:tcBorders>
            <w:shd w:val="clear" w:color="auto" w:fill="auto"/>
            <w:hideMark/>
          </w:tcPr>
          <w:p w:rsidR="000259B3" w:rsidRPr="0093148C" w:rsidRDefault="000259B3" w:rsidP="000259B3">
            <w:pPr>
              <w:jc w:val="center"/>
              <w:rPr>
                <w:color w:val="000000"/>
                <w:sz w:val="22"/>
                <w:szCs w:val="22"/>
              </w:rPr>
            </w:pPr>
            <w:r w:rsidRPr="0093148C">
              <w:rPr>
                <w:color w:val="000000"/>
                <w:sz w:val="22"/>
                <w:szCs w:val="22"/>
                <w:lang w:val="uk-UA"/>
              </w:rPr>
              <w:t>-</w:t>
            </w:r>
          </w:p>
        </w:tc>
        <w:tc>
          <w:tcPr>
            <w:tcW w:w="1353" w:type="dxa"/>
            <w:tcBorders>
              <w:top w:val="nil"/>
              <w:left w:val="nil"/>
              <w:bottom w:val="single" w:sz="8" w:space="0" w:color="auto"/>
              <w:right w:val="single" w:sz="8" w:space="0" w:color="auto"/>
            </w:tcBorders>
            <w:shd w:val="clear" w:color="auto" w:fill="auto"/>
            <w:hideMark/>
          </w:tcPr>
          <w:p w:rsidR="000259B3" w:rsidRPr="0093148C" w:rsidRDefault="000259B3" w:rsidP="000259B3">
            <w:pPr>
              <w:jc w:val="center"/>
              <w:rPr>
                <w:color w:val="000000"/>
                <w:sz w:val="22"/>
                <w:szCs w:val="22"/>
              </w:rPr>
            </w:pPr>
            <w:r w:rsidRPr="0093148C">
              <w:rPr>
                <w:color w:val="000000"/>
                <w:sz w:val="22"/>
                <w:szCs w:val="22"/>
                <w:lang w:val="uk-UA"/>
              </w:rPr>
              <w:t>0</w:t>
            </w:r>
          </w:p>
        </w:tc>
        <w:tc>
          <w:tcPr>
            <w:tcW w:w="1136" w:type="dxa"/>
            <w:tcBorders>
              <w:top w:val="nil"/>
              <w:left w:val="nil"/>
              <w:bottom w:val="single" w:sz="8" w:space="0" w:color="auto"/>
              <w:right w:val="single" w:sz="8" w:space="0" w:color="auto"/>
            </w:tcBorders>
            <w:shd w:val="clear" w:color="auto" w:fill="auto"/>
            <w:hideMark/>
          </w:tcPr>
          <w:p w:rsidR="000259B3" w:rsidRPr="0093148C" w:rsidRDefault="000259B3" w:rsidP="000259B3">
            <w:pPr>
              <w:jc w:val="center"/>
              <w:rPr>
                <w:color w:val="000000"/>
                <w:sz w:val="22"/>
                <w:szCs w:val="22"/>
              </w:rPr>
            </w:pPr>
            <w:r w:rsidRPr="0093148C">
              <w:rPr>
                <w:color w:val="000000"/>
                <w:sz w:val="22"/>
                <w:szCs w:val="22"/>
                <w:lang w:val="uk-UA"/>
              </w:rPr>
              <w:t>0 </w:t>
            </w:r>
          </w:p>
        </w:tc>
      </w:tr>
      <w:tr w:rsidR="00BE111F" w:rsidRPr="00BE111F" w:rsidTr="00BE111F">
        <w:trPr>
          <w:trHeight w:val="315"/>
        </w:trPr>
        <w:tc>
          <w:tcPr>
            <w:tcW w:w="15168"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BE111F" w:rsidRPr="00BE111F" w:rsidRDefault="00BE111F" w:rsidP="00BE111F">
            <w:pPr>
              <w:jc w:val="center"/>
              <w:rPr>
                <w:color w:val="000000"/>
                <w:sz w:val="20"/>
                <w:szCs w:val="20"/>
              </w:rPr>
            </w:pPr>
            <w:r w:rsidRPr="00BE111F">
              <w:rPr>
                <w:color w:val="000000"/>
                <w:sz w:val="20"/>
                <w:szCs w:val="20"/>
                <w:lang w:val="uk-UA"/>
              </w:rPr>
              <w:t>Пояснення щодо причин розбіжностей між фактичними та затвердженими результативними показниками</w:t>
            </w:r>
          </w:p>
        </w:tc>
      </w:tr>
      <w:tr w:rsidR="00BE111F" w:rsidRPr="00BE111F" w:rsidTr="00A05225">
        <w:trPr>
          <w:trHeight w:val="315"/>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4</w:t>
            </w:r>
          </w:p>
        </w:tc>
        <w:tc>
          <w:tcPr>
            <w:tcW w:w="3402" w:type="dxa"/>
            <w:tcBorders>
              <w:top w:val="nil"/>
              <w:left w:val="nil"/>
              <w:bottom w:val="single" w:sz="8" w:space="0" w:color="auto"/>
              <w:right w:val="single" w:sz="8" w:space="0" w:color="auto"/>
            </w:tcBorders>
            <w:shd w:val="clear" w:color="auto" w:fill="auto"/>
            <w:hideMark/>
          </w:tcPr>
          <w:p w:rsidR="00BE111F" w:rsidRPr="00E77F12" w:rsidRDefault="00BE111F" w:rsidP="00BE111F">
            <w:pPr>
              <w:rPr>
                <w:b/>
                <w:color w:val="000000"/>
                <w:sz w:val="22"/>
                <w:szCs w:val="22"/>
              </w:rPr>
            </w:pPr>
            <w:r w:rsidRPr="00E77F12">
              <w:rPr>
                <w:b/>
                <w:color w:val="000000"/>
                <w:sz w:val="22"/>
                <w:szCs w:val="22"/>
                <w:lang w:val="uk-UA"/>
              </w:rPr>
              <w:t>якості</w:t>
            </w:r>
          </w:p>
        </w:tc>
        <w:tc>
          <w:tcPr>
            <w:tcW w:w="10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78"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30"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4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3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r>
      <w:tr w:rsidR="00BE111F" w:rsidRPr="00BE111F" w:rsidTr="00A05225">
        <w:trPr>
          <w:trHeight w:val="447"/>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3402" w:type="dxa"/>
            <w:tcBorders>
              <w:top w:val="nil"/>
              <w:left w:val="nil"/>
              <w:bottom w:val="single" w:sz="8" w:space="0" w:color="auto"/>
              <w:right w:val="single" w:sz="8" w:space="0" w:color="auto"/>
            </w:tcBorders>
            <w:shd w:val="clear" w:color="auto" w:fill="auto"/>
            <w:hideMark/>
          </w:tcPr>
          <w:p w:rsidR="00BE111F" w:rsidRPr="00BE111F" w:rsidRDefault="00BE111F" w:rsidP="00BE111F">
            <w:pPr>
              <w:rPr>
                <w:color w:val="000000"/>
              </w:rPr>
            </w:pPr>
            <w:r w:rsidRPr="00BE111F">
              <w:rPr>
                <w:color w:val="000000"/>
              </w:rPr>
              <w:t xml:space="preserve"> Відсоток забезпеченості</w:t>
            </w:r>
          </w:p>
        </w:tc>
        <w:tc>
          <w:tcPr>
            <w:tcW w:w="1067"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100 </w:t>
            </w:r>
          </w:p>
        </w:tc>
        <w:tc>
          <w:tcPr>
            <w:tcW w:w="1378"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100</w:t>
            </w:r>
          </w:p>
        </w:tc>
        <w:tc>
          <w:tcPr>
            <w:tcW w:w="1230"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100 </w:t>
            </w:r>
          </w:p>
        </w:tc>
        <w:tc>
          <w:tcPr>
            <w:tcW w:w="1267"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100</w:t>
            </w:r>
          </w:p>
        </w:tc>
        <w:tc>
          <w:tcPr>
            <w:tcW w:w="114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0 </w:t>
            </w:r>
          </w:p>
        </w:tc>
        <w:tc>
          <w:tcPr>
            <w:tcW w:w="113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0</w:t>
            </w:r>
          </w:p>
        </w:tc>
      </w:tr>
      <w:tr w:rsidR="00BE111F" w:rsidRPr="00BE111F" w:rsidTr="00A05225">
        <w:trPr>
          <w:trHeight w:val="330"/>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1</w:t>
            </w:r>
          </w:p>
        </w:tc>
        <w:tc>
          <w:tcPr>
            <w:tcW w:w="3402" w:type="dxa"/>
            <w:tcBorders>
              <w:top w:val="nil"/>
              <w:left w:val="nil"/>
              <w:bottom w:val="single" w:sz="8" w:space="0" w:color="auto"/>
              <w:right w:val="single" w:sz="8" w:space="0" w:color="auto"/>
            </w:tcBorders>
            <w:shd w:val="clear" w:color="auto" w:fill="auto"/>
            <w:hideMark/>
          </w:tcPr>
          <w:p w:rsidR="00BE111F" w:rsidRPr="00E77F12" w:rsidRDefault="00BE111F" w:rsidP="00BE111F">
            <w:pPr>
              <w:rPr>
                <w:b/>
                <w:color w:val="000000"/>
              </w:rPr>
            </w:pPr>
            <w:r w:rsidRPr="00E77F12">
              <w:rPr>
                <w:b/>
                <w:color w:val="000000"/>
              </w:rPr>
              <w:t>затрат</w:t>
            </w:r>
          </w:p>
        </w:tc>
        <w:tc>
          <w:tcPr>
            <w:tcW w:w="1067"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78"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230"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267"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14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13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r>
      <w:tr w:rsidR="00E62E0D" w:rsidRPr="00BE111F" w:rsidTr="00A05225">
        <w:trPr>
          <w:trHeight w:val="759"/>
        </w:trPr>
        <w:tc>
          <w:tcPr>
            <w:tcW w:w="483" w:type="dxa"/>
            <w:tcBorders>
              <w:top w:val="nil"/>
              <w:left w:val="single" w:sz="8" w:space="0" w:color="auto"/>
              <w:bottom w:val="single" w:sz="8" w:space="0" w:color="auto"/>
              <w:right w:val="single" w:sz="8" w:space="0" w:color="auto"/>
            </w:tcBorders>
            <w:shd w:val="clear" w:color="auto" w:fill="auto"/>
            <w:hideMark/>
          </w:tcPr>
          <w:p w:rsidR="00E62E0D" w:rsidRPr="00BE111F" w:rsidRDefault="00E62E0D" w:rsidP="00E62E0D">
            <w:pPr>
              <w:jc w:val="center"/>
              <w:rPr>
                <w:color w:val="000000"/>
                <w:sz w:val="22"/>
                <w:szCs w:val="22"/>
              </w:rPr>
            </w:pPr>
            <w:r w:rsidRPr="00BE111F">
              <w:rPr>
                <w:color w:val="000000"/>
                <w:sz w:val="22"/>
                <w:szCs w:val="22"/>
                <w:lang w:val="uk-UA"/>
              </w:rPr>
              <w:t> </w:t>
            </w:r>
          </w:p>
        </w:tc>
        <w:tc>
          <w:tcPr>
            <w:tcW w:w="3402" w:type="dxa"/>
            <w:tcBorders>
              <w:top w:val="nil"/>
              <w:left w:val="nil"/>
              <w:bottom w:val="single" w:sz="8" w:space="0" w:color="auto"/>
              <w:right w:val="single" w:sz="8" w:space="0" w:color="auto"/>
            </w:tcBorders>
            <w:shd w:val="clear" w:color="auto" w:fill="auto"/>
            <w:hideMark/>
          </w:tcPr>
          <w:p w:rsidR="00E62E0D" w:rsidRPr="00BE111F" w:rsidRDefault="00E62E0D" w:rsidP="00E62E0D">
            <w:pPr>
              <w:rPr>
                <w:color w:val="000000"/>
              </w:rPr>
            </w:pPr>
            <w:r w:rsidRPr="00BE111F">
              <w:rPr>
                <w:rFonts w:eastAsia="Calibri"/>
                <w:snapToGrid w:val="0"/>
                <w:color w:val="000000"/>
                <w:lang w:val="uk-UA"/>
              </w:rPr>
              <w:t>Витрати на розроблення тенічної документації на об’єкти пам’яток архітектури</w:t>
            </w:r>
          </w:p>
        </w:tc>
        <w:tc>
          <w:tcPr>
            <w:tcW w:w="1067" w:type="dxa"/>
            <w:tcBorders>
              <w:top w:val="nil"/>
              <w:left w:val="nil"/>
              <w:bottom w:val="single" w:sz="8" w:space="0" w:color="auto"/>
              <w:right w:val="single" w:sz="8" w:space="0" w:color="auto"/>
            </w:tcBorders>
            <w:shd w:val="clear" w:color="auto" w:fill="auto"/>
            <w:hideMark/>
          </w:tcPr>
          <w:p w:rsidR="00E62E0D" w:rsidRPr="0093148C" w:rsidRDefault="00E62E0D" w:rsidP="00E62E0D">
            <w:pPr>
              <w:jc w:val="center"/>
              <w:rPr>
                <w:color w:val="000000"/>
                <w:sz w:val="22"/>
                <w:szCs w:val="22"/>
              </w:rPr>
            </w:pPr>
            <w:r w:rsidRPr="0093148C">
              <w:rPr>
                <w:color w:val="000000"/>
                <w:sz w:val="22"/>
                <w:szCs w:val="22"/>
                <w:lang w:val="uk-UA"/>
              </w:rPr>
              <w:t>-</w:t>
            </w:r>
          </w:p>
        </w:tc>
        <w:tc>
          <w:tcPr>
            <w:tcW w:w="1353" w:type="dxa"/>
            <w:tcBorders>
              <w:top w:val="nil"/>
              <w:left w:val="nil"/>
              <w:bottom w:val="single" w:sz="8" w:space="0" w:color="auto"/>
              <w:right w:val="single" w:sz="8" w:space="0" w:color="auto"/>
            </w:tcBorders>
            <w:shd w:val="clear" w:color="auto" w:fill="auto"/>
            <w:hideMark/>
          </w:tcPr>
          <w:p w:rsidR="00E62E0D" w:rsidRPr="0093148C" w:rsidRDefault="000259B3" w:rsidP="000259B3">
            <w:pPr>
              <w:jc w:val="right"/>
              <w:rPr>
                <w:color w:val="000000"/>
                <w:sz w:val="22"/>
                <w:szCs w:val="22"/>
              </w:rPr>
            </w:pPr>
            <w:r w:rsidRPr="0093148C">
              <w:rPr>
                <w:color w:val="000000"/>
                <w:sz w:val="22"/>
                <w:szCs w:val="22"/>
                <w:lang w:val="uk-UA"/>
              </w:rPr>
              <w:t>135,</w:t>
            </w:r>
            <w:r w:rsidR="00E62E0D" w:rsidRPr="0093148C">
              <w:rPr>
                <w:color w:val="000000"/>
                <w:sz w:val="22"/>
                <w:szCs w:val="22"/>
                <w:lang w:val="uk-UA"/>
              </w:rPr>
              <w:t>288</w:t>
            </w:r>
          </w:p>
        </w:tc>
        <w:tc>
          <w:tcPr>
            <w:tcW w:w="1378" w:type="dxa"/>
            <w:tcBorders>
              <w:top w:val="nil"/>
              <w:left w:val="nil"/>
              <w:bottom w:val="single" w:sz="8" w:space="0" w:color="auto"/>
              <w:right w:val="single" w:sz="8" w:space="0" w:color="auto"/>
            </w:tcBorders>
            <w:shd w:val="clear" w:color="auto" w:fill="auto"/>
            <w:hideMark/>
          </w:tcPr>
          <w:p w:rsidR="00E62E0D" w:rsidRPr="0093148C" w:rsidRDefault="00E62E0D" w:rsidP="000259B3">
            <w:pPr>
              <w:jc w:val="center"/>
              <w:rPr>
                <w:color w:val="000000"/>
                <w:sz w:val="22"/>
                <w:szCs w:val="22"/>
              </w:rPr>
            </w:pPr>
            <w:r w:rsidRPr="0093148C">
              <w:rPr>
                <w:color w:val="000000"/>
                <w:sz w:val="22"/>
                <w:szCs w:val="22"/>
                <w:lang w:val="uk-UA"/>
              </w:rPr>
              <w:t xml:space="preserve">135 </w:t>
            </w:r>
            <w:r w:rsidR="000259B3" w:rsidRPr="0093148C">
              <w:rPr>
                <w:color w:val="000000"/>
                <w:sz w:val="22"/>
                <w:szCs w:val="22"/>
                <w:lang w:val="uk-UA"/>
              </w:rPr>
              <w:t>,</w:t>
            </w:r>
            <w:r w:rsidRPr="0093148C">
              <w:rPr>
                <w:color w:val="000000"/>
                <w:sz w:val="22"/>
                <w:szCs w:val="22"/>
                <w:lang w:val="uk-UA"/>
              </w:rPr>
              <w:t>288</w:t>
            </w:r>
          </w:p>
        </w:tc>
        <w:tc>
          <w:tcPr>
            <w:tcW w:w="1230" w:type="dxa"/>
            <w:tcBorders>
              <w:top w:val="nil"/>
              <w:left w:val="nil"/>
              <w:bottom w:val="single" w:sz="8" w:space="0" w:color="auto"/>
              <w:right w:val="single" w:sz="8" w:space="0" w:color="auto"/>
            </w:tcBorders>
            <w:shd w:val="clear" w:color="auto" w:fill="auto"/>
            <w:hideMark/>
          </w:tcPr>
          <w:p w:rsidR="00E62E0D" w:rsidRPr="0093148C" w:rsidRDefault="00E62E0D" w:rsidP="00E62E0D">
            <w:pPr>
              <w:jc w:val="center"/>
              <w:rPr>
                <w:color w:val="000000"/>
                <w:sz w:val="22"/>
                <w:szCs w:val="22"/>
              </w:rPr>
            </w:pPr>
            <w:r w:rsidRPr="0093148C">
              <w:rPr>
                <w:color w:val="000000"/>
                <w:sz w:val="22"/>
                <w:szCs w:val="22"/>
                <w:lang w:val="uk-UA"/>
              </w:rPr>
              <w:t>-</w:t>
            </w:r>
          </w:p>
        </w:tc>
        <w:tc>
          <w:tcPr>
            <w:tcW w:w="1353" w:type="dxa"/>
            <w:tcBorders>
              <w:top w:val="nil"/>
              <w:left w:val="nil"/>
              <w:bottom w:val="single" w:sz="8" w:space="0" w:color="auto"/>
              <w:right w:val="single" w:sz="8" w:space="0" w:color="auto"/>
            </w:tcBorders>
            <w:shd w:val="clear" w:color="auto" w:fill="auto"/>
            <w:hideMark/>
          </w:tcPr>
          <w:p w:rsidR="00E62E0D" w:rsidRPr="0093148C" w:rsidRDefault="00E62E0D" w:rsidP="00E62E0D">
            <w:pPr>
              <w:jc w:val="center"/>
              <w:rPr>
                <w:color w:val="000000"/>
                <w:sz w:val="22"/>
                <w:szCs w:val="22"/>
              </w:rPr>
            </w:pPr>
            <w:r w:rsidRPr="0093148C">
              <w:rPr>
                <w:color w:val="000000"/>
                <w:sz w:val="22"/>
                <w:szCs w:val="22"/>
                <w:lang w:val="uk-UA"/>
              </w:rPr>
              <w:t>0</w:t>
            </w:r>
          </w:p>
        </w:tc>
        <w:tc>
          <w:tcPr>
            <w:tcW w:w="1267" w:type="dxa"/>
            <w:tcBorders>
              <w:top w:val="nil"/>
              <w:left w:val="nil"/>
              <w:bottom w:val="single" w:sz="8" w:space="0" w:color="auto"/>
              <w:right w:val="single" w:sz="8" w:space="0" w:color="auto"/>
            </w:tcBorders>
            <w:shd w:val="clear" w:color="auto" w:fill="auto"/>
            <w:hideMark/>
          </w:tcPr>
          <w:p w:rsidR="00E62E0D" w:rsidRPr="0093148C" w:rsidRDefault="00E62E0D" w:rsidP="00E62E0D">
            <w:pPr>
              <w:jc w:val="center"/>
              <w:rPr>
                <w:color w:val="000000"/>
                <w:sz w:val="22"/>
                <w:szCs w:val="22"/>
              </w:rPr>
            </w:pPr>
            <w:r w:rsidRPr="0093148C">
              <w:rPr>
                <w:color w:val="000000"/>
                <w:sz w:val="22"/>
                <w:szCs w:val="22"/>
                <w:lang w:val="uk-UA"/>
              </w:rPr>
              <w:t>0</w:t>
            </w:r>
          </w:p>
        </w:tc>
        <w:tc>
          <w:tcPr>
            <w:tcW w:w="1146" w:type="dxa"/>
            <w:tcBorders>
              <w:top w:val="nil"/>
              <w:left w:val="nil"/>
              <w:bottom w:val="single" w:sz="8" w:space="0" w:color="auto"/>
              <w:right w:val="single" w:sz="8" w:space="0" w:color="auto"/>
            </w:tcBorders>
            <w:shd w:val="clear" w:color="auto" w:fill="auto"/>
            <w:hideMark/>
          </w:tcPr>
          <w:p w:rsidR="00E62E0D" w:rsidRPr="0093148C" w:rsidRDefault="00E62E0D" w:rsidP="00E62E0D">
            <w:pPr>
              <w:jc w:val="center"/>
              <w:rPr>
                <w:color w:val="000000"/>
                <w:sz w:val="22"/>
                <w:szCs w:val="22"/>
              </w:rPr>
            </w:pPr>
            <w:r w:rsidRPr="0093148C">
              <w:rPr>
                <w:color w:val="000000"/>
                <w:sz w:val="22"/>
                <w:szCs w:val="22"/>
                <w:lang w:val="uk-UA"/>
              </w:rPr>
              <w:t>-</w:t>
            </w:r>
          </w:p>
        </w:tc>
        <w:tc>
          <w:tcPr>
            <w:tcW w:w="1353" w:type="dxa"/>
            <w:tcBorders>
              <w:top w:val="nil"/>
              <w:left w:val="nil"/>
              <w:bottom w:val="single" w:sz="8" w:space="0" w:color="auto"/>
              <w:right w:val="single" w:sz="8" w:space="0" w:color="auto"/>
            </w:tcBorders>
            <w:shd w:val="clear" w:color="auto" w:fill="auto"/>
            <w:hideMark/>
          </w:tcPr>
          <w:p w:rsidR="00E62E0D" w:rsidRPr="0093148C" w:rsidRDefault="00E62E0D" w:rsidP="000259B3">
            <w:pPr>
              <w:jc w:val="right"/>
              <w:rPr>
                <w:color w:val="000000"/>
                <w:sz w:val="22"/>
                <w:szCs w:val="22"/>
              </w:rPr>
            </w:pPr>
            <w:r w:rsidRPr="0093148C">
              <w:rPr>
                <w:color w:val="000000"/>
                <w:sz w:val="22"/>
                <w:szCs w:val="22"/>
                <w:lang w:val="uk-UA"/>
              </w:rPr>
              <w:t xml:space="preserve">135 </w:t>
            </w:r>
            <w:r w:rsidR="000259B3" w:rsidRPr="0093148C">
              <w:rPr>
                <w:color w:val="000000"/>
                <w:sz w:val="22"/>
                <w:szCs w:val="22"/>
                <w:lang w:val="uk-UA"/>
              </w:rPr>
              <w:t>,</w:t>
            </w:r>
            <w:r w:rsidRPr="0093148C">
              <w:rPr>
                <w:color w:val="000000"/>
                <w:sz w:val="22"/>
                <w:szCs w:val="22"/>
                <w:lang w:val="uk-UA"/>
              </w:rPr>
              <w:t>288</w:t>
            </w:r>
          </w:p>
        </w:tc>
        <w:tc>
          <w:tcPr>
            <w:tcW w:w="1136" w:type="dxa"/>
            <w:tcBorders>
              <w:top w:val="nil"/>
              <w:left w:val="nil"/>
              <w:bottom w:val="single" w:sz="8" w:space="0" w:color="auto"/>
              <w:right w:val="single" w:sz="8" w:space="0" w:color="auto"/>
            </w:tcBorders>
            <w:shd w:val="clear" w:color="auto" w:fill="auto"/>
            <w:hideMark/>
          </w:tcPr>
          <w:p w:rsidR="00E62E0D" w:rsidRPr="0093148C" w:rsidRDefault="000259B3" w:rsidP="000259B3">
            <w:pPr>
              <w:jc w:val="center"/>
              <w:rPr>
                <w:color w:val="000000"/>
                <w:sz w:val="22"/>
                <w:szCs w:val="22"/>
              </w:rPr>
            </w:pPr>
            <w:r w:rsidRPr="0093148C">
              <w:rPr>
                <w:color w:val="000000"/>
                <w:sz w:val="22"/>
                <w:szCs w:val="22"/>
                <w:lang w:val="uk-UA"/>
              </w:rPr>
              <w:t>135,</w:t>
            </w:r>
            <w:r w:rsidR="00E62E0D" w:rsidRPr="0093148C">
              <w:rPr>
                <w:color w:val="000000"/>
                <w:sz w:val="22"/>
                <w:szCs w:val="22"/>
                <w:lang w:val="uk-UA"/>
              </w:rPr>
              <w:t>288</w:t>
            </w:r>
          </w:p>
        </w:tc>
      </w:tr>
      <w:tr w:rsidR="00BE111F" w:rsidRPr="00BE111F" w:rsidTr="00E62E0D">
        <w:trPr>
          <w:trHeight w:val="772"/>
        </w:trPr>
        <w:tc>
          <w:tcPr>
            <w:tcW w:w="15168"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BE111F" w:rsidRPr="00BE111F" w:rsidRDefault="00BE111F" w:rsidP="00BE111F">
            <w:pPr>
              <w:jc w:val="center"/>
              <w:rPr>
                <w:color w:val="000000"/>
                <w:sz w:val="20"/>
                <w:szCs w:val="20"/>
              </w:rPr>
            </w:pPr>
            <w:r w:rsidRPr="00BE111F">
              <w:rPr>
                <w:color w:val="000000"/>
                <w:sz w:val="20"/>
                <w:szCs w:val="20"/>
                <w:lang w:val="uk-UA"/>
              </w:rPr>
              <w:t>Пояснення щодо причин розбіжностей між фактичними та затвердженими результативними показниками  пояснюється тим що , у 2020 році із запланованих коштів деякі заходи не профінансовані оскільки, на запобігання виникненню та поширенню, локалізацію та ліквідацію спалахів, епідемій та пандемій гострої респіраторної хвороби COVID-19, спричиненої коронавірусом SARS-CoV-2 на території України не здійснювались заплановані заходи.Оплата проводилась за результатами  актів виконаних робіт .</w:t>
            </w:r>
          </w:p>
        </w:tc>
      </w:tr>
      <w:tr w:rsidR="00BE111F" w:rsidRPr="00BE111F" w:rsidTr="00A05225">
        <w:trPr>
          <w:trHeight w:val="315"/>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2</w:t>
            </w:r>
          </w:p>
        </w:tc>
        <w:tc>
          <w:tcPr>
            <w:tcW w:w="3402" w:type="dxa"/>
            <w:tcBorders>
              <w:top w:val="nil"/>
              <w:left w:val="nil"/>
              <w:bottom w:val="single" w:sz="8" w:space="0" w:color="auto"/>
              <w:right w:val="single" w:sz="8" w:space="0" w:color="auto"/>
            </w:tcBorders>
            <w:shd w:val="clear" w:color="auto" w:fill="auto"/>
            <w:hideMark/>
          </w:tcPr>
          <w:p w:rsidR="00BE111F" w:rsidRPr="00E77F12" w:rsidRDefault="00BE111F" w:rsidP="00BE111F">
            <w:pPr>
              <w:rPr>
                <w:b/>
                <w:color w:val="000000"/>
                <w:sz w:val="22"/>
                <w:szCs w:val="22"/>
              </w:rPr>
            </w:pPr>
            <w:r w:rsidRPr="00E77F12">
              <w:rPr>
                <w:b/>
                <w:color w:val="000000"/>
                <w:sz w:val="22"/>
                <w:szCs w:val="22"/>
                <w:lang w:val="uk-UA"/>
              </w:rPr>
              <w:t>продукту</w:t>
            </w:r>
          </w:p>
        </w:tc>
        <w:tc>
          <w:tcPr>
            <w:tcW w:w="10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78"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30"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4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3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r>
      <w:tr w:rsidR="00BE111F" w:rsidRPr="00BE111F" w:rsidTr="00A05225">
        <w:trPr>
          <w:trHeight w:val="824"/>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3402" w:type="dxa"/>
            <w:tcBorders>
              <w:top w:val="nil"/>
              <w:left w:val="nil"/>
              <w:bottom w:val="single" w:sz="8" w:space="0" w:color="auto"/>
              <w:right w:val="single" w:sz="8" w:space="0" w:color="auto"/>
            </w:tcBorders>
            <w:shd w:val="clear" w:color="auto" w:fill="auto"/>
            <w:hideMark/>
          </w:tcPr>
          <w:p w:rsidR="00BE111F" w:rsidRPr="00BE111F" w:rsidRDefault="00BE111F" w:rsidP="00BE111F">
            <w:pPr>
              <w:rPr>
                <w:color w:val="000000"/>
              </w:rPr>
            </w:pPr>
            <w:r w:rsidRPr="00BE111F">
              <w:rPr>
                <w:rFonts w:eastAsia="Calibri"/>
                <w:snapToGrid w:val="0"/>
                <w:color w:val="000000"/>
                <w:lang w:val="uk-UA"/>
              </w:rPr>
              <w:t>Кількість виговленої технічної документації (паспортів)</w:t>
            </w:r>
          </w:p>
        </w:tc>
        <w:tc>
          <w:tcPr>
            <w:tcW w:w="1067"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15</w:t>
            </w:r>
          </w:p>
        </w:tc>
        <w:tc>
          <w:tcPr>
            <w:tcW w:w="1378"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15</w:t>
            </w:r>
          </w:p>
        </w:tc>
        <w:tc>
          <w:tcPr>
            <w:tcW w:w="1230"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0</w:t>
            </w:r>
          </w:p>
        </w:tc>
        <w:tc>
          <w:tcPr>
            <w:tcW w:w="1267"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0 </w:t>
            </w:r>
          </w:p>
        </w:tc>
        <w:tc>
          <w:tcPr>
            <w:tcW w:w="114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15</w:t>
            </w:r>
          </w:p>
        </w:tc>
        <w:tc>
          <w:tcPr>
            <w:tcW w:w="1136" w:type="dxa"/>
            <w:tcBorders>
              <w:top w:val="nil"/>
              <w:left w:val="nil"/>
              <w:bottom w:val="single" w:sz="8" w:space="0" w:color="auto"/>
              <w:right w:val="single" w:sz="8" w:space="0" w:color="auto"/>
            </w:tcBorders>
            <w:shd w:val="clear" w:color="auto" w:fill="auto"/>
            <w:hideMark/>
          </w:tcPr>
          <w:p w:rsidR="00BE111F" w:rsidRPr="0093148C" w:rsidRDefault="00BE111F" w:rsidP="00BE111F">
            <w:pPr>
              <w:jc w:val="center"/>
              <w:rPr>
                <w:color w:val="000000"/>
                <w:sz w:val="22"/>
                <w:szCs w:val="22"/>
              </w:rPr>
            </w:pPr>
            <w:r w:rsidRPr="0093148C">
              <w:rPr>
                <w:color w:val="000000"/>
                <w:sz w:val="22"/>
                <w:szCs w:val="22"/>
                <w:lang w:val="uk-UA"/>
              </w:rPr>
              <w:t> 15</w:t>
            </w:r>
          </w:p>
        </w:tc>
      </w:tr>
      <w:tr w:rsidR="00BE111F" w:rsidRPr="00BE111F" w:rsidTr="00A05225">
        <w:trPr>
          <w:trHeight w:val="771"/>
        </w:trPr>
        <w:tc>
          <w:tcPr>
            <w:tcW w:w="15168"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BE111F" w:rsidRPr="00BE111F" w:rsidRDefault="00BE111F" w:rsidP="00BE111F">
            <w:pPr>
              <w:jc w:val="center"/>
              <w:rPr>
                <w:color w:val="000000"/>
                <w:sz w:val="20"/>
                <w:szCs w:val="20"/>
              </w:rPr>
            </w:pPr>
            <w:r w:rsidRPr="00BE111F">
              <w:rPr>
                <w:color w:val="000000"/>
                <w:sz w:val="20"/>
                <w:szCs w:val="20"/>
                <w:lang w:val="uk-UA"/>
              </w:rPr>
              <w:t>Пояснення щодо причин розбіжностей між фактичними та затвердженими результативними показниками  пояснюється тим ,що у 2020 році із запланованих коштів деякі заходи не профінансовані оскільки, на запобігання виникненню та поширенню, локалізацію та ліквідацію спалахів, епідемій та пандемій гострої респіраторної хвороби COVID-19, спричиненої коронавірусом SARS-CoV-2 на території України не здійснювались заплановані заходи.Оплата проводилась за результатами  актів виконаних робіт .</w:t>
            </w:r>
          </w:p>
        </w:tc>
      </w:tr>
      <w:tr w:rsidR="00BE111F" w:rsidRPr="00BE111F" w:rsidTr="00A05225">
        <w:trPr>
          <w:trHeight w:val="315"/>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3</w:t>
            </w:r>
          </w:p>
        </w:tc>
        <w:tc>
          <w:tcPr>
            <w:tcW w:w="3402" w:type="dxa"/>
            <w:tcBorders>
              <w:top w:val="nil"/>
              <w:left w:val="nil"/>
              <w:bottom w:val="single" w:sz="8" w:space="0" w:color="auto"/>
              <w:right w:val="single" w:sz="8" w:space="0" w:color="auto"/>
            </w:tcBorders>
            <w:shd w:val="clear" w:color="auto" w:fill="auto"/>
            <w:hideMark/>
          </w:tcPr>
          <w:p w:rsidR="00BE111F" w:rsidRPr="00E77F12" w:rsidRDefault="00BE111F" w:rsidP="00BE111F">
            <w:pPr>
              <w:rPr>
                <w:b/>
                <w:color w:val="000000"/>
                <w:sz w:val="22"/>
                <w:szCs w:val="22"/>
              </w:rPr>
            </w:pPr>
            <w:r w:rsidRPr="00E77F12">
              <w:rPr>
                <w:b/>
                <w:color w:val="000000"/>
                <w:sz w:val="22"/>
                <w:szCs w:val="22"/>
                <w:lang w:val="uk-UA"/>
              </w:rPr>
              <w:t>ефективності</w:t>
            </w:r>
          </w:p>
        </w:tc>
        <w:tc>
          <w:tcPr>
            <w:tcW w:w="10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78"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30"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4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3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r>
      <w:tr w:rsidR="00F27A7E" w:rsidRPr="00BE111F" w:rsidTr="00A05225">
        <w:trPr>
          <w:trHeight w:val="1154"/>
        </w:trPr>
        <w:tc>
          <w:tcPr>
            <w:tcW w:w="483" w:type="dxa"/>
            <w:tcBorders>
              <w:top w:val="nil"/>
              <w:left w:val="single" w:sz="8" w:space="0" w:color="auto"/>
              <w:bottom w:val="single" w:sz="8" w:space="0" w:color="auto"/>
              <w:right w:val="single" w:sz="8" w:space="0" w:color="auto"/>
            </w:tcBorders>
            <w:shd w:val="clear" w:color="auto" w:fill="auto"/>
            <w:hideMark/>
          </w:tcPr>
          <w:p w:rsidR="00F27A7E" w:rsidRPr="00BE111F" w:rsidRDefault="00F27A7E" w:rsidP="00F27A7E">
            <w:pPr>
              <w:jc w:val="center"/>
              <w:rPr>
                <w:color w:val="000000"/>
                <w:sz w:val="22"/>
                <w:szCs w:val="22"/>
              </w:rPr>
            </w:pPr>
            <w:r w:rsidRPr="00BE111F">
              <w:rPr>
                <w:color w:val="000000"/>
                <w:sz w:val="22"/>
                <w:szCs w:val="22"/>
                <w:lang w:val="uk-UA"/>
              </w:rPr>
              <w:t> </w:t>
            </w:r>
          </w:p>
        </w:tc>
        <w:tc>
          <w:tcPr>
            <w:tcW w:w="3402" w:type="dxa"/>
            <w:tcBorders>
              <w:top w:val="nil"/>
              <w:left w:val="nil"/>
              <w:bottom w:val="single" w:sz="8" w:space="0" w:color="auto"/>
              <w:right w:val="single" w:sz="8" w:space="0" w:color="auto"/>
            </w:tcBorders>
            <w:shd w:val="clear" w:color="auto" w:fill="auto"/>
            <w:hideMark/>
          </w:tcPr>
          <w:p w:rsidR="00F27A7E" w:rsidRPr="00BE111F" w:rsidRDefault="00F27A7E" w:rsidP="00F27A7E">
            <w:pPr>
              <w:rPr>
                <w:color w:val="000000"/>
              </w:rPr>
            </w:pPr>
            <w:r w:rsidRPr="00BE111F">
              <w:rPr>
                <w:rFonts w:eastAsia="Calibri"/>
                <w:color w:val="000000"/>
                <w:lang w:val="uk-UA"/>
              </w:rPr>
              <w:t>Середні витрати на розроблення тенічної документації на об’єкти пам’яток архітектури</w:t>
            </w:r>
          </w:p>
        </w:tc>
        <w:tc>
          <w:tcPr>
            <w:tcW w:w="1067" w:type="dxa"/>
            <w:tcBorders>
              <w:top w:val="nil"/>
              <w:left w:val="nil"/>
              <w:bottom w:val="single" w:sz="8" w:space="0" w:color="auto"/>
              <w:right w:val="single" w:sz="8" w:space="0" w:color="auto"/>
            </w:tcBorders>
            <w:shd w:val="clear" w:color="auto" w:fill="auto"/>
            <w:hideMark/>
          </w:tcPr>
          <w:p w:rsidR="00F27A7E" w:rsidRPr="0093148C" w:rsidRDefault="00F27A7E" w:rsidP="00F27A7E">
            <w:pPr>
              <w:jc w:val="center"/>
              <w:rPr>
                <w:color w:val="000000"/>
                <w:sz w:val="20"/>
                <w:szCs w:val="20"/>
              </w:rPr>
            </w:pPr>
            <w:r w:rsidRPr="0093148C">
              <w:rPr>
                <w:color w:val="000000"/>
                <w:sz w:val="20"/>
                <w:szCs w:val="20"/>
                <w:lang w:val="uk-UA"/>
              </w:rPr>
              <w:t> -</w:t>
            </w:r>
          </w:p>
        </w:tc>
        <w:tc>
          <w:tcPr>
            <w:tcW w:w="1353" w:type="dxa"/>
            <w:tcBorders>
              <w:top w:val="nil"/>
              <w:left w:val="nil"/>
              <w:bottom w:val="single" w:sz="8" w:space="0" w:color="auto"/>
              <w:right w:val="single" w:sz="8" w:space="0" w:color="auto"/>
            </w:tcBorders>
            <w:shd w:val="clear" w:color="auto" w:fill="auto"/>
            <w:hideMark/>
          </w:tcPr>
          <w:p w:rsidR="00F27A7E" w:rsidRPr="0093148C" w:rsidRDefault="00F27A7E" w:rsidP="00F27A7E">
            <w:pPr>
              <w:jc w:val="center"/>
              <w:rPr>
                <w:color w:val="000000"/>
                <w:sz w:val="20"/>
                <w:szCs w:val="20"/>
              </w:rPr>
            </w:pPr>
            <w:r w:rsidRPr="0093148C">
              <w:rPr>
                <w:color w:val="000000"/>
                <w:sz w:val="20"/>
                <w:szCs w:val="20"/>
                <w:lang w:val="uk-UA"/>
              </w:rPr>
              <w:t>9,019</w:t>
            </w:r>
          </w:p>
        </w:tc>
        <w:tc>
          <w:tcPr>
            <w:tcW w:w="1378" w:type="dxa"/>
            <w:tcBorders>
              <w:top w:val="nil"/>
              <w:left w:val="nil"/>
              <w:bottom w:val="single" w:sz="8" w:space="0" w:color="auto"/>
              <w:right w:val="single" w:sz="8" w:space="0" w:color="auto"/>
            </w:tcBorders>
            <w:shd w:val="clear" w:color="auto" w:fill="auto"/>
            <w:hideMark/>
          </w:tcPr>
          <w:p w:rsidR="00F27A7E" w:rsidRPr="0093148C" w:rsidRDefault="00F27A7E" w:rsidP="00F27A7E">
            <w:pPr>
              <w:jc w:val="center"/>
              <w:rPr>
                <w:color w:val="000000"/>
                <w:sz w:val="20"/>
                <w:szCs w:val="20"/>
              </w:rPr>
            </w:pPr>
            <w:r w:rsidRPr="0093148C">
              <w:rPr>
                <w:color w:val="000000"/>
                <w:sz w:val="20"/>
                <w:szCs w:val="20"/>
                <w:lang w:val="uk-UA"/>
              </w:rPr>
              <w:t> 9,019</w:t>
            </w:r>
          </w:p>
        </w:tc>
        <w:tc>
          <w:tcPr>
            <w:tcW w:w="1230" w:type="dxa"/>
            <w:tcBorders>
              <w:top w:val="nil"/>
              <w:left w:val="nil"/>
              <w:bottom w:val="single" w:sz="8" w:space="0" w:color="auto"/>
              <w:right w:val="single" w:sz="8" w:space="0" w:color="auto"/>
            </w:tcBorders>
            <w:shd w:val="clear" w:color="auto" w:fill="auto"/>
            <w:hideMark/>
          </w:tcPr>
          <w:p w:rsidR="00F27A7E" w:rsidRPr="0093148C" w:rsidRDefault="00F27A7E" w:rsidP="00F27A7E">
            <w:pPr>
              <w:jc w:val="center"/>
              <w:rPr>
                <w:color w:val="000000"/>
                <w:sz w:val="20"/>
                <w:szCs w:val="20"/>
              </w:rPr>
            </w:pPr>
            <w:r w:rsidRPr="0093148C">
              <w:rPr>
                <w:color w:val="000000"/>
                <w:sz w:val="20"/>
                <w:szCs w:val="20"/>
                <w:lang w:val="uk-UA"/>
              </w:rPr>
              <w:t> -</w:t>
            </w:r>
          </w:p>
        </w:tc>
        <w:tc>
          <w:tcPr>
            <w:tcW w:w="1353" w:type="dxa"/>
            <w:tcBorders>
              <w:top w:val="nil"/>
              <w:left w:val="nil"/>
              <w:bottom w:val="single" w:sz="8" w:space="0" w:color="auto"/>
              <w:right w:val="single" w:sz="8" w:space="0" w:color="auto"/>
            </w:tcBorders>
            <w:shd w:val="clear" w:color="auto" w:fill="auto"/>
            <w:hideMark/>
          </w:tcPr>
          <w:p w:rsidR="00F27A7E" w:rsidRPr="0093148C" w:rsidRDefault="00F27A7E" w:rsidP="00F27A7E">
            <w:pPr>
              <w:jc w:val="center"/>
              <w:rPr>
                <w:color w:val="000000"/>
                <w:sz w:val="20"/>
                <w:szCs w:val="20"/>
              </w:rPr>
            </w:pPr>
            <w:r w:rsidRPr="0093148C">
              <w:rPr>
                <w:color w:val="000000"/>
                <w:sz w:val="20"/>
                <w:szCs w:val="20"/>
                <w:lang w:val="uk-UA"/>
              </w:rPr>
              <w:t>0</w:t>
            </w:r>
          </w:p>
        </w:tc>
        <w:tc>
          <w:tcPr>
            <w:tcW w:w="1267" w:type="dxa"/>
            <w:tcBorders>
              <w:top w:val="nil"/>
              <w:left w:val="nil"/>
              <w:bottom w:val="single" w:sz="8" w:space="0" w:color="auto"/>
              <w:right w:val="single" w:sz="8" w:space="0" w:color="auto"/>
            </w:tcBorders>
            <w:shd w:val="clear" w:color="auto" w:fill="auto"/>
            <w:hideMark/>
          </w:tcPr>
          <w:p w:rsidR="00F27A7E" w:rsidRPr="0093148C" w:rsidRDefault="00F27A7E" w:rsidP="00F27A7E">
            <w:pPr>
              <w:jc w:val="center"/>
              <w:rPr>
                <w:color w:val="000000"/>
                <w:sz w:val="20"/>
                <w:szCs w:val="20"/>
              </w:rPr>
            </w:pPr>
            <w:r w:rsidRPr="0093148C">
              <w:rPr>
                <w:color w:val="000000"/>
                <w:sz w:val="20"/>
                <w:szCs w:val="20"/>
                <w:lang w:val="uk-UA"/>
              </w:rPr>
              <w:t> 0</w:t>
            </w:r>
          </w:p>
        </w:tc>
        <w:tc>
          <w:tcPr>
            <w:tcW w:w="1146" w:type="dxa"/>
            <w:tcBorders>
              <w:top w:val="nil"/>
              <w:left w:val="nil"/>
              <w:bottom w:val="single" w:sz="8" w:space="0" w:color="auto"/>
              <w:right w:val="single" w:sz="8" w:space="0" w:color="auto"/>
            </w:tcBorders>
            <w:shd w:val="clear" w:color="auto" w:fill="auto"/>
            <w:hideMark/>
          </w:tcPr>
          <w:p w:rsidR="00F27A7E" w:rsidRPr="0093148C" w:rsidRDefault="00F27A7E" w:rsidP="00F27A7E">
            <w:pPr>
              <w:jc w:val="center"/>
              <w:rPr>
                <w:color w:val="000000"/>
                <w:sz w:val="20"/>
                <w:szCs w:val="20"/>
              </w:rPr>
            </w:pPr>
            <w:r w:rsidRPr="0093148C">
              <w:rPr>
                <w:color w:val="000000"/>
                <w:sz w:val="20"/>
                <w:szCs w:val="20"/>
                <w:lang w:val="uk-UA"/>
              </w:rPr>
              <w:t> -</w:t>
            </w:r>
          </w:p>
        </w:tc>
        <w:tc>
          <w:tcPr>
            <w:tcW w:w="1353" w:type="dxa"/>
            <w:tcBorders>
              <w:top w:val="nil"/>
              <w:left w:val="nil"/>
              <w:bottom w:val="single" w:sz="8" w:space="0" w:color="auto"/>
              <w:right w:val="single" w:sz="8" w:space="0" w:color="auto"/>
            </w:tcBorders>
            <w:shd w:val="clear" w:color="auto" w:fill="auto"/>
            <w:hideMark/>
          </w:tcPr>
          <w:p w:rsidR="00F27A7E" w:rsidRPr="0093148C" w:rsidRDefault="00F27A7E" w:rsidP="00F27A7E">
            <w:pPr>
              <w:jc w:val="center"/>
              <w:rPr>
                <w:color w:val="000000"/>
                <w:sz w:val="20"/>
                <w:szCs w:val="20"/>
              </w:rPr>
            </w:pPr>
            <w:r w:rsidRPr="0093148C">
              <w:rPr>
                <w:color w:val="000000"/>
                <w:sz w:val="20"/>
                <w:szCs w:val="20"/>
                <w:lang w:val="uk-UA"/>
              </w:rPr>
              <w:t>9,019</w:t>
            </w:r>
          </w:p>
        </w:tc>
        <w:tc>
          <w:tcPr>
            <w:tcW w:w="1136" w:type="dxa"/>
            <w:tcBorders>
              <w:top w:val="nil"/>
              <w:left w:val="nil"/>
              <w:bottom w:val="single" w:sz="8" w:space="0" w:color="auto"/>
              <w:right w:val="single" w:sz="8" w:space="0" w:color="auto"/>
            </w:tcBorders>
            <w:shd w:val="clear" w:color="auto" w:fill="auto"/>
            <w:hideMark/>
          </w:tcPr>
          <w:p w:rsidR="00F27A7E" w:rsidRPr="0093148C" w:rsidRDefault="00F27A7E" w:rsidP="00F27A7E">
            <w:pPr>
              <w:jc w:val="center"/>
              <w:rPr>
                <w:color w:val="000000"/>
                <w:sz w:val="20"/>
                <w:szCs w:val="20"/>
              </w:rPr>
            </w:pPr>
            <w:r w:rsidRPr="0093148C">
              <w:rPr>
                <w:color w:val="000000"/>
                <w:sz w:val="20"/>
                <w:szCs w:val="20"/>
                <w:lang w:val="uk-UA"/>
              </w:rPr>
              <w:t> 9,019</w:t>
            </w:r>
          </w:p>
        </w:tc>
      </w:tr>
      <w:tr w:rsidR="00BE111F" w:rsidRPr="00BE111F" w:rsidTr="00E62E0D">
        <w:trPr>
          <w:trHeight w:val="689"/>
        </w:trPr>
        <w:tc>
          <w:tcPr>
            <w:tcW w:w="15168"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BE111F" w:rsidRPr="00BE111F" w:rsidRDefault="00BE111F" w:rsidP="00BE111F">
            <w:pPr>
              <w:jc w:val="center"/>
              <w:rPr>
                <w:color w:val="000000"/>
                <w:sz w:val="20"/>
                <w:szCs w:val="20"/>
              </w:rPr>
            </w:pPr>
            <w:r w:rsidRPr="00BE111F">
              <w:rPr>
                <w:color w:val="000000"/>
                <w:sz w:val="20"/>
                <w:szCs w:val="20"/>
                <w:lang w:val="uk-UA"/>
              </w:rPr>
              <w:t>Пояснення щодо причин розбіжностей між фактичними та затвердженими результативними показниками  пояснюється тим ,що у 2020 році із запланованих коштів деякі заходи не профінансовані оскільки, на запобігання виникненню та поширенню, локалізацію та ліквідацію спалахів, епідемій та пандемій гострої респіраторної хвороби COVID-19, спричиненої коронавірусом SARS-CoV-2 на території України не здійснювались заплановані заходи.Оплата проводилась за результатами  актів виконаних робіт .</w:t>
            </w:r>
          </w:p>
        </w:tc>
      </w:tr>
      <w:tr w:rsidR="00BE111F" w:rsidRPr="00BE111F" w:rsidTr="00A05225">
        <w:trPr>
          <w:trHeight w:val="315"/>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4</w:t>
            </w:r>
          </w:p>
        </w:tc>
        <w:tc>
          <w:tcPr>
            <w:tcW w:w="3402" w:type="dxa"/>
            <w:tcBorders>
              <w:top w:val="nil"/>
              <w:left w:val="nil"/>
              <w:bottom w:val="single" w:sz="8" w:space="0" w:color="auto"/>
              <w:right w:val="single" w:sz="8" w:space="0" w:color="auto"/>
            </w:tcBorders>
            <w:shd w:val="clear" w:color="auto" w:fill="auto"/>
            <w:hideMark/>
          </w:tcPr>
          <w:p w:rsidR="00BE111F" w:rsidRPr="00E77F12" w:rsidRDefault="00BE111F" w:rsidP="00BE111F">
            <w:pPr>
              <w:rPr>
                <w:b/>
                <w:color w:val="000000"/>
                <w:sz w:val="22"/>
                <w:szCs w:val="22"/>
              </w:rPr>
            </w:pPr>
            <w:r w:rsidRPr="00E77F12">
              <w:rPr>
                <w:b/>
                <w:color w:val="000000"/>
                <w:sz w:val="22"/>
                <w:szCs w:val="22"/>
                <w:lang w:val="uk-UA"/>
              </w:rPr>
              <w:t>якості</w:t>
            </w:r>
          </w:p>
        </w:tc>
        <w:tc>
          <w:tcPr>
            <w:tcW w:w="10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78"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30"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4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3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r>
      <w:tr w:rsidR="00BE111F" w:rsidRPr="00BE111F" w:rsidTr="00A05225">
        <w:trPr>
          <w:trHeight w:val="350"/>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3402" w:type="dxa"/>
            <w:tcBorders>
              <w:top w:val="nil"/>
              <w:left w:val="nil"/>
              <w:bottom w:val="single" w:sz="8" w:space="0" w:color="auto"/>
              <w:right w:val="single" w:sz="8" w:space="0" w:color="auto"/>
            </w:tcBorders>
            <w:shd w:val="clear" w:color="auto" w:fill="auto"/>
            <w:hideMark/>
          </w:tcPr>
          <w:p w:rsidR="00BE111F" w:rsidRPr="00BE111F" w:rsidRDefault="00BE111F" w:rsidP="00BE111F">
            <w:pPr>
              <w:rPr>
                <w:color w:val="000000"/>
              </w:rPr>
            </w:pPr>
            <w:r w:rsidRPr="00BE111F">
              <w:rPr>
                <w:color w:val="000000"/>
              </w:rPr>
              <w:t xml:space="preserve"> Відсоток забезпеченості</w:t>
            </w:r>
          </w:p>
        </w:tc>
        <w:tc>
          <w:tcPr>
            <w:tcW w:w="1067" w:type="dxa"/>
            <w:tcBorders>
              <w:top w:val="nil"/>
              <w:left w:val="nil"/>
              <w:bottom w:val="single" w:sz="8" w:space="0" w:color="auto"/>
              <w:right w:val="single" w:sz="8" w:space="0" w:color="auto"/>
            </w:tcBorders>
            <w:shd w:val="clear" w:color="auto" w:fill="auto"/>
            <w:hideMark/>
          </w:tcPr>
          <w:p w:rsidR="00BE111F" w:rsidRPr="00623846" w:rsidRDefault="00BE111F" w:rsidP="00BE111F">
            <w:pPr>
              <w:jc w:val="center"/>
              <w:rPr>
                <w:color w:val="000000"/>
                <w:sz w:val="22"/>
                <w:szCs w:val="22"/>
              </w:rPr>
            </w:pPr>
            <w:r w:rsidRPr="00623846">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623846" w:rsidRDefault="00BE111F" w:rsidP="00BE111F">
            <w:pPr>
              <w:jc w:val="center"/>
              <w:rPr>
                <w:color w:val="000000"/>
                <w:sz w:val="22"/>
                <w:szCs w:val="22"/>
              </w:rPr>
            </w:pPr>
            <w:r w:rsidRPr="00623846">
              <w:rPr>
                <w:color w:val="000000"/>
                <w:sz w:val="22"/>
                <w:szCs w:val="22"/>
                <w:lang w:val="uk-UA"/>
              </w:rPr>
              <w:t>100 </w:t>
            </w:r>
          </w:p>
        </w:tc>
        <w:tc>
          <w:tcPr>
            <w:tcW w:w="1378" w:type="dxa"/>
            <w:tcBorders>
              <w:top w:val="nil"/>
              <w:left w:val="nil"/>
              <w:bottom w:val="single" w:sz="8" w:space="0" w:color="auto"/>
              <w:right w:val="single" w:sz="8" w:space="0" w:color="auto"/>
            </w:tcBorders>
            <w:shd w:val="clear" w:color="auto" w:fill="auto"/>
            <w:hideMark/>
          </w:tcPr>
          <w:p w:rsidR="00BE111F" w:rsidRPr="00623846" w:rsidRDefault="00BE111F" w:rsidP="00BE111F">
            <w:pPr>
              <w:jc w:val="center"/>
              <w:rPr>
                <w:color w:val="000000"/>
                <w:sz w:val="22"/>
                <w:szCs w:val="22"/>
              </w:rPr>
            </w:pPr>
            <w:r w:rsidRPr="00623846">
              <w:rPr>
                <w:color w:val="000000"/>
                <w:sz w:val="22"/>
                <w:szCs w:val="22"/>
                <w:lang w:val="uk-UA"/>
              </w:rPr>
              <w:t>100 </w:t>
            </w:r>
          </w:p>
        </w:tc>
        <w:tc>
          <w:tcPr>
            <w:tcW w:w="1230" w:type="dxa"/>
            <w:tcBorders>
              <w:top w:val="nil"/>
              <w:left w:val="nil"/>
              <w:bottom w:val="single" w:sz="8" w:space="0" w:color="auto"/>
              <w:right w:val="single" w:sz="8" w:space="0" w:color="auto"/>
            </w:tcBorders>
            <w:shd w:val="clear" w:color="auto" w:fill="auto"/>
            <w:hideMark/>
          </w:tcPr>
          <w:p w:rsidR="00BE111F" w:rsidRPr="00623846" w:rsidRDefault="00BE111F" w:rsidP="00BE111F">
            <w:pPr>
              <w:jc w:val="center"/>
              <w:rPr>
                <w:color w:val="000000"/>
                <w:sz w:val="22"/>
                <w:szCs w:val="22"/>
              </w:rPr>
            </w:pPr>
            <w:r w:rsidRPr="00623846">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623846" w:rsidRDefault="00BE111F" w:rsidP="00BE111F">
            <w:pPr>
              <w:jc w:val="center"/>
              <w:rPr>
                <w:color w:val="000000"/>
                <w:sz w:val="22"/>
                <w:szCs w:val="22"/>
              </w:rPr>
            </w:pPr>
            <w:r w:rsidRPr="00623846">
              <w:rPr>
                <w:color w:val="000000"/>
                <w:sz w:val="22"/>
                <w:szCs w:val="22"/>
                <w:lang w:val="uk-UA"/>
              </w:rPr>
              <w:t>0</w:t>
            </w:r>
          </w:p>
        </w:tc>
        <w:tc>
          <w:tcPr>
            <w:tcW w:w="1267" w:type="dxa"/>
            <w:tcBorders>
              <w:top w:val="nil"/>
              <w:left w:val="nil"/>
              <w:bottom w:val="single" w:sz="8" w:space="0" w:color="auto"/>
              <w:right w:val="single" w:sz="8" w:space="0" w:color="auto"/>
            </w:tcBorders>
            <w:shd w:val="clear" w:color="auto" w:fill="auto"/>
            <w:hideMark/>
          </w:tcPr>
          <w:p w:rsidR="00BE111F" w:rsidRPr="00623846" w:rsidRDefault="00BE111F" w:rsidP="00BE111F">
            <w:pPr>
              <w:jc w:val="center"/>
              <w:rPr>
                <w:color w:val="000000"/>
                <w:sz w:val="22"/>
                <w:szCs w:val="22"/>
              </w:rPr>
            </w:pPr>
            <w:r w:rsidRPr="00623846">
              <w:rPr>
                <w:color w:val="000000"/>
                <w:sz w:val="22"/>
                <w:szCs w:val="22"/>
                <w:lang w:val="uk-UA"/>
              </w:rPr>
              <w:t> 0</w:t>
            </w:r>
          </w:p>
        </w:tc>
        <w:tc>
          <w:tcPr>
            <w:tcW w:w="1146" w:type="dxa"/>
            <w:tcBorders>
              <w:top w:val="nil"/>
              <w:left w:val="nil"/>
              <w:bottom w:val="single" w:sz="8" w:space="0" w:color="auto"/>
              <w:right w:val="single" w:sz="8" w:space="0" w:color="auto"/>
            </w:tcBorders>
            <w:shd w:val="clear" w:color="auto" w:fill="auto"/>
            <w:hideMark/>
          </w:tcPr>
          <w:p w:rsidR="00BE111F" w:rsidRPr="00623846" w:rsidRDefault="00BE111F" w:rsidP="00BE111F">
            <w:pPr>
              <w:jc w:val="center"/>
              <w:rPr>
                <w:color w:val="000000"/>
                <w:sz w:val="22"/>
                <w:szCs w:val="22"/>
              </w:rPr>
            </w:pPr>
            <w:r w:rsidRPr="00623846">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623846" w:rsidRDefault="00BE111F" w:rsidP="00BE111F">
            <w:pPr>
              <w:jc w:val="center"/>
              <w:rPr>
                <w:color w:val="000000"/>
                <w:sz w:val="22"/>
                <w:szCs w:val="22"/>
              </w:rPr>
            </w:pPr>
            <w:r w:rsidRPr="00623846">
              <w:rPr>
                <w:color w:val="000000"/>
                <w:sz w:val="22"/>
                <w:szCs w:val="22"/>
                <w:lang w:val="uk-UA"/>
              </w:rPr>
              <w:t>100</w:t>
            </w:r>
          </w:p>
        </w:tc>
        <w:tc>
          <w:tcPr>
            <w:tcW w:w="1136" w:type="dxa"/>
            <w:tcBorders>
              <w:top w:val="nil"/>
              <w:left w:val="nil"/>
              <w:bottom w:val="single" w:sz="8" w:space="0" w:color="auto"/>
              <w:right w:val="single" w:sz="8" w:space="0" w:color="auto"/>
            </w:tcBorders>
            <w:shd w:val="clear" w:color="auto" w:fill="auto"/>
            <w:hideMark/>
          </w:tcPr>
          <w:p w:rsidR="00BE111F" w:rsidRPr="00623846" w:rsidRDefault="00BE111F" w:rsidP="00BE111F">
            <w:pPr>
              <w:jc w:val="center"/>
              <w:rPr>
                <w:color w:val="000000"/>
                <w:sz w:val="22"/>
                <w:szCs w:val="22"/>
              </w:rPr>
            </w:pPr>
            <w:r w:rsidRPr="00623846">
              <w:rPr>
                <w:color w:val="000000"/>
                <w:sz w:val="22"/>
                <w:szCs w:val="22"/>
                <w:lang w:val="uk-UA"/>
              </w:rPr>
              <w:t>100 </w:t>
            </w:r>
          </w:p>
        </w:tc>
      </w:tr>
      <w:tr w:rsidR="00BE111F" w:rsidRPr="00BE111F" w:rsidTr="00A05225">
        <w:trPr>
          <w:trHeight w:val="4084"/>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3402" w:type="dxa"/>
            <w:tcBorders>
              <w:top w:val="nil"/>
              <w:left w:val="nil"/>
              <w:bottom w:val="single" w:sz="8" w:space="0" w:color="auto"/>
              <w:right w:val="single" w:sz="8" w:space="0" w:color="auto"/>
            </w:tcBorders>
            <w:shd w:val="clear" w:color="auto" w:fill="auto"/>
            <w:hideMark/>
          </w:tcPr>
          <w:p w:rsidR="00BE111F" w:rsidRPr="00BE111F" w:rsidRDefault="00BE111F" w:rsidP="00BE111F">
            <w:pPr>
              <w:rPr>
                <w:b/>
                <w:bCs/>
                <w:color w:val="000000"/>
              </w:rPr>
            </w:pPr>
            <w:r w:rsidRPr="00BE111F">
              <w:rPr>
                <w:b/>
                <w:bCs/>
                <w:color w:val="000000"/>
                <w:lang w:val="uk-UA"/>
              </w:rPr>
              <w:t>Встановлення комунікаційних кабелів обміну інформацією містобудівного кадастру, організація системи її захисту та доступності; Експлуатація удосконалення та технічне забезпечення діяльності геоінформаційної системи і геопорталу містобудівного кадастру, введення інформаційних ресурсів</w:t>
            </w:r>
          </w:p>
        </w:tc>
        <w:tc>
          <w:tcPr>
            <w:tcW w:w="10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78"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30"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4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3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r>
      <w:tr w:rsidR="00BE111F" w:rsidRPr="00BE111F" w:rsidTr="00A05225">
        <w:trPr>
          <w:trHeight w:val="330"/>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1</w:t>
            </w:r>
          </w:p>
        </w:tc>
        <w:tc>
          <w:tcPr>
            <w:tcW w:w="3402" w:type="dxa"/>
            <w:tcBorders>
              <w:top w:val="nil"/>
              <w:left w:val="nil"/>
              <w:bottom w:val="single" w:sz="8" w:space="0" w:color="auto"/>
              <w:right w:val="single" w:sz="8" w:space="0" w:color="auto"/>
            </w:tcBorders>
            <w:shd w:val="clear" w:color="auto" w:fill="auto"/>
            <w:hideMark/>
          </w:tcPr>
          <w:p w:rsidR="00BE111F" w:rsidRPr="00E77F12" w:rsidRDefault="00BE111F" w:rsidP="00BE111F">
            <w:pPr>
              <w:rPr>
                <w:b/>
                <w:color w:val="000000"/>
              </w:rPr>
            </w:pPr>
            <w:r w:rsidRPr="00E77F12">
              <w:rPr>
                <w:b/>
                <w:color w:val="000000"/>
              </w:rPr>
              <w:t>затрат</w:t>
            </w:r>
          </w:p>
        </w:tc>
        <w:tc>
          <w:tcPr>
            <w:tcW w:w="10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78"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30"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4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3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r>
      <w:tr w:rsidR="00F27A7E" w:rsidRPr="00BE111F" w:rsidTr="00A05225">
        <w:trPr>
          <w:trHeight w:val="4084"/>
        </w:trPr>
        <w:tc>
          <w:tcPr>
            <w:tcW w:w="483" w:type="dxa"/>
            <w:tcBorders>
              <w:top w:val="nil"/>
              <w:left w:val="single" w:sz="8" w:space="0" w:color="auto"/>
              <w:bottom w:val="single" w:sz="8" w:space="0" w:color="auto"/>
              <w:right w:val="single" w:sz="8" w:space="0" w:color="auto"/>
            </w:tcBorders>
            <w:shd w:val="clear" w:color="auto" w:fill="auto"/>
            <w:hideMark/>
          </w:tcPr>
          <w:p w:rsidR="00F27A7E" w:rsidRPr="00BE111F" w:rsidRDefault="00F27A7E" w:rsidP="00F27A7E">
            <w:pPr>
              <w:jc w:val="center"/>
              <w:rPr>
                <w:color w:val="000000"/>
                <w:sz w:val="22"/>
                <w:szCs w:val="22"/>
              </w:rPr>
            </w:pPr>
            <w:r w:rsidRPr="00BE111F">
              <w:rPr>
                <w:color w:val="000000"/>
                <w:sz w:val="22"/>
                <w:szCs w:val="22"/>
                <w:lang w:val="uk-UA"/>
              </w:rPr>
              <w:t> </w:t>
            </w:r>
          </w:p>
        </w:tc>
        <w:tc>
          <w:tcPr>
            <w:tcW w:w="3402" w:type="dxa"/>
            <w:tcBorders>
              <w:top w:val="nil"/>
              <w:left w:val="nil"/>
              <w:bottom w:val="single" w:sz="8" w:space="0" w:color="auto"/>
              <w:right w:val="single" w:sz="8" w:space="0" w:color="auto"/>
            </w:tcBorders>
            <w:shd w:val="clear" w:color="auto" w:fill="auto"/>
            <w:hideMark/>
          </w:tcPr>
          <w:p w:rsidR="00F27A7E" w:rsidRPr="00BE111F" w:rsidRDefault="00F27A7E" w:rsidP="00F27A7E">
            <w:pPr>
              <w:rPr>
                <w:color w:val="000000"/>
              </w:rPr>
            </w:pPr>
            <w:r w:rsidRPr="00BE111F">
              <w:rPr>
                <w:color w:val="000000"/>
                <w:lang w:val="uk-UA"/>
              </w:rPr>
              <w:t>Витрати на встановлення комунікаційних кабелів обміну інформацією містобудівного кадастру, організація системи її захисту та доступності; Експлуатація удосконалення та технічне забезпечення діяльності геоінформаційної системи і геопорталу містобудівного кадастру, введення інформаційних ресурсів</w:t>
            </w:r>
          </w:p>
        </w:tc>
        <w:tc>
          <w:tcPr>
            <w:tcW w:w="1067" w:type="dxa"/>
            <w:tcBorders>
              <w:top w:val="nil"/>
              <w:left w:val="nil"/>
              <w:bottom w:val="single" w:sz="8" w:space="0" w:color="auto"/>
              <w:right w:val="single" w:sz="8" w:space="0" w:color="auto"/>
            </w:tcBorders>
            <w:shd w:val="clear" w:color="auto" w:fill="auto"/>
            <w:hideMark/>
          </w:tcPr>
          <w:p w:rsidR="00F27A7E" w:rsidRPr="00623846" w:rsidRDefault="00F27A7E" w:rsidP="00F27A7E">
            <w:pPr>
              <w:jc w:val="center"/>
              <w:rPr>
                <w:color w:val="000000"/>
                <w:sz w:val="22"/>
                <w:szCs w:val="22"/>
              </w:rPr>
            </w:pPr>
            <w:r w:rsidRPr="00623846">
              <w:rPr>
                <w:color w:val="000000"/>
                <w:sz w:val="22"/>
                <w:szCs w:val="22"/>
                <w:lang w:val="uk-UA"/>
              </w:rPr>
              <w:t>-</w:t>
            </w:r>
          </w:p>
        </w:tc>
        <w:tc>
          <w:tcPr>
            <w:tcW w:w="1353" w:type="dxa"/>
            <w:tcBorders>
              <w:top w:val="nil"/>
              <w:left w:val="nil"/>
              <w:bottom w:val="single" w:sz="8" w:space="0" w:color="auto"/>
              <w:right w:val="single" w:sz="8" w:space="0" w:color="auto"/>
            </w:tcBorders>
            <w:shd w:val="clear" w:color="auto" w:fill="auto"/>
            <w:hideMark/>
          </w:tcPr>
          <w:p w:rsidR="00F27A7E" w:rsidRPr="00623846" w:rsidRDefault="00F27A7E" w:rsidP="00F27A7E">
            <w:pPr>
              <w:jc w:val="center"/>
              <w:rPr>
                <w:color w:val="000000"/>
                <w:sz w:val="22"/>
                <w:szCs w:val="22"/>
              </w:rPr>
            </w:pPr>
            <w:r w:rsidRPr="00623846">
              <w:rPr>
                <w:color w:val="000000"/>
                <w:sz w:val="22"/>
                <w:szCs w:val="22"/>
                <w:lang w:val="uk-UA"/>
              </w:rPr>
              <w:t>40,000</w:t>
            </w:r>
          </w:p>
        </w:tc>
        <w:tc>
          <w:tcPr>
            <w:tcW w:w="1378" w:type="dxa"/>
            <w:tcBorders>
              <w:top w:val="nil"/>
              <w:left w:val="nil"/>
              <w:bottom w:val="single" w:sz="8" w:space="0" w:color="auto"/>
              <w:right w:val="single" w:sz="8" w:space="0" w:color="auto"/>
            </w:tcBorders>
            <w:shd w:val="clear" w:color="auto" w:fill="auto"/>
            <w:hideMark/>
          </w:tcPr>
          <w:p w:rsidR="00F27A7E" w:rsidRPr="00623846" w:rsidRDefault="00F27A7E" w:rsidP="00F27A7E">
            <w:pPr>
              <w:jc w:val="center"/>
              <w:rPr>
                <w:color w:val="000000"/>
                <w:sz w:val="22"/>
                <w:szCs w:val="22"/>
              </w:rPr>
            </w:pPr>
            <w:r w:rsidRPr="00623846">
              <w:rPr>
                <w:color w:val="000000"/>
                <w:sz w:val="22"/>
                <w:szCs w:val="22"/>
                <w:lang w:val="uk-UA"/>
              </w:rPr>
              <w:t>40,000</w:t>
            </w:r>
          </w:p>
        </w:tc>
        <w:tc>
          <w:tcPr>
            <w:tcW w:w="1230" w:type="dxa"/>
            <w:tcBorders>
              <w:top w:val="nil"/>
              <w:left w:val="nil"/>
              <w:bottom w:val="single" w:sz="8" w:space="0" w:color="auto"/>
              <w:right w:val="single" w:sz="8" w:space="0" w:color="auto"/>
            </w:tcBorders>
            <w:shd w:val="clear" w:color="auto" w:fill="auto"/>
            <w:hideMark/>
          </w:tcPr>
          <w:p w:rsidR="00F27A7E" w:rsidRPr="00623846" w:rsidRDefault="00F27A7E" w:rsidP="00F27A7E">
            <w:pPr>
              <w:jc w:val="center"/>
              <w:rPr>
                <w:color w:val="000000"/>
                <w:sz w:val="22"/>
                <w:szCs w:val="22"/>
              </w:rPr>
            </w:pPr>
            <w:r w:rsidRPr="00623846">
              <w:rPr>
                <w:color w:val="000000"/>
                <w:sz w:val="22"/>
                <w:szCs w:val="22"/>
                <w:lang w:val="uk-UA"/>
              </w:rPr>
              <w:t>0</w:t>
            </w:r>
          </w:p>
        </w:tc>
        <w:tc>
          <w:tcPr>
            <w:tcW w:w="1353" w:type="dxa"/>
            <w:tcBorders>
              <w:top w:val="nil"/>
              <w:left w:val="nil"/>
              <w:bottom w:val="single" w:sz="8" w:space="0" w:color="auto"/>
              <w:right w:val="single" w:sz="8" w:space="0" w:color="auto"/>
            </w:tcBorders>
            <w:shd w:val="clear" w:color="auto" w:fill="auto"/>
            <w:hideMark/>
          </w:tcPr>
          <w:p w:rsidR="00F27A7E" w:rsidRPr="00623846" w:rsidRDefault="00F27A7E" w:rsidP="00F27A7E">
            <w:pPr>
              <w:jc w:val="center"/>
              <w:rPr>
                <w:color w:val="000000"/>
                <w:sz w:val="22"/>
                <w:szCs w:val="22"/>
              </w:rPr>
            </w:pPr>
            <w:r w:rsidRPr="00623846">
              <w:rPr>
                <w:color w:val="000000"/>
                <w:sz w:val="22"/>
                <w:szCs w:val="22"/>
                <w:lang w:val="uk-UA"/>
              </w:rPr>
              <w:t>0</w:t>
            </w:r>
          </w:p>
        </w:tc>
        <w:tc>
          <w:tcPr>
            <w:tcW w:w="1267" w:type="dxa"/>
            <w:tcBorders>
              <w:top w:val="nil"/>
              <w:left w:val="nil"/>
              <w:bottom w:val="single" w:sz="8" w:space="0" w:color="auto"/>
              <w:right w:val="single" w:sz="8" w:space="0" w:color="auto"/>
            </w:tcBorders>
            <w:shd w:val="clear" w:color="auto" w:fill="auto"/>
            <w:hideMark/>
          </w:tcPr>
          <w:p w:rsidR="00F27A7E" w:rsidRPr="00623846" w:rsidRDefault="00F27A7E" w:rsidP="00F27A7E">
            <w:pPr>
              <w:jc w:val="center"/>
              <w:rPr>
                <w:color w:val="000000"/>
                <w:sz w:val="22"/>
                <w:szCs w:val="22"/>
              </w:rPr>
            </w:pPr>
            <w:r w:rsidRPr="00623846">
              <w:rPr>
                <w:color w:val="000000"/>
                <w:sz w:val="22"/>
                <w:szCs w:val="22"/>
                <w:lang w:val="uk-UA"/>
              </w:rPr>
              <w:t>0</w:t>
            </w:r>
          </w:p>
        </w:tc>
        <w:tc>
          <w:tcPr>
            <w:tcW w:w="1146" w:type="dxa"/>
            <w:tcBorders>
              <w:top w:val="nil"/>
              <w:left w:val="nil"/>
              <w:bottom w:val="single" w:sz="8" w:space="0" w:color="auto"/>
              <w:right w:val="single" w:sz="8" w:space="0" w:color="auto"/>
            </w:tcBorders>
            <w:shd w:val="clear" w:color="auto" w:fill="auto"/>
            <w:hideMark/>
          </w:tcPr>
          <w:p w:rsidR="00F27A7E" w:rsidRPr="00623846" w:rsidRDefault="00F27A7E" w:rsidP="00F27A7E">
            <w:pPr>
              <w:jc w:val="center"/>
              <w:rPr>
                <w:color w:val="000000"/>
                <w:sz w:val="22"/>
                <w:szCs w:val="22"/>
              </w:rPr>
            </w:pPr>
            <w:r w:rsidRPr="00623846">
              <w:rPr>
                <w:color w:val="000000"/>
                <w:sz w:val="22"/>
                <w:szCs w:val="22"/>
                <w:lang w:val="uk-UA"/>
              </w:rPr>
              <w:t>-</w:t>
            </w:r>
          </w:p>
        </w:tc>
        <w:tc>
          <w:tcPr>
            <w:tcW w:w="1353" w:type="dxa"/>
            <w:tcBorders>
              <w:top w:val="nil"/>
              <w:left w:val="nil"/>
              <w:bottom w:val="single" w:sz="8" w:space="0" w:color="auto"/>
              <w:right w:val="single" w:sz="8" w:space="0" w:color="auto"/>
            </w:tcBorders>
            <w:shd w:val="clear" w:color="auto" w:fill="auto"/>
            <w:hideMark/>
          </w:tcPr>
          <w:p w:rsidR="00F27A7E" w:rsidRPr="00623846" w:rsidRDefault="00F27A7E" w:rsidP="00F27A7E">
            <w:pPr>
              <w:rPr>
                <w:sz w:val="22"/>
                <w:szCs w:val="22"/>
              </w:rPr>
            </w:pPr>
            <w:r w:rsidRPr="00623846">
              <w:rPr>
                <w:color w:val="000000"/>
                <w:sz w:val="22"/>
                <w:szCs w:val="22"/>
                <w:lang w:val="uk-UA"/>
              </w:rPr>
              <w:t>40,000</w:t>
            </w:r>
          </w:p>
        </w:tc>
        <w:tc>
          <w:tcPr>
            <w:tcW w:w="1136" w:type="dxa"/>
            <w:tcBorders>
              <w:top w:val="nil"/>
              <w:left w:val="nil"/>
              <w:bottom w:val="single" w:sz="8" w:space="0" w:color="auto"/>
              <w:right w:val="single" w:sz="8" w:space="0" w:color="auto"/>
            </w:tcBorders>
            <w:shd w:val="clear" w:color="auto" w:fill="auto"/>
            <w:hideMark/>
          </w:tcPr>
          <w:p w:rsidR="00F27A7E" w:rsidRPr="00623846" w:rsidRDefault="00F27A7E" w:rsidP="00F27A7E">
            <w:pPr>
              <w:rPr>
                <w:sz w:val="22"/>
                <w:szCs w:val="22"/>
              </w:rPr>
            </w:pPr>
            <w:r w:rsidRPr="00623846">
              <w:rPr>
                <w:color w:val="000000"/>
                <w:sz w:val="22"/>
                <w:szCs w:val="22"/>
                <w:lang w:val="uk-UA"/>
              </w:rPr>
              <w:t>40,000</w:t>
            </w:r>
          </w:p>
        </w:tc>
      </w:tr>
      <w:tr w:rsidR="00BE111F" w:rsidRPr="00BE111F" w:rsidTr="00BE111F">
        <w:trPr>
          <w:trHeight w:val="510"/>
        </w:trPr>
        <w:tc>
          <w:tcPr>
            <w:tcW w:w="15168"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BE111F" w:rsidRPr="00BE111F" w:rsidRDefault="00BE111F" w:rsidP="00BE111F">
            <w:pPr>
              <w:jc w:val="center"/>
              <w:rPr>
                <w:color w:val="000000"/>
                <w:sz w:val="20"/>
                <w:szCs w:val="20"/>
              </w:rPr>
            </w:pPr>
            <w:r w:rsidRPr="00BE111F">
              <w:rPr>
                <w:color w:val="000000"/>
                <w:sz w:val="20"/>
                <w:szCs w:val="20"/>
                <w:lang w:val="uk-UA"/>
              </w:rPr>
              <w:t>Пояснення щодо причин розбіжностей між фактичними та затвердженими результативними показниками,</w:t>
            </w:r>
            <w:r w:rsidR="00E77F12">
              <w:rPr>
                <w:color w:val="000000"/>
                <w:sz w:val="20"/>
                <w:szCs w:val="20"/>
                <w:lang w:val="uk-UA"/>
              </w:rPr>
              <w:t xml:space="preserve"> </w:t>
            </w:r>
            <w:r w:rsidRPr="00BE111F">
              <w:rPr>
                <w:color w:val="000000"/>
                <w:sz w:val="20"/>
                <w:szCs w:val="20"/>
                <w:lang w:val="uk-UA"/>
              </w:rPr>
              <w:t>пояснюється тим що не було необхідності в проведенні робіт</w:t>
            </w:r>
          </w:p>
        </w:tc>
      </w:tr>
      <w:tr w:rsidR="00BE111F" w:rsidRPr="00BE111F" w:rsidTr="00A05225">
        <w:trPr>
          <w:trHeight w:val="315"/>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2</w:t>
            </w:r>
          </w:p>
        </w:tc>
        <w:tc>
          <w:tcPr>
            <w:tcW w:w="3402" w:type="dxa"/>
            <w:tcBorders>
              <w:top w:val="nil"/>
              <w:left w:val="nil"/>
              <w:bottom w:val="single" w:sz="8" w:space="0" w:color="auto"/>
              <w:right w:val="single" w:sz="8" w:space="0" w:color="auto"/>
            </w:tcBorders>
            <w:shd w:val="clear" w:color="auto" w:fill="auto"/>
            <w:hideMark/>
          </w:tcPr>
          <w:p w:rsidR="00BE111F" w:rsidRPr="00BE111F" w:rsidRDefault="00BE111F" w:rsidP="00BE111F">
            <w:pPr>
              <w:rPr>
                <w:color w:val="000000"/>
                <w:sz w:val="22"/>
                <w:szCs w:val="22"/>
              </w:rPr>
            </w:pPr>
            <w:r w:rsidRPr="00BE111F">
              <w:rPr>
                <w:color w:val="000000"/>
                <w:sz w:val="22"/>
                <w:szCs w:val="22"/>
                <w:lang w:val="uk-UA"/>
              </w:rPr>
              <w:t>продукту</w:t>
            </w:r>
          </w:p>
        </w:tc>
        <w:tc>
          <w:tcPr>
            <w:tcW w:w="10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78"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30"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4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3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r>
      <w:tr w:rsidR="00BE111F" w:rsidRPr="00BE111F" w:rsidTr="00A05225">
        <w:trPr>
          <w:trHeight w:val="3375"/>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3402" w:type="dxa"/>
            <w:tcBorders>
              <w:top w:val="nil"/>
              <w:left w:val="nil"/>
              <w:bottom w:val="single" w:sz="8" w:space="0" w:color="auto"/>
              <w:right w:val="single" w:sz="8" w:space="0" w:color="auto"/>
            </w:tcBorders>
            <w:shd w:val="clear" w:color="auto" w:fill="auto"/>
            <w:hideMark/>
          </w:tcPr>
          <w:p w:rsidR="00BE111F" w:rsidRPr="00BE111F" w:rsidRDefault="00BE111F" w:rsidP="00BE111F">
            <w:pPr>
              <w:rPr>
                <w:color w:val="000000"/>
              </w:rPr>
            </w:pPr>
            <w:r w:rsidRPr="00BE111F">
              <w:rPr>
                <w:color w:val="000000"/>
                <w:lang w:val="uk-UA"/>
              </w:rPr>
              <w:t>Роботи по  встановленню комунікаційних кабелів обміну інформацією містобудівного кадастру організації системи її захисту та доступності та експлуатації удосконалення та технічного забезпечення діяльності геоінформаційної системи і геопорталу містобудівного кадастру, введення інформаційних ресурсів</w:t>
            </w:r>
          </w:p>
        </w:tc>
        <w:tc>
          <w:tcPr>
            <w:tcW w:w="10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1</w:t>
            </w:r>
          </w:p>
        </w:tc>
        <w:tc>
          <w:tcPr>
            <w:tcW w:w="1378"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1 </w:t>
            </w:r>
          </w:p>
        </w:tc>
        <w:tc>
          <w:tcPr>
            <w:tcW w:w="1230"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0 </w:t>
            </w:r>
          </w:p>
        </w:tc>
        <w:tc>
          <w:tcPr>
            <w:tcW w:w="12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0 </w:t>
            </w:r>
          </w:p>
        </w:tc>
        <w:tc>
          <w:tcPr>
            <w:tcW w:w="114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1</w:t>
            </w:r>
          </w:p>
        </w:tc>
        <w:tc>
          <w:tcPr>
            <w:tcW w:w="113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1 </w:t>
            </w:r>
          </w:p>
        </w:tc>
      </w:tr>
      <w:tr w:rsidR="00BE111F" w:rsidRPr="00BE111F" w:rsidTr="00BE111F">
        <w:trPr>
          <w:trHeight w:val="510"/>
        </w:trPr>
        <w:tc>
          <w:tcPr>
            <w:tcW w:w="15168"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BE111F" w:rsidRPr="00BE111F" w:rsidRDefault="00BE111F" w:rsidP="00BE111F">
            <w:pPr>
              <w:jc w:val="center"/>
              <w:rPr>
                <w:color w:val="000000"/>
                <w:sz w:val="20"/>
                <w:szCs w:val="20"/>
              </w:rPr>
            </w:pPr>
            <w:r w:rsidRPr="00BE111F">
              <w:rPr>
                <w:color w:val="000000"/>
                <w:sz w:val="20"/>
                <w:szCs w:val="20"/>
                <w:lang w:val="uk-UA"/>
              </w:rPr>
              <w:t>Пояснення щодо причин розбіжностей між фактичними та затвердженими результативними показниками,пояснюється тим що не було необхідності в проведенні робіт</w:t>
            </w:r>
          </w:p>
        </w:tc>
      </w:tr>
      <w:tr w:rsidR="00BE111F" w:rsidRPr="00BE111F" w:rsidTr="00A05225">
        <w:trPr>
          <w:trHeight w:val="315"/>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3</w:t>
            </w:r>
          </w:p>
        </w:tc>
        <w:tc>
          <w:tcPr>
            <w:tcW w:w="3402" w:type="dxa"/>
            <w:tcBorders>
              <w:top w:val="nil"/>
              <w:left w:val="nil"/>
              <w:bottom w:val="single" w:sz="8" w:space="0" w:color="auto"/>
              <w:right w:val="single" w:sz="8" w:space="0" w:color="auto"/>
            </w:tcBorders>
            <w:shd w:val="clear" w:color="auto" w:fill="auto"/>
            <w:hideMark/>
          </w:tcPr>
          <w:p w:rsidR="00BE111F" w:rsidRPr="00BE111F" w:rsidRDefault="00BE111F" w:rsidP="00BE111F">
            <w:pPr>
              <w:rPr>
                <w:color w:val="000000"/>
                <w:sz w:val="22"/>
                <w:szCs w:val="22"/>
              </w:rPr>
            </w:pPr>
            <w:r w:rsidRPr="00BE111F">
              <w:rPr>
                <w:color w:val="000000"/>
                <w:sz w:val="22"/>
                <w:szCs w:val="22"/>
                <w:lang w:val="uk-UA"/>
              </w:rPr>
              <w:t>ефективності</w:t>
            </w:r>
          </w:p>
        </w:tc>
        <w:tc>
          <w:tcPr>
            <w:tcW w:w="10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78"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30"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4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3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r>
      <w:tr w:rsidR="00F27A7E" w:rsidRPr="00BE111F" w:rsidTr="00A05225">
        <w:trPr>
          <w:trHeight w:val="3392"/>
        </w:trPr>
        <w:tc>
          <w:tcPr>
            <w:tcW w:w="483" w:type="dxa"/>
            <w:tcBorders>
              <w:top w:val="nil"/>
              <w:left w:val="single" w:sz="8" w:space="0" w:color="auto"/>
              <w:bottom w:val="single" w:sz="8" w:space="0" w:color="auto"/>
              <w:right w:val="single" w:sz="8" w:space="0" w:color="auto"/>
            </w:tcBorders>
            <w:shd w:val="clear" w:color="auto" w:fill="auto"/>
            <w:hideMark/>
          </w:tcPr>
          <w:p w:rsidR="00F27A7E" w:rsidRPr="00BE111F" w:rsidRDefault="00F27A7E" w:rsidP="00F27A7E">
            <w:pPr>
              <w:jc w:val="center"/>
              <w:rPr>
                <w:color w:val="000000"/>
                <w:sz w:val="22"/>
                <w:szCs w:val="22"/>
              </w:rPr>
            </w:pPr>
            <w:r w:rsidRPr="00BE111F">
              <w:rPr>
                <w:color w:val="000000"/>
                <w:sz w:val="22"/>
                <w:szCs w:val="22"/>
                <w:lang w:val="uk-UA"/>
              </w:rPr>
              <w:t> </w:t>
            </w:r>
          </w:p>
        </w:tc>
        <w:tc>
          <w:tcPr>
            <w:tcW w:w="3402" w:type="dxa"/>
            <w:tcBorders>
              <w:top w:val="nil"/>
              <w:left w:val="nil"/>
              <w:bottom w:val="single" w:sz="8" w:space="0" w:color="auto"/>
              <w:right w:val="single" w:sz="8" w:space="0" w:color="auto"/>
            </w:tcBorders>
            <w:shd w:val="clear" w:color="auto" w:fill="auto"/>
            <w:hideMark/>
          </w:tcPr>
          <w:p w:rsidR="00F27A7E" w:rsidRPr="00BE111F" w:rsidRDefault="00F27A7E" w:rsidP="00F27A7E">
            <w:pPr>
              <w:rPr>
                <w:color w:val="000000"/>
              </w:rPr>
            </w:pPr>
            <w:r w:rsidRPr="00BE111F">
              <w:rPr>
                <w:color w:val="000000"/>
                <w:lang w:val="uk-UA"/>
              </w:rPr>
              <w:t>Середні витрати на встановлення комунікаційних кабелів обміну інформацією містобудівного кадастру, організація системи її захисту та доступності; Експлуатація удосконалення та технічне забезпечення діяльності геоінформаційної системи і геопорталу містобудівного кадастру, введення інформаційних ресурсі</w:t>
            </w:r>
          </w:p>
        </w:tc>
        <w:tc>
          <w:tcPr>
            <w:tcW w:w="1067" w:type="dxa"/>
            <w:tcBorders>
              <w:top w:val="nil"/>
              <w:left w:val="nil"/>
              <w:bottom w:val="single" w:sz="8" w:space="0" w:color="auto"/>
              <w:right w:val="single" w:sz="8" w:space="0" w:color="auto"/>
            </w:tcBorders>
            <w:shd w:val="clear" w:color="auto" w:fill="auto"/>
            <w:hideMark/>
          </w:tcPr>
          <w:p w:rsidR="00F27A7E" w:rsidRPr="00BE111F" w:rsidRDefault="00F27A7E" w:rsidP="00F27A7E">
            <w:pPr>
              <w:jc w:val="center"/>
              <w:rPr>
                <w:color w:val="000000"/>
                <w:sz w:val="22"/>
                <w:szCs w:val="22"/>
              </w:rPr>
            </w:pPr>
            <w:r w:rsidRPr="00BE111F">
              <w:rPr>
                <w:color w:val="000000"/>
                <w:sz w:val="22"/>
                <w:szCs w:val="22"/>
                <w:lang w:val="uk-UA"/>
              </w:rPr>
              <w:t>-</w:t>
            </w:r>
          </w:p>
        </w:tc>
        <w:tc>
          <w:tcPr>
            <w:tcW w:w="1353" w:type="dxa"/>
            <w:tcBorders>
              <w:top w:val="nil"/>
              <w:left w:val="nil"/>
              <w:bottom w:val="single" w:sz="8" w:space="0" w:color="auto"/>
              <w:right w:val="single" w:sz="8" w:space="0" w:color="auto"/>
            </w:tcBorders>
            <w:shd w:val="clear" w:color="auto" w:fill="auto"/>
            <w:hideMark/>
          </w:tcPr>
          <w:p w:rsidR="00F27A7E" w:rsidRDefault="00F27A7E" w:rsidP="00F27A7E">
            <w:pPr>
              <w:jc w:val="center"/>
            </w:pPr>
            <w:r w:rsidRPr="000C7A18">
              <w:rPr>
                <w:color w:val="000000"/>
                <w:sz w:val="22"/>
                <w:szCs w:val="22"/>
                <w:lang w:val="uk-UA"/>
              </w:rPr>
              <w:t>40,000</w:t>
            </w:r>
          </w:p>
        </w:tc>
        <w:tc>
          <w:tcPr>
            <w:tcW w:w="1378" w:type="dxa"/>
            <w:tcBorders>
              <w:top w:val="nil"/>
              <w:left w:val="nil"/>
              <w:bottom w:val="single" w:sz="8" w:space="0" w:color="auto"/>
              <w:right w:val="single" w:sz="8" w:space="0" w:color="auto"/>
            </w:tcBorders>
            <w:shd w:val="clear" w:color="auto" w:fill="auto"/>
            <w:hideMark/>
          </w:tcPr>
          <w:p w:rsidR="00F27A7E" w:rsidRDefault="00F27A7E" w:rsidP="00F27A7E">
            <w:pPr>
              <w:jc w:val="center"/>
            </w:pPr>
            <w:r w:rsidRPr="000C7A18">
              <w:rPr>
                <w:color w:val="000000"/>
                <w:sz w:val="22"/>
                <w:szCs w:val="22"/>
                <w:lang w:val="uk-UA"/>
              </w:rPr>
              <w:t>40,000</w:t>
            </w:r>
          </w:p>
        </w:tc>
        <w:tc>
          <w:tcPr>
            <w:tcW w:w="1230" w:type="dxa"/>
            <w:tcBorders>
              <w:top w:val="nil"/>
              <w:left w:val="nil"/>
              <w:bottom w:val="single" w:sz="8" w:space="0" w:color="auto"/>
              <w:right w:val="single" w:sz="8" w:space="0" w:color="auto"/>
            </w:tcBorders>
            <w:shd w:val="clear" w:color="auto" w:fill="auto"/>
            <w:hideMark/>
          </w:tcPr>
          <w:p w:rsidR="00F27A7E" w:rsidRPr="00BE111F" w:rsidRDefault="00F27A7E" w:rsidP="00F27A7E">
            <w:pPr>
              <w:jc w:val="center"/>
              <w:rPr>
                <w:color w:val="000000"/>
                <w:sz w:val="22"/>
                <w:szCs w:val="22"/>
              </w:rPr>
            </w:pPr>
            <w:r w:rsidRPr="00BE111F">
              <w:rPr>
                <w:color w:val="000000"/>
                <w:sz w:val="22"/>
                <w:szCs w:val="22"/>
                <w:lang w:val="uk-UA"/>
              </w:rPr>
              <w:t>0</w:t>
            </w:r>
          </w:p>
        </w:tc>
        <w:tc>
          <w:tcPr>
            <w:tcW w:w="1353" w:type="dxa"/>
            <w:tcBorders>
              <w:top w:val="nil"/>
              <w:left w:val="nil"/>
              <w:bottom w:val="single" w:sz="8" w:space="0" w:color="auto"/>
              <w:right w:val="single" w:sz="8" w:space="0" w:color="auto"/>
            </w:tcBorders>
            <w:shd w:val="clear" w:color="auto" w:fill="auto"/>
            <w:hideMark/>
          </w:tcPr>
          <w:p w:rsidR="00F27A7E" w:rsidRPr="00BE111F" w:rsidRDefault="00F27A7E" w:rsidP="00F27A7E">
            <w:pPr>
              <w:jc w:val="center"/>
              <w:rPr>
                <w:color w:val="000000"/>
                <w:sz w:val="22"/>
                <w:szCs w:val="22"/>
              </w:rPr>
            </w:pPr>
            <w:r w:rsidRPr="00BE111F">
              <w:rPr>
                <w:color w:val="000000"/>
                <w:sz w:val="22"/>
                <w:szCs w:val="22"/>
                <w:lang w:val="uk-UA"/>
              </w:rPr>
              <w:t>0</w:t>
            </w:r>
          </w:p>
        </w:tc>
        <w:tc>
          <w:tcPr>
            <w:tcW w:w="1267" w:type="dxa"/>
            <w:tcBorders>
              <w:top w:val="nil"/>
              <w:left w:val="nil"/>
              <w:bottom w:val="single" w:sz="8" w:space="0" w:color="auto"/>
              <w:right w:val="single" w:sz="8" w:space="0" w:color="auto"/>
            </w:tcBorders>
            <w:shd w:val="clear" w:color="auto" w:fill="auto"/>
            <w:hideMark/>
          </w:tcPr>
          <w:p w:rsidR="00F27A7E" w:rsidRPr="00BE111F" w:rsidRDefault="00F27A7E" w:rsidP="00F27A7E">
            <w:pPr>
              <w:jc w:val="center"/>
              <w:rPr>
                <w:color w:val="000000"/>
                <w:sz w:val="22"/>
                <w:szCs w:val="22"/>
              </w:rPr>
            </w:pPr>
            <w:r w:rsidRPr="00BE111F">
              <w:rPr>
                <w:color w:val="000000"/>
                <w:sz w:val="22"/>
                <w:szCs w:val="22"/>
                <w:lang w:val="uk-UA"/>
              </w:rPr>
              <w:t>0</w:t>
            </w:r>
          </w:p>
        </w:tc>
        <w:tc>
          <w:tcPr>
            <w:tcW w:w="1146" w:type="dxa"/>
            <w:tcBorders>
              <w:top w:val="nil"/>
              <w:left w:val="nil"/>
              <w:bottom w:val="single" w:sz="8" w:space="0" w:color="auto"/>
              <w:right w:val="single" w:sz="8" w:space="0" w:color="auto"/>
            </w:tcBorders>
            <w:shd w:val="clear" w:color="auto" w:fill="auto"/>
            <w:hideMark/>
          </w:tcPr>
          <w:p w:rsidR="00F27A7E" w:rsidRPr="00BE111F" w:rsidRDefault="00F27A7E" w:rsidP="00F27A7E">
            <w:pPr>
              <w:jc w:val="center"/>
              <w:rPr>
                <w:color w:val="000000"/>
                <w:sz w:val="22"/>
                <w:szCs w:val="22"/>
              </w:rPr>
            </w:pPr>
            <w:r w:rsidRPr="00BE111F">
              <w:rPr>
                <w:color w:val="000000"/>
                <w:sz w:val="22"/>
                <w:szCs w:val="22"/>
                <w:lang w:val="uk-UA"/>
              </w:rPr>
              <w:t>-</w:t>
            </w:r>
          </w:p>
        </w:tc>
        <w:tc>
          <w:tcPr>
            <w:tcW w:w="1353" w:type="dxa"/>
            <w:tcBorders>
              <w:top w:val="nil"/>
              <w:left w:val="nil"/>
              <w:bottom w:val="single" w:sz="8" w:space="0" w:color="auto"/>
              <w:right w:val="single" w:sz="8" w:space="0" w:color="auto"/>
            </w:tcBorders>
            <w:shd w:val="clear" w:color="auto" w:fill="auto"/>
            <w:hideMark/>
          </w:tcPr>
          <w:p w:rsidR="00F27A7E" w:rsidRDefault="00F27A7E" w:rsidP="00F27A7E">
            <w:pPr>
              <w:jc w:val="center"/>
            </w:pPr>
            <w:r w:rsidRPr="00693072">
              <w:rPr>
                <w:color w:val="000000"/>
                <w:sz w:val="22"/>
                <w:szCs w:val="22"/>
                <w:lang w:val="uk-UA"/>
              </w:rPr>
              <w:t>40,000</w:t>
            </w:r>
          </w:p>
        </w:tc>
        <w:tc>
          <w:tcPr>
            <w:tcW w:w="1136" w:type="dxa"/>
            <w:tcBorders>
              <w:top w:val="nil"/>
              <w:left w:val="nil"/>
              <w:bottom w:val="single" w:sz="8" w:space="0" w:color="auto"/>
              <w:right w:val="single" w:sz="8" w:space="0" w:color="auto"/>
            </w:tcBorders>
            <w:shd w:val="clear" w:color="auto" w:fill="auto"/>
            <w:hideMark/>
          </w:tcPr>
          <w:p w:rsidR="00F27A7E" w:rsidRDefault="00F27A7E" w:rsidP="00F27A7E">
            <w:pPr>
              <w:jc w:val="center"/>
            </w:pPr>
            <w:r w:rsidRPr="00693072">
              <w:rPr>
                <w:color w:val="000000"/>
                <w:sz w:val="22"/>
                <w:szCs w:val="22"/>
                <w:lang w:val="uk-UA"/>
              </w:rPr>
              <w:t>40,000</w:t>
            </w:r>
          </w:p>
        </w:tc>
      </w:tr>
      <w:tr w:rsidR="00BE111F" w:rsidRPr="00BE111F" w:rsidTr="00E62E0D">
        <w:trPr>
          <w:trHeight w:val="277"/>
        </w:trPr>
        <w:tc>
          <w:tcPr>
            <w:tcW w:w="15168"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BE111F" w:rsidRPr="00BE111F" w:rsidRDefault="00BE111F" w:rsidP="00BE111F">
            <w:pPr>
              <w:jc w:val="center"/>
              <w:rPr>
                <w:color w:val="000000"/>
                <w:sz w:val="20"/>
                <w:szCs w:val="20"/>
              </w:rPr>
            </w:pPr>
            <w:r w:rsidRPr="00BE111F">
              <w:rPr>
                <w:color w:val="000000"/>
                <w:sz w:val="20"/>
                <w:szCs w:val="20"/>
                <w:lang w:val="uk-UA"/>
              </w:rPr>
              <w:t>Пояснення щодо причин розбіжностей між фактичними та затвердженими результативними показниками,пояснюється тим що не було необхідності в проведенні робіт</w:t>
            </w:r>
          </w:p>
        </w:tc>
      </w:tr>
      <w:tr w:rsidR="00BE111F" w:rsidRPr="00BE111F" w:rsidTr="00A05225">
        <w:trPr>
          <w:trHeight w:val="315"/>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4</w:t>
            </w:r>
          </w:p>
        </w:tc>
        <w:tc>
          <w:tcPr>
            <w:tcW w:w="3402" w:type="dxa"/>
            <w:tcBorders>
              <w:top w:val="nil"/>
              <w:left w:val="nil"/>
              <w:bottom w:val="single" w:sz="8" w:space="0" w:color="auto"/>
              <w:right w:val="single" w:sz="8" w:space="0" w:color="auto"/>
            </w:tcBorders>
            <w:shd w:val="clear" w:color="auto" w:fill="auto"/>
            <w:hideMark/>
          </w:tcPr>
          <w:p w:rsidR="00BE111F" w:rsidRPr="00BE111F" w:rsidRDefault="00BE111F" w:rsidP="00BE111F">
            <w:pPr>
              <w:rPr>
                <w:color w:val="000000"/>
                <w:sz w:val="22"/>
                <w:szCs w:val="22"/>
              </w:rPr>
            </w:pPr>
            <w:r w:rsidRPr="00BE111F">
              <w:rPr>
                <w:color w:val="000000"/>
                <w:sz w:val="22"/>
                <w:szCs w:val="22"/>
                <w:lang w:val="uk-UA"/>
              </w:rPr>
              <w:t>якості</w:t>
            </w:r>
          </w:p>
        </w:tc>
        <w:tc>
          <w:tcPr>
            <w:tcW w:w="10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78"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30"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2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4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13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r>
      <w:tr w:rsidR="00BE111F" w:rsidRPr="00BE111F" w:rsidTr="00A05225">
        <w:trPr>
          <w:trHeight w:val="60"/>
        </w:trPr>
        <w:tc>
          <w:tcPr>
            <w:tcW w:w="483" w:type="dxa"/>
            <w:tcBorders>
              <w:top w:val="nil"/>
              <w:left w:val="single" w:sz="8" w:space="0" w:color="auto"/>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3402" w:type="dxa"/>
            <w:tcBorders>
              <w:top w:val="nil"/>
              <w:left w:val="nil"/>
              <w:bottom w:val="single" w:sz="8" w:space="0" w:color="auto"/>
              <w:right w:val="single" w:sz="8" w:space="0" w:color="auto"/>
            </w:tcBorders>
            <w:shd w:val="clear" w:color="auto" w:fill="auto"/>
            <w:hideMark/>
          </w:tcPr>
          <w:p w:rsidR="00BE111F" w:rsidRPr="00BE111F" w:rsidRDefault="00BE111F" w:rsidP="00BE111F">
            <w:pPr>
              <w:rPr>
                <w:color w:val="000000"/>
              </w:rPr>
            </w:pPr>
            <w:r w:rsidRPr="00BE111F">
              <w:rPr>
                <w:color w:val="000000"/>
              </w:rPr>
              <w:t xml:space="preserve"> Відсоток забезпеченості</w:t>
            </w:r>
          </w:p>
        </w:tc>
        <w:tc>
          <w:tcPr>
            <w:tcW w:w="10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100 </w:t>
            </w:r>
          </w:p>
        </w:tc>
        <w:tc>
          <w:tcPr>
            <w:tcW w:w="1378"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100</w:t>
            </w:r>
          </w:p>
        </w:tc>
        <w:tc>
          <w:tcPr>
            <w:tcW w:w="1230"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0</w:t>
            </w:r>
          </w:p>
        </w:tc>
        <w:tc>
          <w:tcPr>
            <w:tcW w:w="1267"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0</w:t>
            </w:r>
          </w:p>
        </w:tc>
        <w:tc>
          <w:tcPr>
            <w:tcW w:w="114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w:t>
            </w:r>
          </w:p>
        </w:tc>
        <w:tc>
          <w:tcPr>
            <w:tcW w:w="1353"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100</w:t>
            </w:r>
          </w:p>
        </w:tc>
        <w:tc>
          <w:tcPr>
            <w:tcW w:w="1136" w:type="dxa"/>
            <w:tcBorders>
              <w:top w:val="nil"/>
              <w:left w:val="nil"/>
              <w:bottom w:val="single" w:sz="8" w:space="0" w:color="auto"/>
              <w:right w:val="single" w:sz="8" w:space="0" w:color="auto"/>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 100</w:t>
            </w:r>
          </w:p>
        </w:tc>
      </w:tr>
      <w:tr w:rsidR="00BE111F" w:rsidRPr="00BE111F" w:rsidTr="00BE111F">
        <w:trPr>
          <w:trHeight w:val="510"/>
        </w:trPr>
        <w:tc>
          <w:tcPr>
            <w:tcW w:w="15168"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BE111F" w:rsidRPr="00BE111F" w:rsidRDefault="00BE111F" w:rsidP="00BE111F">
            <w:pPr>
              <w:jc w:val="center"/>
              <w:rPr>
                <w:color w:val="000000"/>
                <w:sz w:val="20"/>
                <w:szCs w:val="20"/>
              </w:rPr>
            </w:pPr>
            <w:r w:rsidRPr="00BE111F">
              <w:rPr>
                <w:color w:val="000000"/>
                <w:sz w:val="20"/>
                <w:szCs w:val="20"/>
                <w:lang w:val="uk-UA"/>
              </w:rPr>
              <w:t>Пояснення щодо причин розбіжностей між фактичними та затвердженими результативними показниками,пояснюється тим що не було необхідності в проведенні робіт</w:t>
            </w:r>
          </w:p>
        </w:tc>
      </w:tr>
      <w:tr w:rsidR="00BE111F" w:rsidRPr="00BE111F" w:rsidTr="00BE111F">
        <w:trPr>
          <w:trHeight w:val="300"/>
        </w:trPr>
        <w:tc>
          <w:tcPr>
            <w:tcW w:w="15168" w:type="dxa"/>
            <w:gridSpan w:val="11"/>
            <w:tcBorders>
              <w:top w:val="single" w:sz="8" w:space="0" w:color="auto"/>
              <w:left w:val="single" w:sz="8" w:space="0" w:color="auto"/>
              <w:bottom w:val="nil"/>
              <w:right w:val="single" w:sz="8" w:space="0" w:color="000000"/>
            </w:tcBorders>
            <w:shd w:val="clear" w:color="auto" w:fill="auto"/>
            <w:hideMark/>
          </w:tcPr>
          <w:p w:rsidR="00BE111F" w:rsidRPr="00BE111F" w:rsidRDefault="00BE111F" w:rsidP="00BE111F">
            <w:pPr>
              <w:jc w:val="center"/>
              <w:rPr>
                <w:color w:val="000000"/>
                <w:sz w:val="22"/>
                <w:szCs w:val="22"/>
              </w:rPr>
            </w:pPr>
            <w:r w:rsidRPr="00BE111F">
              <w:rPr>
                <w:color w:val="000000"/>
                <w:sz w:val="22"/>
                <w:szCs w:val="22"/>
                <w:lang w:val="uk-UA"/>
              </w:rPr>
              <w:t>Аналіз стану виконання результативних показників</w:t>
            </w:r>
          </w:p>
        </w:tc>
      </w:tr>
      <w:tr w:rsidR="00BE111F" w:rsidRPr="00BE111F" w:rsidTr="00E62E0D">
        <w:trPr>
          <w:trHeight w:val="1348"/>
        </w:trPr>
        <w:tc>
          <w:tcPr>
            <w:tcW w:w="15168" w:type="dxa"/>
            <w:gridSpan w:val="11"/>
            <w:tcBorders>
              <w:top w:val="nil"/>
              <w:left w:val="single" w:sz="8" w:space="0" w:color="auto"/>
              <w:bottom w:val="nil"/>
              <w:right w:val="single" w:sz="8" w:space="0" w:color="000000"/>
            </w:tcBorders>
            <w:shd w:val="clear" w:color="auto" w:fill="auto"/>
            <w:hideMark/>
          </w:tcPr>
          <w:p w:rsidR="00BE111F" w:rsidRPr="00E77F12" w:rsidRDefault="00BE111F" w:rsidP="00BE111F">
            <w:pPr>
              <w:rPr>
                <w:color w:val="000000"/>
                <w:sz w:val="22"/>
                <w:szCs w:val="22"/>
              </w:rPr>
            </w:pPr>
            <w:r w:rsidRPr="00E77F12">
              <w:rPr>
                <w:color w:val="000000"/>
                <w:sz w:val="22"/>
                <w:szCs w:val="22"/>
                <w:lang w:val="uk-UA"/>
              </w:rPr>
              <w:t xml:space="preserve">Виконано </w:t>
            </w:r>
            <w:r w:rsidRPr="00E77F12">
              <w:rPr>
                <w:color w:val="333333"/>
                <w:sz w:val="22"/>
                <w:szCs w:val="22"/>
                <w:lang w:val="uk-UA"/>
              </w:rPr>
              <w:t>Топографічне знімання в масштабі 1:2000 для інвентаризації та актуалізації містобудівних та картографічних матеріалів в с.Саджавка Коломийської міської об’єднаної територіальної громади орієнтовною загальною площею 1800 га на суму 189850 грн.</w:t>
            </w:r>
            <w:r w:rsidRPr="00E77F12">
              <w:rPr>
                <w:color w:val="000000"/>
                <w:sz w:val="22"/>
                <w:szCs w:val="22"/>
                <w:lang w:val="uk-UA"/>
              </w:rPr>
              <w:t>Виконано детальний план території в садівницькому товаристві «Мічурінець» масив «Франка», масив «Карпатські зорі» та масив «Довбуша, 3А» в м. Коломия на суму 135288,39 грн. Оплачено 49 000,00 грн на виготовлення стратегічної екологічної оцінки щодо внесення змін до окремої частини Генерального плану міста Коломия (щодо зміни функціонального призначення земельних ділянок.</w:t>
            </w:r>
          </w:p>
        </w:tc>
      </w:tr>
      <w:tr w:rsidR="00BE111F" w:rsidRPr="00BE111F" w:rsidTr="00BE111F">
        <w:trPr>
          <w:trHeight w:val="315"/>
        </w:trPr>
        <w:tc>
          <w:tcPr>
            <w:tcW w:w="15168" w:type="dxa"/>
            <w:gridSpan w:val="11"/>
            <w:tcBorders>
              <w:top w:val="nil"/>
              <w:left w:val="single" w:sz="8" w:space="0" w:color="auto"/>
              <w:bottom w:val="single" w:sz="8" w:space="0" w:color="auto"/>
              <w:right w:val="single" w:sz="8" w:space="0" w:color="000000"/>
            </w:tcBorders>
            <w:shd w:val="clear" w:color="auto" w:fill="auto"/>
            <w:vAlign w:val="center"/>
            <w:hideMark/>
          </w:tcPr>
          <w:p w:rsidR="00BE111F" w:rsidRPr="00BE111F" w:rsidRDefault="00BE111F" w:rsidP="00BE111F">
            <w:pPr>
              <w:rPr>
                <w:rFonts w:ascii="Calibri" w:hAnsi="Calibri" w:cs="Calibri"/>
                <w:color w:val="000000"/>
                <w:sz w:val="22"/>
                <w:szCs w:val="22"/>
              </w:rPr>
            </w:pPr>
            <w:r w:rsidRPr="00BE111F">
              <w:rPr>
                <w:rFonts w:ascii="Calibri" w:hAnsi="Calibri" w:cs="Calibri"/>
                <w:color w:val="000000"/>
                <w:sz w:val="22"/>
                <w:szCs w:val="22"/>
                <w:lang w:val="uk-UA"/>
              </w:rPr>
              <w:t> </w:t>
            </w:r>
          </w:p>
        </w:tc>
      </w:tr>
    </w:tbl>
    <w:p w:rsidR="000B10D2" w:rsidRDefault="000B10D2" w:rsidP="001D20B2"/>
    <w:p w:rsidR="000259B3" w:rsidRDefault="000259B3" w:rsidP="001D20B2"/>
    <w:p w:rsidR="000259B3" w:rsidRDefault="000259B3" w:rsidP="001D20B2"/>
    <w:p w:rsidR="000259B3" w:rsidRDefault="000259B3" w:rsidP="000259B3">
      <w:pPr>
        <w:pStyle w:val="a3"/>
        <w:jc w:val="both"/>
      </w:pPr>
      <w:r w:rsidRPr="00BB4893">
        <w:t>5.4 "Виконання показників бюджетної програми порівняно із показниками попереднього року":</w:t>
      </w:r>
      <w:r w:rsidRPr="007214EE">
        <w:t> </w:t>
      </w:r>
    </w:p>
    <w:p w:rsidR="000259B3" w:rsidRDefault="000259B3" w:rsidP="000259B3">
      <w:pPr>
        <w:tabs>
          <w:tab w:val="left" w:pos="3690"/>
        </w:tabs>
      </w:pPr>
    </w:p>
    <w:tbl>
      <w:tblPr>
        <w:tblW w:w="15168" w:type="dxa"/>
        <w:tblInd w:w="-10" w:type="dxa"/>
        <w:tblLook w:val="04A0" w:firstRow="1" w:lastRow="0" w:firstColumn="1" w:lastColumn="0" w:noHBand="0" w:noVBand="1"/>
      </w:tblPr>
      <w:tblGrid>
        <w:gridCol w:w="482"/>
        <w:gridCol w:w="2920"/>
        <w:gridCol w:w="1368"/>
        <w:gridCol w:w="1369"/>
        <w:gridCol w:w="1416"/>
        <w:gridCol w:w="1259"/>
        <w:gridCol w:w="1369"/>
        <w:gridCol w:w="1305"/>
        <w:gridCol w:w="1160"/>
        <w:gridCol w:w="1369"/>
        <w:gridCol w:w="1151"/>
      </w:tblGrid>
      <w:tr w:rsidR="000259B3" w:rsidRPr="007214EE" w:rsidTr="00623846">
        <w:trPr>
          <w:trHeight w:val="599"/>
        </w:trPr>
        <w:tc>
          <w:tcPr>
            <w:tcW w:w="4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259B3" w:rsidRPr="00BE111F" w:rsidRDefault="000259B3" w:rsidP="0090090A">
            <w:pPr>
              <w:jc w:val="center"/>
              <w:rPr>
                <w:color w:val="000000"/>
                <w:sz w:val="22"/>
                <w:szCs w:val="22"/>
              </w:rPr>
            </w:pPr>
            <w:r w:rsidRPr="00BE111F">
              <w:rPr>
                <w:color w:val="000000"/>
                <w:sz w:val="22"/>
                <w:szCs w:val="22"/>
                <w:lang w:val="uk-UA"/>
              </w:rPr>
              <w:t>№ з/п</w:t>
            </w:r>
          </w:p>
        </w:tc>
        <w:tc>
          <w:tcPr>
            <w:tcW w:w="2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259B3" w:rsidRPr="00BE111F" w:rsidRDefault="000259B3" w:rsidP="0090090A">
            <w:pPr>
              <w:rPr>
                <w:color w:val="000000"/>
                <w:sz w:val="22"/>
                <w:szCs w:val="22"/>
              </w:rPr>
            </w:pPr>
            <w:r w:rsidRPr="00BE111F">
              <w:rPr>
                <w:color w:val="000000"/>
                <w:sz w:val="22"/>
                <w:szCs w:val="22"/>
                <w:lang w:val="uk-UA"/>
              </w:rPr>
              <w:t>Показники</w:t>
            </w:r>
          </w:p>
        </w:tc>
        <w:tc>
          <w:tcPr>
            <w:tcW w:w="4153" w:type="dxa"/>
            <w:gridSpan w:val="3"/>
            <w:tcBorders>
              <w:top w:val="single" w:sz="8" w:space="0" w:color="auto"/>
              <w:left w:val="nil"/>
              <w:bottom w:val="single" w:sz="8" w:space="0" w:color="auto"/>
              <w:right w:val="single" w:sz="8" w:space="0" w:color="000000"/>
            </w:tcBorders>
            <w:shd w:val="clear" w:color="auto" w:fill="auto"/>
            <w:hideMark/>
          </w:tcPr>
          <w:p w:rsidR="000259B3" w:rsidRPr="007214EE" w:rsidRDefault="000259B3" w:rsidP="0090090A">
            <w:pPr>
              <w:pStyle w:val="a3"/>
              <w:jc w:val="center"/>
            </w:pPr>
            <w:r w:rsidRPr="007214EE">
              <w:rPr>
                <w:sz w:val="20"/>
                <w:szCs w:val="20"/>
              </w:rPr>
              <w:t>Затверджено паспортом бюджетної програми </w:t>
            </w:r>
          </w:p>
        </w:tc>
        <w:tc>
          <w:tcPr>
            <w:tcW w:w="3933" w:type="dxa"/>
            <w:gridSpan w:val="3"/>
            <w:tcBorders>
              <w:top w:val="single" w:sz="8" w:space="0" w:color="auto"/>
              <w:left w:val="nil"/>
              <w:bottom w:val="single" w:sz="8" w:space="0" w:color="auto"/>
              <w:right w:val="single" w:sz="8" w:space="0" w:color="000000"/>
            </w:tcBorders>
            <w:shd w:val="clear" w:color="auto" w:fill="auto"/>
            <w:hideMark/>
          </w:tcPr>
          <w:p w:rsidR="000259B3" w:rsidRPr="007214EE" w:rsidRDefault="000259B3" w:rsidP="0090090A">
            <w:pPr>
              <w:pStyle w:val="a3"/>
              <w:jc w:val="center"/>
            </w:pPr>
            <w:r w:rsidRPr="007214EE">
              <w:rPr>
                <w:sz w:val="20"/>
                <w:szCs w:val="20"/>
              </w:rPr>
              <w:t>Виконано </w:t>
            </w:r>
          </w:p>
        </w:tc>
        <w:tc>
          <w:tcPr>
            <w:tcW w:w="3680" w:type="dxa"/>
            <w:gridSpan w:val="3"/>
            <w:tcBorders>
              <w:top w:val="single" w:sz="8" w:space="0" w:color="auto"/>
              <w:left w:val="nil"/>
              <w:bottom w:val="single" w:sz="8" w:space="0" w:color="auto"/>
              <w:right w:val="single" w:sz="8" w:space="0" w:color="000000"/>
            </w:tcBorders>
            <w:shd w:val="clear" w:color="auto" w:fill="auto"/>
            <w:hideMark/>
          </w:tcPr>
          <w:p w:rsidR="000259B3" w:rsidRPr="007214EE" w:rsidRDefault="000259B3" w:rsidP="0090090A">
            <w:pPr>
              <w:pStyle w:val="a3"/>
              <w:jc w:val="center"/>
            </w:pPr>
            <w:r w:rsidRPr="007214EE">
              <w:rPr>
                <w:sz w:val="20"/>
                <w:szCs w:val="20"/>
              </w:rPr>
              <w:t>Відхилення </w:t>
            </w:r>
          </w:p>
        </w:tc>
      </w:tr>
      <w:tr w:rsidR="000259B3" w:rsidRPr="007214EE" w:rsidTr="0090090A">
        <w:trPr>
          <w:trHeight w:val="615"/>
        </w:trPr>
        <w:tc>
          <w:tcPr>
            <w:tcW w:w="482" w:type="dxa"/>
            <w:vMerge/>
            <w:tcBorders>
              <w:top w:val="single" w:sz="8" w:space="0" w:color="auto"/>
              <w:left w:val="single" w:sz="8" w:space="0" w:color="auto"/>
              <w:bottom w:val="single" w:sz="8" w:space="0" w:color="000000"/>
              <w:right w:val="single" w:sz="8" w:space="0" w:color="auto"/>
            </w:tcBorders>
            <w:vAlign w:val="center"/>
            <w:hideMark/>
          </w:tcPr>
          <w:p w:rsidR="000259B3" w:rsidRPr="00BE111F" w:rsidRDefault="000259B3" w:rsidP="0090090A">
            <w:pPr>
              <w:rPr>
                <w:color w:val="000000"/>
                <w:sz w:val="22"/>
                <w:szCs w:val="22"/>
              </w:rPr>
            </w:pPr>
          </w:p>
        </w:tc>
        <w:tc>
          <w:tcPr>
            <w:tcW w:w="2920" w:type="dxa"/>
            <w:vMerge/>
            <w:tcBorders>
              <w:top w:val="single" w:sz="8" w:space="0" w:color="auto"/>
              <w:left w:val="single" w:sz="8" w:space="0" w:color="auto"/>
              <w:bottom w:val="single" w:sz="8" w:space="0" w:color="000000"/>
              <w:right w:val="single" w:sz="8" w:space="0" w:color="auto"/>
            </w:tcBorders>
            <w:vAlign w:val="center"/>
            <w:hideMark/>
          </w:tcPr>
          <w:p w:rsidR="000259B3" w:rsidRPr="00BE111F" w:rsidRDefault="000259B3" w:rsidP="0090090A">
            <w:pPr>
              <w:rPr>
                <w:color w:val="000000"/>
                <w:sz w:val="22"/>
                <w:szCs w:val="22"/>
              </w:rPr>
            </w:pPr>
          </w:p>
        </w:tc>
        <w:tc>
          <w:tcPr>
            <w:tcW w:w="1368" w:type="dxa"/>
            <w:tcBorders>
              <w:top w:val="nil"/>
              <w:left w:val="nil"/>
              <w:bottom w:val="single" w:sz="8" w:space="0" w:color="auto"/>
              <w:right w:val="single" w:sz="8" w:space="0" w:color="auto"/>
            </w:tcBorders>
            <w:shd w:val="clear" w:color="auto" w:fill="auto"/>
            <w:hideMark/>
          </w:tcPr>
          <w:p w:rsidR="000259B3" w:rsidRPr="007214EE" w:rsidRDefault="000259B3" w:rsidP="0090090A">
            <w:pPr>
              <w:pStyle w:val="a3"/>
              <w:jc w:val="center"/>
            </w:pPr>
            <w:r w:rsidRPr="007214EE">
              <w:rPr>
                <w:sz w:val="20"/>
                <w:szCs w:val="20"/>
              </w:rPr>
              <w:t>загальний фонд </w:t>
            </w:r>
          </w:p>
        </w:tc>
        <w:tc>
          <w:tcPr>
            <w:tcW w:w="1369" w:type="dxa"/>
            <w:tcBorders>
              <w:top w:val="nil"/>
              <w:left w:val="nil"/>
              <w:bottom w:val="single" w:sz="8" w:space="0" w:color="auto"/>
              <w:right w:val="single" w:sz="8" w:space="0" w:color="auto"/>
            </w:tcBorders>
            <w:shd w:val="clear" w:color="auto" w:fill="auto"/>
            <w:hideMark/>
          </w:tcPr>
          <w:p w:rsidR="000259B3" w:rsidRPr="007214EE" w:rsidRDefault="000259B3" w:rsidP="0090090A">
            <w:pPr>
              <w:pStyle w:val="a3"/>
              <w:jc w:val="center"/>
            </w:pPr>
            <w:r w:rsidRPr="007214EE">
              <w:rPr>
                <w:sz w:val="20"/>
                <w:szCs w:val="20"/>
              </w:rPr>
              <w:t>спеціальний фонд </w:t>
            </w:r>
          </w:p>
        </w:tc>
        <w:tc>
          <w:tcPr>
            <w:tcW w:w="1416" w:type="dxa"/>
            <w:tcBorders>
              <w:top w:val="nil"/>
              <w:left w:val="nil"/>
              <w:bottom w:val="single" w:sz="8" w:space="0" w:color="auto"/>
              <w:right w:val="single" w:sz="8" w:space="0" w:color="auto"/>
            </w:tcBorders>
            <w:shd w:val="clear" w:color="auto" w:fill="auto"/>
            <w:hideMark/>
          </w:tcPr>
          <w:p w:rsidR="000259B3" w:rsidRPr="007214EE" w:rsidRDefault="000259B3" w:rsidP="0090090A">
            <w:pPr>
              <w:pStyle w:val="a3"/>
              <w:jc w:val="center"/>
            </w:pPr>
            <w:r w:rsidRPr="007214EE">
              <w:rPr>
                <w:sz w:val="20"/>
                <w:szCs w:val="20"/>
              </w:rPr>
              <w:t>разом </w:t>
            </w:r>
          </w:p>
        </w:tc>
        <w:tc>
          <w:tcPr>
            <w:tcW w:w="1259" w:type="dxa"/>
            <w:tcBorders>
              <w:top w:val="nil"/>
              <w:left w:val="nil"/>
              <w:bottom w:val="single" w:sz="8" w:space="0" w:color="auto"/>
              <w:right w:val="single" w:sz="8" w:space="0" w:color="auto"/>
            </w:tcBorders>
            <w:shd w:val="clear" w:color="auto" w:fill="auto"/>
            <w:hideMark/>
          </w:tcPr>
          <w:p w:rsidR="000259B3" w:rsidRPr="007214EE" w:rsidRDefault="000259B3" w:rsidP="0090090A">
            <w:pPr>
              <w:pStyle w:val="a3"/>
              <w:jc w:val="center"/>
            </w:pPr>
            <w:r w:rsidRPr="007214EE">
              <w:rPr>
                <w:sz w:val="20"/>
                <w:szCs w:val="20"/>
              </w:rPr>
              <w:t>загальний фонд </w:t>
            </w:r>
          </w:p>
        </w:tc>
        <w:tc>
          <w:tcPr>
            <w:tcW w:w="1369" w:type="dxa"/>
            <w:tcBorders>
              <w:top w:val="nil"/>
              <w:left w:val="nil"/>
              <w:bottom w:val="single" w:sz="8" w:space="0" w:color="auto"/>
              <w:right w:val="single" w:sz="8" w:space="0" w:color="auto"/>
            </w:tcBorders>
            <w:shd w:val="clear" w:color="auto" w:fill="auto"/>
            <w:hideMark/>
          </w:tcPr>
          <w:p w:rsidR="000259B3" w:rsidRPr="007214EE" w:rsidRDefault="000259B3" w:rsidP="0090090A">
            <w:pPr>
              <w:pStyle w:val="a3"/>
              <w:jc w:val="center"/>
            </w:pPr>
            <w:r w:rsidRPr="007214EE">
              <w:rPr>
                <w:sz w:val="20"/>
                <w:szCs w:val="20"/>
              </w:rPr>
              <w:t>спеціальний фонд </w:t>
            </w:r>
          </w:p>
        </w:tc>
        <w:tc>
          <w:tcPr>
            <w:tcW w:w="1305" w:type="dxa"/>
            <w:tcBorders>
              <w:top w:val="nil"/>
              <w:left w:val="nil"/>
              <w:bottom w:val="single" w:sz="8" w:space="0" w:color="auto"/>
              <w:right w:val="single" w:sz="8" w:space="0" w:color="auto"/>
            </w:tcBorders>
            <w:shd w:val="clear" w:color="auto" w:fill="auto"/>
            <w:hideMark/>
          </w:tcPr>
          <w:p w:rsidR="000259B3" w:rsidRPr="007214EE" w:rsidRDefault="000259B3" w:rsidP="0090090A">
            <w:pPr>
              <w:pStyle w:val="a3"/>
              <w:jc w:val="center"/>
            </w:pPr>
            <w:r w:rsidRPr="007214EE">
              <w:rPr>
                <w:sz w:val="20"/>
                <w:szCs w:val="20"/>
              </w:rPr>
              <w:t>разом </w:t>
            </w:r>
          </w:p>
        </w:tc>
        <w:tc>
          <w:tcPr>
            <w:tcW w:w="1160" w:type="dxa"/>
            <w:tcBorders>
              <w:top w:val="nil"/>
              <w:left w:val="nil"/>
              <w:bottom w:val="single" w:sz="8" w:space="0" w:color="auto"/>
              <w:right w:val="single" w:sz="8" w:space="0" w:color="auto"/>
            </w:tcBorders>
            <w:shd w:val="clear" w:color="auto" w:fill="auto"/>
            <w:hideMark/>
          </w:tcPr>
          <w:p w:rsidR="000259B3" w:rsidRPr="007214EE" w:rsidRDefault="000259B3" w:rsidP="0090090A">
            <w:pPr>
              <w:pStyle w:val="a3"/>
              <w:jc w:val="center"/>
            </w:pPr>
            <w:r w:rsidRPr="007214EE">
              <w:rPr>
                <w:sz w:val="20"/>
                <w:szCs w:val="20"/>
              </w:rPr>
              <w:t>загальний фонд </w:t>
            </w:r>
          </w:p>
        </w:tc>
        <w:tc>
          <w:tcPr>
            <w:tcW w:w="1369" w:type="dxa"/>
            <w:tcBorders>
              <w:top w:val="nil"/>
              <w:left w:val="nil"/>
              <w:bottom w:val="single" w:sz="8" w:space="0" w:color="auto"/>
              <w:right w:val="single" w:sz="8" w:space="0" w:color="auto"/>
            </w:tcBorders>
            <w:shd w:val="clear" w:color="auto" w:fill="auto"/>
            <w:hideMark/>
          </w:tcPr>
          <w:p w:rsidR="000259B3" w:rsidRPr="007214EE" w:rsidRDefault="000259B3" w:rsidP="0090090A">
            <w:pPr>
              <w:pStyle w:val="a3"/>
              <w:jc w:val="center"/>
            </w:pPr>
            <w:r w:rsidRPr="007214EE">
              <w:rPr>
                <w:sz w:val="20"/>
                <w:szCs w:val="20"/>
              </w:rPr>
              <w:t>спеціальний фонд </w:t>
            </w:r>
          </w:p>
        </w:tc>
        <w:tc>
          <w:tcPr>
            <w:tcW w:w="1151" w:type="dxa"/>
            <w:tcBorders>
              <w:top w:val="nil"/>
              <w:left w:val="nil"/>
              <w:bottom w:val="single" w:sz="8" w:space="0" w:color="auto"/>
              <w:right w:val="single" w:sz="8" w:space="0" w:color="auto"/>
            </w:tcBorders>
            <w:shd w:val="clear" w:color="auto" w:fill="auto"/>
            <w:hideMark/>
          </w:tcPr>
          <w:p w:rsidR="000259B3" w:rsidRPr="007214EE" w:rsidRDefault="000259B3" w:rsidP="0090090A">
            <w:pPr>
              <w:pStyle w:val="a3"/>
              <w:jc w:val="center"/>
            </w:pPr>
            <w:r w:rsidRPr="007214EE">
              <w:rPr>
                <w:sz w:val="20"/>
                <w:szCs w:val="20"/>
              </w:rPr>
              <w:t>разом </w:t>
            </w:r>
          </w:p>
        </w:tc>
      </w:tr>
      <w:tr w:rsidR="000259B3" w:rsidRPr="00BE111F" w:rsidTr="0090090A">
        <w:trPr>
          <w:trHeight w:val="315"/>
        </w:trPr>
        <w:tc>
          <w:tcPr>
            <w:tcW w:w="482" w:type="dxa"/>
            <w:tcBorders>
              <w:top w:val="nil"/>
              <w:left w:val="single" w:sz="8" w:space="0" w:color="auto"/>
              <w:bottom w:val="single" w:sz="8" w:space="0" w:color="auto"/>
              <w:right w:val="single" w:sz="8" w:space="0" w:color="auto"/>
            </w:tcBorders>
            <w:shd w:val="clear" w:color="auto" w:fill="auto"/>
            <w:vAlign w:val="center"/>
            <w:hideMark/>
          </w:tcPr>
          <w:p w:rsidR="000259B3" w:rsidRPr="00BE111F" w:rsidRDefault="000259B3" w:rsidP="0090090A">
            <w:pPr>
              <w:jc w:val="center"/>
              <w:rPr>
                <w:color w:val="000000"/>
                <w:sz w:val="22"/>
                <w:szCs w:val="22"/>
              </w:rPr>
            </w:pPr>
            <w:r w:rsidRPr="00BE111F">
              <w:rPr>
                <w:color w:val="000000"/>
                <w:sz w:val="22"/>
                <w:szCs w:val="22"/>
                <w:lang w:val="uk-UA"/>
              </w:rPr>
              <w:t>1</w:t>
            </w:r>
          </w:p>
        </w:tc>
        <w:tc>
          <w:tcPr>
            <w:tcW w:w="2920" w:type="dxa"/>
            <w:tcBorders>
              <w:top w:val="nil"/>
              <w:left w:val="nil"/>
              <w:bottom w:val="single" w:sz="8" w:space="0" w:color="auto"/>
              <w:right w:val="single" w:sz="8" w:space="0" w:color="auto"/>
            </w:tcBorders>
            <w:shd w:val="clear" w:color="auto" w:fill="auto"/>
            <w:vAlign w:val="center"/>
            <w:hideMark/>
          </w:tcPr>
          <w:p w:rsidR="000259B3" w:rsidRPr="00BE111F" w:rsidRDefault="000259B3" w:rsidP="0090090A">
            <w:pPr>
              <w:jc w:val="right"/>
              <w:rPr>
                <w:color w:val="000000"/>
                <w:sz w:val="22"/>
                <w:szCs w:val="22"/>
              </w:rPr>
            </w:pPr>
            <w:r w:rsidRPr="00BE111F">
              <w:rPr>
                <w:color w:val="000000"/>
                <w:sz w:val="22"/>
                <w:szCs w:val="22"/>
                <w:lang w:val="uk-UA"/>
              </w:rPr>
              <w:t>2</w:t>
            </w:r>
          </w:p>
        </w:tc>
        <w:tc>
          <w:tcPr>
            <w:tcW w:w="1368" w:type="dxa"/>
            <w:tcBorders>
              <w:top w:val="nil"/>
              <w:left w:val="nil"/>
              <w:bottom w:val="single" w:sz="8" w:space="0" w:color="auto"/>
              <w:right w:val="single" w:sz="8" w:space="0" w:color="auto"/>
            </w:tcBorders>
            <w:shd w:val="clear" w:color="auto" w:fill="auto"/>
            <w:vAlign w:val="center"/>
            <w:hideMark/>
          </w:tcPr>
          <w:p w:rsidR="000259B3" w:rsidRPr="00BE111F" w:rsidRDefault="000259B3" w:rsidP="0090090A">
            <w:pPr>
              <w:jc w:val="center"/>
              <w:rPr>
                <w:color w:val="000000"/>
                <w:sz w:val="22"/>
                <w:szCs w:val="22"/>
              </w:rPr>
            </w:pPr>
            <w:r w:rsidRPr="00BE111F">
              <w:rPr>
                <w:color w:val="000000"/>
                <w:sz w:val="22"/>
                <w:szCs w:val="22"/>
                <w:lang w:val="uk-UA"/>
              </w:rPr>
              <w:t>5</w:t>
            </w:r>
          </w:p>
        </w:tc>
        <w:tc>
          <w:tcPr>
            <w:tcW w:w="1369" w:type="dxa"/>
            <w:tcBorders>
              <w:top w:val="nil"/>
              <w:left w:val="nil"/>
              <w:bottom w:val="single" w:sz="8" w:space="0" w:color="auto"/>
              <w:right w:val="single" w:sz="8" w:space="0" w:color="auto"/>
            </w:tcBorders>
            <w:shd w:val="clear" w:color="auto" w:fill="auto"/>
            <w:vAlign w:val="center"/>
            <w:hideMark/>
          </w:tcPr>
          <w:p w:rsidR="000259B3" w:rsidRPr="00BE111F" w:rsidRDefault="000259B3" w:rsidP="0090090A">
            <w:pPr>
              <w:jc w:val="center"/>
              <w:rPr>
                <w:color w:val="000000"/>
                <w:sz w:val="22"/>
                <w:szCs w:val="22"/>
              </w:rPr>
            </w:pPr>
            <w:r w:rsidRPr="00BE111F">
              <w:rPr>
                <w:color w:val="000000"/>
                <w:sz w:val="22"/>
                <w:szCs w:val="22"/>
                <w:lang w:val="uk-UA"/>
              </w:rPr>
              <w:t>6</w:t>
            </w:r>
          </w:p>
        </w:tc>
        <w:tc>
          <w:tcPr>
            <w:tcW w:w="1416" w:type="dxa"/>
            <w:tcBorders>
              <w:top w:val="nil"/>
              <w:left w:val="nil"/>
              <w:bottom w:val="single" w:sz="8" w:space="0" w:color="auto"/>
              <w:right w:val="single" w:sz="8" w:space="0" w:color="auto"/>
            </w:tcBorders>
            <w:shd w:val="clear" w:color="auto" w:fill="auto"/>
            <w:vAlign w:val="center"/>
            <w:hideMark/>
          </w:tcPr>
          <w:p w:rsidR="000259B3" w:rsidRPr="00BE111F" w:rsidRDefault="000259B3" w:rsidP="0090090A">
            <w:pPr>
              <w:jc w:val="center"/>
              <w:rPr>
                <w:color w:val="000000"/>
                <w:sz w:val="22"/>
                <w:szCs w:val="22"/>
              </w:rPr>
            </w:pPr>
            <w:r w:rsidRPr="00BE111F">
              <w:rPr>
                <w:color w:val="000000"/>
                <w:sz w:val="22"/>
                <w:szCs w:val="22"/>
                <w:lang w:val="uk-UA"/>
              </w:rPr>
              <w:t>7</w:t>
            </w:r>
          </w:p>
        </w:tc>
        <w:tc>
          <w:tcPr>
            <w:tcW w:w="1259" w:type="dxa"/>
            <w:tcBorders>
              <w:top w:val="nil"/>
              <w:left w:val="nil"/>
              <w:bottom w:val="single" w:sz="8" w:space="0" w:color="auto"/>
              <w:right w:val="single" w:sz="8" w:space="0" w:color="auto"/>
            </w:tcBorders>
            <w:shd w:val="clear" w:color="auto" w:fill="auto"/>
            <w:vAlign w:val="center"/>
            <w:hideMark/>
          </w:tcPr>
          <w:p w:rsidR="000259B3" w:rsidRPr="00BE111F" w:rsidRDefault="000259B3" w:rsidP="0090090A">
            <w:pPr>
              <w:jc w:val="center"/>
              <w:rPr>
                <w:color w:val="000000"/>
                <w:sz w:val="22"/>
                <w:szCs w:val="22"/>
              </w:rPr>
            </w:pPr>
            <w:r w:rsidRPr="00BE111F">
              <w:rPr>
                <w:color w:val="000000"/>
                <w:sz w:val="22"/>
                <w:szCs w:val="22"/>
                <w:lang w:val="uk-UA"/>
              </w:rPr>
              <w:t>8</w:t>
            </w:r>
          </w:p>
        </w:tc>
        <w:tc>
          <w:tcPr>
            <w:tcW w:w="1369" w:type="dxa"/>
            <w:tcBorders>
              <w:top w:val="nil"/>
              <w:left w:val="nil"/>
              <w:bottom w:val="single" w:sz="8" w:space="0" w:color="auto"/>
              <w:right w:val="single" w:sz="8" w:space="0" w:color="auto"/>
            </w:tcBorders>
            <w:shd w:val="clear" w:color="auto" w:fill="auto"/>
            <w:vAlign w:val="center"/>
            <w:hideMark/>
          </w:tcPr>
          <w:p w:rsidR="000259B3" w:rsidRPr="00BE111F" w:rsidRDefault="000259B3" w:rsidP="0090090A">
            <w:pPr>
              <w:jc w:val="center"/>
              <w:rPr>
                <w:color w:val="000000"/>
                <w:sz w:val="22"/>
                <w:szCs w:val="22"/>
              </w:rPr>
            </w:pPr>
            <w:r w:rsidRPr="00BE111F">
              <w:rPr>
                <w:color w:val="000000"/>
                <w:sz w:val="22"/>
                <w:szCs w:val="22"/>
                <w:lang w:val="uk-UA"/>
              </w:rPr>
              <w:t>9</w:t>
            </w:r>
          </w:p>
        </w:tc>
        <w:tc>
          <w:tcPr>
            <w:tcW w:w="1305" w:type="dxa"/>
            <w:tcBorders>
              <w:top w:val="nil"/>
              <w:left w:val="nil"/>
              <w:bottom w:val="single" w:sz="8" w:space="0" w:color="auto"/>
              <w:right w:val="single" w:sz="8" w:space="0" w:color="auto"/>
            </w:tcBorders>
            <w:shd w:val="clear" w:color="auto" w:fill="auto"/>
            <w:vAlign w:val="center"/>
            <w:hideMark/>
          </w:tcPr>
          <w:p w:rsidR="000259B3" w:rsidRPr="00BE111F" w:rsidRDefault="000259B3" w:rsidP="0090090A">
            <w:pPr>
              <w:jc w:val="center"/>
              <w:rPr>
                <w:color w:val="000000"/>
                <w:sz w:val="22"/>
                <w:szCs w:val="22"/>
              </w:rPr>
            </w:pPr>
            <w:r w:rsidRPr="00BE111F">
              <w:rPr>
                <w:color w:val="000000"/>
                <w:sz w:val="22"/>
                <w:szCs w:val="22"/>
                <w:lang w:val="uk-UA"/>
              </w:rPr>
              <w:t>10</w:t>
            </w:r>
          </w:p>
        </w:tc>
        <w:tc>
          <w:tcPr>
            <w:tcW w:w="1160" w:type="dxa"/>
            <w:tcBorders>
              <w:top w:val="nil"/>
              <w:left w:val="nil"/>
              <w:bottom w:val="single" w:sz="8" w:space="0" w:color="auto"/>
              <w:right w:val="single" w:sz="8" w:space="0" w:color="auto"/>
            </w:tcBorders>
            <w:shd w:val="clear" w:color="auto" w:fill="auto"/>
            <w:vAlign w:val="center"/>
            <w:hideMark/>
          </w:tcPr>
          <w:p w:rsidR="000259B3" w:rsidRPr="00BE111F" w:rsidRDefault="000259B3" w:rsidP="0090090A">
            <w:pPr>
              <w:jc w:val="center"/>
              <w:rPr>
                <w:color w:val="000000"/>
                <w:sz w:val="22"/>
                <w:szCs w:val="22"/>
              </w:rPr>
            </w:pPr>
            <w:r w:rsidRPr="00BE111F">
              <w:rPr>
                <w:color w:val="000000"/>
                <w:sz w:val="22"/>
                <w:szCs w:val="22"/>
                <w:lang w:val="uk-UA"/>
              </w:rPr>
              <w:t>11</w:t>
            </w:r>
          </w:p>
        </w:tc>
        <w:tc>
          <w:tcPr>
            <w:tcW w:w="1369" w:type="dxa"/>
            <w:tcBorders>
              <w:top w:val="nil"/>
              <w:left w:val="nil"/>
              <w:bottom w:val="single" w:sz="8" w:space="0" w:color="auto"/>
              <w:right w:val="single" w:sz="8" w:space="0" w:color="auto"/>
            </w:tcBorders>
            <w:shd w:val="clear" w:color="auto" w:fill="auto"/>
            <w:vAlign w:val="center"/>
            <w:hideMark/>
          </w:tcPr>
          <w:p w:rsidR="000259B3" w:rsidRPr="00BE111F" w:rsidRDefault="000259B3" w:rsidP="0090090A">
            <w:pPr>
              <w:jc w:val="center"/>
              <w:rPr>
                <w:color w:val="000000"/>
                <w:sz w:val="22"/>
                <w:szCs w:val="22"/>
              </w:rPr>
            </w:pPr>
            <w:r w:rsidRPr="00BE111F">
              <w:rPr>
                <w:color w:val="000000"/>
                <w:sz w:val="22"/>
                <w:szCs w:val="22"/>
                <w:lang w:val="uk-UA"/>
              </w:rPr>
              <w:t>12</w:t>
            </w:r>
          </w:p>
        </w:tc>
        <w:tc>
          <w:tcPr>
            <w:tcW w:w="1151" w:type="dxa"/>
            <w:tcBorders>
              <w:top w:val="nil"/>
              <w:left w:val="nil"/>
              <w:bottom w:val="single" w:sz="8" w:space="0" w:color="auto"/>
              <w:right w:val="single" w:sz="8" w:space="0" w:color="auto"/>
            </w:tcBorders>
            <w:shd w:val="clear" w:color="auto" w:fill="auto"/>
            <w:vAlign w:val="center"/>
            <w:hideMark/>
          </w:tcPr>
          <w:p w:rsidR="000259B3" w:rsidRPr="00BE111F" w:rsidRDefault="000259B3" w:rsidP="0090090A">
            <w:pPr>
              <w:jc w:val="center"/>
              <w:rPr>
                <w:color w:val="000000"/>
                <w:sz w:val="22"/>
                <w:szCs w:val="22"/>
              </w:rPr>
            </w:pPr>
            <w:r w:rsidRPr="00BE111F">
              <w:rPr>
                <w:color w:val="000000"/>
                <w:sz w:val="22"/>
                <w:szCs w:val="22"/>
                <w:lang w:val="uk-UA"/>
              </w:rPr>
              <w:t>13</w:t>
            </w:r>
          </w:p>
        </w:tc>
      </w:tr>
      <w:tr w:rsidR="000259B3" w:rsidRPr="00BE111F" w:rsidTr="0090090A">
        <w:trPr>
          <w:trHeight w:val="465"/>
        </w:trPr>
        <w:tc>
          <w:tcPr>
            <w:tcW w:w="15168"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0259B3" w:rsidRPr="00C33EBD" w:rsidRDefault="00C33EBD" w:rsidP="00C33EBD">
            <w:pPr>
              <w:jc w:val="center"/>
              <w:rPr>
                <w:b/>
                <w:bCs/>
                <w:color w:val="000000"/>
              </w:rPr>
            </w:pPr>
            <w:r w:rsidRPr="00C33EBD">
              <w:rPr>
                <w:b/>
                <w:color w:val="000000"/>
              </w:rPr>
              <w:t>Міська цільова програми містобудівного кадастру та оновлення містобудівної документації міста Коломиї Івано-Франківської області на 2017 – 2021 роки</w:t>
            </w:r>
          </w:p>
        </w:tc>
      </w:tr>
      <w:tr w:rsidR="00363FF3" w:rsidRPr="00BE111F" w:rsidTr="0090090A">
        <w:trPr>
          <w:trHeight w:val="465"/>
        </w:trPr>
        <w:tc>
          <w:tcPr>
            <w:tcW w:w="15168" w:type="dxa"/>
            <w:gridSpan w:val="11"/>
            <w:tcBorders>
              <w:top w:val="single" w:sz="8" w:space="0" w:color="auto"/>
              <w:left w:val="single" w:sz="8" w:space="0" w:color="auto"/>
              <w:bottom w:val="single" w:sz="8" w:space="0" w:color="auto"/>
              <w:right w:val="single" w:sz="8" w:space="0" w:color="000000"/>
            </w:tcBorders>
            <w:shd w:val="clear" w:color="auto" w:fill="auto"/>
            <w:vAlign w:val="center"/>
          </w:tcPr>
          <w:p w:rsidR="00363FF3" w:rsidRPr="00BE111F" w:rsidRDefault="00363FF3" w:rsidP="0090090A">
            <w:pPr>
              <w:jc w:val="center"/>
              <w:rPr>
                <w:b/>
                <w:bCs/>
                <w:color w:val="000000"/>
              </w:rPr>
            </w:pPr>
            <w:r w:rsidRPr="001C24E8">
              <w:rPr>
                <w:color w:val="000000" w:themeColor="text1"/>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фінансувались різні об`єкти за типологією відповідно до пооб`єктного розподілу видатків  на проведення робіт</w:t>
            </w:r>
          </w:p>
        </w:tc>
      </w:tr>
      <w:tr w:rsidR="00F27A7E" w:rsidRPr="00BE111F" w:rsidTr="00F27A7E">
        <w:trPr>
          <w:trHeight w:val="2555"/>
        </w:trPr>
        <w:tc>
          <w:tcPr>
            <w:tcW w:w="482" w:type="dxa"/>
            <w:tcBorders>
              <w:top w:val="nil"/>
              <w:left w:val="single" w:sz="8" w:space="0" w:color="auto"/>
              <w:bottom w:val="single" w:sz="8" w:space="0" w:color="auto"/>
              <w:right w:val="single" w:sz="8" w:space="0" w:color="auto"/>
            </w:tcBorders>
            <w:shd w:val="clear" w:color="auto" w:fill="auto"/>
            <w:hideMark/>
          </w:tcPr>
          <w:p w:rsidR="00F27A7E" w:rsidRPr="00BE111F" w:rsidRDefault="00F27A7E" w:rsidP="00F27A7E">
            <w:pPr>
              <w:jc w:val="center"/>
              <w:rPr>
                <w:color w:val="000000"/>
              </w:rPr>
            </w:pPr>
            <w:r w:rsidRPr="00BE111F">
              <w:rPr>
                <w:color w:val="000000"/>
              </w:rPr>
              <w:t> </w:t>
            </w:r>
          </w:p>
        </w:tc>
        <w:tc>
          <w:tcPr>
            <w:tcW w:w="2920" w:type="dxa"/>
            <w:tcBorders>
              <w:top w:val="nil"/>
              <w:left w:val="nil"/>
              <w:bottom w:val="single" w:sz="8" w:space="0" w:color="auto"/>
              <w:right w:val="single" w:sz="8" w:space="0" w:color="auto"/>
            </w:tcBorders>
            <w:shd w:val="clear" w:color="auto" w:fill="auto"/>
            <w:hideMark/>
          </w:tcPr>
          <w:p w:rsidR="00F27A7E" w:rsidRPr="00BE111F" w:rsidRDefault="00F27A7E" w:rsidP="00F27A7E">
            <w:pPr>
              <w:rPr>
                <w:color w:val="000000"/>
              </w:rPr>
            </w:pPr>
            <w:r w:rsidRPr="00BE111F">
              <w:rPr>
                <w:color w:val="000000"/>
              </w:rPr>
              <w:t>Завдання 1 Міська цільова програми містобудівного кадастру та оновлення містобудівної документації міста Коломиї Івано-Франківської області на 2017 – 2021 роки</w:t>
            </w:r>
          </w:p>
        </w:tc>
        <w:tc>
          <w:tcPr>
            <w:tcW w:w="1368" w:type="dxa"/>
            <w:tcBorders>
              <w:top w:val="nil"/>
              <w:left w:val="nil"/>
              <w:bottom w:val="single" w:sz="8" w:space="0" w:color="auto"/>
              <w:right w:val="single" w:sz="8" w:space="0" w:color="auto"/>
            </w:tcBorders>
            <w:shd w:val="clear" w:color="auto" w:fill="auto"/>
          </w:tcPr>
          <w:p w:rsidR="00F27A7E" w:rsidRPr="00F27A7E" w:rsidRDefault="00F27A7E" w:rsidP="00F27A7E">
            <w:pPr>
              <w:jc w:val="center"/>
              <w:rPr>
                <w:b/>
                <w:bCs/>
                <w:color w:val="000000"/>
                <w:sz w:val="22"/>
                <w:szCs w:val="22"/>
                <w:lang w:val="uk-UA"/>
              </w:rPr>
            </w:pPr>
            <w:r>
              <w:rPr>
                <w:b/>
                <w:bCs/>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tcPr>
          <w:p w:rsidR="00F27A7E" w:rsidRPr="00F27A7E" w:rsidRDefault="00F27A7E" w:rsidP="00F27A7E">
            <w:pPr>
              <w:jc w:val="center"/>
              <w:rPr>
                <w:b/>
                <w:bCs/>
                <w:color w:val="000000"/>
                <w:sz w:val="22"/>
                <w:szCs w:val="22"/>
                <w:lang w:val="uk-UA"/>
              </w:rPr>
            </w:pPr>
            <w:r>
              <w:rPr>
                <w:b/>
                <w:bCs/>
                <w:color w:val="000000"/>
                <w:sz w:val="22"/>
                <w:szCs w:val="22"/>
                <w:lang w:val="uk-UA"/>
              </w:rPr>
              <w:t>4050</w:t>
            </w:r>
          </w:p>
        </w:tc>
        <w:tc>
          <w:tcPr>
            <w:tcW w:w="1416" w:type="dxa"/>
            <w:tcBorders>
              <w:top w:val="nil"/>
              <w:left w:val="nil"/>
              <w:bottom w:val="single" w:sz="8" w:space="0" w:color="auto"/>
              <w:right w:val="single" w:sz="8" w:space="0" w:color="auto"/>
            </w:tcBorders>
            <w:shd w:val="clear" w:color="auto" w:fill="auto"/>
          </w:tcPr>
          <w:p w:rsidR="00F27A7E" w:rsidRPr="00BE111F" w:rsidRDefault="00F27A7E" w:rsidP="00F27A7E">
            <w:pPr>
              <w:jc w:val="center"/>
              <w:rPr>
                <w:b/>
                <w:bCs/>
                <w:color w:val="000000"/>
                <w:sz w:val="22"/>
                <w:szCs w:val="22"/>
              </w:rPr>
            </w:pPr>
            <w:r>
              <w:rPr>
                <w:b/>
                <w:bCs/>
                <w:color w:val="000000"/>
                <w:sz w:val="22"/>
                <w:szCs w:val="22"/>
                <w:lang w:val="uk-UA"/>
              </w:rPr>
              <w:t>4050</w:t>
            </w:r>
          </w:p>
        </w:tc>
        <w:tc>
          <w:tcPr>
            <w:tcW w:w="1259" w:type="dxa"/>
            <w:tcBorders>
              <w:top w:val="nil"/>
              <w:left w:val="nil"/>
              <w:bottom w:val="single" w:sz="8" w:space="0" w:color="auto"/>
              <w:right w:val="single" w:sz="8" w:space="0" w:color="auto"/>
            </w:tcBorders>
            <w:shd w:val="clear" w:color="auto" w:fill="auto"/>
            <w:hideMark/>
          </w:tcPr>
          <w:p w:rsidR="00F27A7E" w:rsidRPr="00BE111F" w:rsidRDefault="00F27A7E" w:rsidP="00F27A7E">
            <w:pPr>
              <w:jc w:val="center"/>
              <w:rPr>
                <w:b/>
                <w:bCs/>
                <w:color w:val="000000"/>
                <w:sz w:val="22"/>
                <w:szCs w:val="22"/>
              </w:rPr>
            </w:pPr>
            <w:r>
              <w:rPr>
                <w:b/>
                <w:bCs/>
                <w:color w:val="000000"/>
                <w:sz w:val="22"/>
                <w:szCs w:val="22"/>
                <w:lang w:val="uk-UA"/>
              </w:rPr>
              <w:t>0</w:t>
            </w:r>
            <w:r w:rsidRPr="00BE111F">
              <w:rPr>
                <w:b/>
                <w:bCs/>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F27A7E" w:rsidRPr="00BE111F" w:rsidRDefault="00F27A7E" w:rsidP="00F27A7E">
            <w:pPr>
              <w:jc w:val="center"/>
              <w:rPr>
                <w:b/>
                <w:bCs/>
                <w:color w:val="000000"/>
              </w:rPr>
            </w:pPr>
            <w:r w:rsidRPr="00BE111F">
              <w:rPr>
                <w:b/>
                <w:bCs/>
                <w:color w:val="000000"/>
                <w:lang w:val="uk-UA"/>
              </w:rPr>
              <w:t>373 288,39</w:t>
            </w:r>
          </w:p>
        </w:tc>
        <w:tc>
          <w:tcPr>
            <w:tcW w:w="1305" w:type="dxa"/>
            <w:tcBorders>
              <w:top w:val="nil"/>
              <w:left w:val="nil"/>
              <w:bottom w:val="single" w:sz="8" w:space="0" w:color="auto"/>
              <w:right w:val="single" w:sz="8" w:space="0" w:color="auto"/>
            </w:tcBorders>
            <w:shd w:val="clear" w:color="auto" w:fill="auto"/>
            <w:hideMark/>
          </w:tcPr>
          <w:p w:rsidR="00F27A7E" w:rsidRPr="00BE111F" w:rsidRDefault="00F27A7E" w:rsidP="00F27A7E">
            <w:pPr>
              <w:jc w:val="center"/>
              <w:rPr>
                <w:b/>
                <w:bCs/>
                <w:color w:val="000000"/>
              </w:rPr>
            </w:pPr>
            <w:r w:rsidRPr="00BE111F">
              <w:rPr>
                <w:b/>
                <w:bCs/>
                <w:color w:val="000000"/>
                <w:lang w:val="uk-UA"/>
              </w:rPr>
              <w:t>373 288,39</w:t>
            </w:r>
          </w:p>
        </w:tc>
        <w:tc>
          <w:tcPr>
            <w:tcW w:w="1160" w:type="dxa"/>
            <w:tcBorders>
              <w:top w:val="nil"/>
              <w:left w:val="nil"/>
              <w:bottom w:val="single" w:sz="8" w:space="0" w:color="auto"/>
              <w:right w:val="single" w:sz="8" w:space="0" w:color="auto"/>
            </w:tcBorders>
            <w:shd w:val="clear" w:color="auto" w:fill="auto"/>
          </w:tcPr>
          <w:p w:rsidR="00F27A7E" w:rsidRPr="00F27A7E" w:rsidRDefault="00F27A7E" w:rsidP="00F27A7E">
            <w:pPr>
              <w:jc w:val="center"/>
              <w:rPr>
                <w:b/>
                <w:bCs/>
                <w:color w:val="000000"/>
                <w:lang w:val="uk-UA"/>
              </w:rPr>
            </w:pPr>
            <w:r>
              <w:rPr>
                <w:b/>
                <w:bCs/>
                <w:color w:val="000000"/>
                <w:lang w:val="uk-UA"/>
              </w:rPr>
              <w:t>0</w:t>
            </w:r>
          </w:p>
        </w:tc>
        <w:tc>
          <w:tcPr>
            <w:tcW w:w="1369" w:type="dxa"/>
            <w:tcBorders>
              <w:top w:val="nil"/>
              <w:left w:val="nil"/>
              <w:bottom w:val="single" w:sz="8" w:space="0" w:color="auto"/>
              <w:right w:val="single" w:sz="8" w:space="0" w:color="auto"/>
            </w:tcBorders>
            <w:shd w:val="clear" w:color="auto" w:fill="auto"/>
          </w:tcPr>
          <w:p w:rsidR="00F27A7E" w:rsidRDefault="00F27A7E" w:rsidP="00F27A7E">
            <w:r w:rsidRPr="00DC6D3C">
              <w:rPr>
                <w:b/>
                <w:bCs/>
                <w:color w:val="000000"/>
                <w:lang w:val="uk-UA"/>
              </w:rPr>
              <w:t>92 рази</w:t>
            </w:r>
          </w:p>
        </w:tc>
        <w:tc>
          <w:tcPr>
            <w:tcW w:w="1151" w:type="dxa"/>
            <w:tcBorders>
              <w:top w:val="nil"/>
              <w:left w:val="nil"/>
              <w:bottom w:val="single" w:sz="8" w:space="0" w:color="auto"/>
              <w:right w:val="single" w:sz="8" w:space="0" w:color="auto"/>
            </w:tcBorders>
            <w:shd w:val="clear" w:color="auto" w:fill="auto"/>
          </w:tcPr>
          <w:p w:rsidR="00F27A7E" w:rsidRDefault="00F27A7E" w:rsidP="00F27A7E">
            <w:r w:rsidRPr="00DC6D3C">
              <w:rPr>
                <w:b/>
                <w:bCs/>
                <w:color w:val="000000"/>
                <w:lang w:val="uk-UA"/>
              </w:rPr>
              <w:t>92 рази</w:t>
            </w:r>
          </w:p>
        </w:tc>
      </w:tr>
      <w:tr w:rsidR="000259B3" w:rsidRPr="00BE111F" w:rsidTr="003A2494">
        <w:trPr>
          <w:trHeight w:val="1991"/>
        </w:trPr>
        <w:tc>
          <w:tcPr>
            <w:tcW w:w="482" w:type="dxa"/>
            <w:tcBorders>
              <w:top w:val="nil"/>
              <w:left w:val="single" w:sz="8" w:space="0" w:color="auto"/>
              <w:bottom w:val="single" w:sz="4" w:space="0" w:color="auto"/>
              <w:right w:val="single" w:sz="8" w:space="0" w:color="auto"/>
            </w:tcBorders>
            <w:shd w:val="clear" w:color="auto" w:fill="auto"/>
            <w:hideMark/>
          </w:tcPr>
          <w:p w:rsidR="000259B3" w:rsidRPr="00BE111F" w:rsidRDefault="000259B3" w:rsidP="0090090A">
            <w:pPr>
              <w:rPr>
                <w:i/>
                <w:iCs/>
                <w:color w:val="000000"/>
              </w:rPr>
            </w:pPr>
            <w:r w:rsidRPr="00BE111F">
              <w:rPr>
                <w:i/>
                <w:iCs/>
                <w:color w:val="000000"/>
                <w:lang w:eastAsia="uk-UA"/>
              </w:rPr>
              <w:t> </w:t>
            </w:r>
          </w:p>
        </w:tc>
        <w:tc>
          <w:tcPr>
            <w:tcW w:w="2920" w:type="dxa"/>
            <w:tcBorders>
              <w:top w:val="nil"/>
              <w:left w:val="nil"/>
              <w:bottom w:val="single" w:sz="4" w:space="0" w:color="auto"/>
              <w:right w:val="single" w:sz="8" w:space="0" w:color="auto"/>
            </w:tcBorders>
            <w:shd w:val="clear" w:color="auto" w:fill="auto"/>
            <w:hideMark/>
          </w:tcPr>
          <w:p w:rsidR="000259B3" w:rsidRPr="00BE111F" w:rsidRDefault="000259B3" w:rsidP="0090090A">
            <w:pPr>
              <w:rPr>
                <w:b/>
                <w:bCs/>
                <w:color w:val="000000"/>
              </w:rPr>
            </w:pPr>
            <w:r w:rsidRPr="00BE111F">
              <w:rPr>
                <w:b/>
                <w:bCs/>
                <w:color w:val="000000"/>
              </w:rPr>
              <w:t>Інвентаризація та актуалізація містобудівних та картографічних матеріалів для ведення містобудівного кадастру;</w:t>
            </w:r>
          </w:p>
        </w:tc>
        <w:tc>
          <w:tcPr>
            <w:tcW w:w="1368" w:type="dxa"/>
            <w:tcBorders>
              <w:top w:val="nil"/>
              <w:left w:val="single" w:sz="8" w:space="0" w:color="auto"/>
              <w:bottom w:val="single" w:sz="4" w:space="0" w:color="auto"/>
              <w:right w:val="single" w:sz="8" w:space="0" w:color="auto"/>
            </w:tcBorders>
            <w:shd w:val="clear" w:color="auto" w:fill="auto"/>
          </w:tcPr>
          <w:p w:rsidR="000259B3" w:rsidRPr="00F27A7E" w:rsidRDefault="00F27A7E" w:rsidP="0090090A">
            <w:pPr>
              <w:jc w:val="center"/>
              <w:rPr>
                <w:b/>
                <w:bCs/>
                <w:color w:val="000000"/>
                <w:sz w:val="22"/>
                <w:szCs w:val="22"/>
                <w:lang w:val="uk-UA"/>
              </w:rPr>
            </w:pPr>
            <w:r>
              <w:rPr>
                <w:b/>
                <w:bCs/>
                <w:color w:val="000000"/>
                <w:sz w:val="22"/>
                <w:szCs w:val="22"/>
                <w:lang w:val="uk-UA"/>
              </w:rPr>
              <w:t>0</w:t>
            </w:r>
          </w:p>
        </w:tc>
        <w:tc>
          <w:tcPr>
            <w:tcW w:w="1369" w:type="dxa"/>
            <w:tcBorders>
              <w:top w:val="nil"/>
              <w:left w:val="single" w:sz="8" w:space="0" w:color="auto"/>
              <w:bottom w:val="single" w:sz="4" w:space="0" w:color="auto"/>
              <w:right w:val="single" w:sz="8" w:space="0" w:color="auto"/>
            </w:tcBorders>
            <w:shd w:val="clear" w:color="auto" w:fill="auto"/>
          </w:tcPr>
          <w:p w:rsidR="000259B3" w:rsidRPr="00F27A7E" w:rsidRDefault="00F27A7E" w:rsidP="0090090A">
            <w:pPr>
              <w:jc w:val="center"/>
              <w:rPr>
                <w:b/>
                <w:bCs/>
                <w:color w:val="000000"/>
                <w:sz w:val="22"/>
                <w:szCs w:val="22"/>
                <w:lang w:val="uk-UA"/>
              </w:rPr>
            </w:pPr>
            <w:r>
              <w:rPr>
                <w:b/>
                <w:bCs/>
                <w:color w:val="000000"/>
                <w:sz w:val="22"/>
                <w:szCs w:val="22"/>
                <w:lang w:val="uk-UA"/>
              </w:rPr>
              <w:t>4050</w:t>
            </w:r>
          </w:p>
        </w:tc>
        <w:tc>
          <w:tcPr>
            <w:tcW w:w="1416" w:type="dxa"/>
            <w:tcBorders>
              <w:top w:val="nil"/>
              <w:left w:val="single" w:sz="8" w:space="0" w:color="auto"/>
              <w:bottom w:val="single" w:sz="4" w:space="0" w:color="auto"/>
              <w:right w:val="single" w:sz="8" w:space="0" w:color="auto"/>
            </w:tcBorders>
            <w:shd w:val="clear" w:color="auto" w:fill="auto"/>
          </w:tcPr>
          <w:p w:rsidR="000259B3" w:rsidRPr="00BE111F" w:rsidRDefault="00F27A7E" w:rsidP="0090090A">
            <w:pPr>
              <w:jc w:val="center"/>
              <w:rPr>
                <w:b/>
                <w:bCs/>
                <w:color w:val="000000"/>
                <w:sz w:val="22"/>
                <w:szCs w:val="22"/>
              </w:rPr>
            </w:pPr>
            <w:r>
              <w:rPr>
                <w:b/>
                <w:bCs/>
                <w:color w:val="000000"/>
                <w:sz w:val="22"/>
                <w:szCs w:val="22"/>
                <w:lang w:val="uk-UA"/>
              </w:rPr>
              <w:t>4050</w:t>
            </w:r>
          </w:p>
        </w:tc>
        <w:tc>
          <w:tcPr>
            <w:tcW w:w="1259" w:type="dxa"/>
            <w:tcBorders>
              <w:top w:val="nil"/>
              <w:left w:val="single" w:sz="8" w:space="0" w:color="auto"/>
              <w:bottom w:val="single" w:sz="4" w:space="0" w:color="auto"/>
              <w:right w:val="single" w:sz="8" w:space="0" w:color="auto"/>
            </w:tcBorders>
            <w:shd w:val="clear" w:color="auto" w:fill="auto"/>
            <w:hideMark/>
          </w:tcPr>
          <w:p w:rsidR="000259B3" w:rsidRPr="00BE111F" w:rsidRDefault="00F27A7E" w:rsidP="0090090A">
            <w:pPr>
              <w:jc w:val="center"/>
              <w:rPr>
                <w:b/>
                <w:bCs/>
                <w:color w:val="000000"/>
                <w:sz w:val="22"/>
                <w:szCs w:val="22"/>
              </w:rPr>
            </w:pPr>
            <w:r>
              <w:rPr>
                <w:b/>
                <w:bCs/>
                <w:color w:val="000000"/>
                <w:sz w:val="22"/>
                <w:szCs w:val="22"/>
                <w:lang w:val="uk-UA"/>
              </w:rPr>
              <w:t>0</w:t>
            </w:r>
            <w:r w:rsidR="000259B3" w:rsidRPr="00BE111F">
              <w:rPr>
                <w:b/>
                <w:bCs/>
                <w:color w:val="000000"/>
                <w:sz w:val="22"/>
                <w:szCs w:val="22"/>
                <w:lang w:val="uk-UA"/>
              </w:rPr>
              <w:t> </w:t>
            </w:r>
          </w:p>
        </w:tc>
        <w:tc>
          <w:tcPr>
            <w:tcW w:w="1369" w:type="dxa"/>
            <w:tcBorders>
              <w:top w:val="nil"/>
              <w:left w:val="single" w:sz="8" w:space="0" w:color="auto"/>
              <w:bottom w:val="single" w:sz="4" w:space="0" w:color="auto"/>
              <w:right w:val="single" w:sz="8" w:space="0" w:color="auto"/>
            </w:tcBorders>
            <w:shd w:val="clear" w:color="auto" w:fill="auto"/>
            <w:hideMark/>
          </w:tcPr>
          <w:p w:rsidR="000259B3" w:rsidRPr="00BE111F" w:rsidRDefault="000259B3" w:rsidP="0090090A">
            <w:pPr>
              <w:jc w:val="center"/>
              <w:rPr>
                <w:b/>
                <w:bCs/>
                <w:color w:val="000000"/>
                <w:sz w:val="22"/>
                <w:szCs w:val="22"/>
              </w:rPr>
            </w:pPr>
            <w:r w:rsidRPr="00BE111F">
              <w:rPr>
                <w:b/>
                <w:bCs/>
                <w:color w:val="000000"/>
                <w:sz w:val="22"/>
                <w:szCs w:val="22"/>
                <w:lang w:val="uk-UA"/>
              </w:rPr>
              <w:t>189000</w:t>
            </w:r>
          </w:p>
        </w:tc>
        <w:tc>
          <w:tcPr>
            <w:tcW w:w="1305" w:type="dxa"/>
            <w:tcBorders>
              <w:top w:val="nil"/>
              <w:left w:val="single" w:sz="8" w:space="0" w:color="auto"/>
              <w:bottom w:val="single" w:sz="4" w:space="0" w:color="auto"/>
              <w:right w:val="single" w:sz="8" w:space="0" w:color="auto"/>
            </w:tcBorders>
            <w:shd w:val="clear" w:color="auto" w:fill="auto"/>
            <w:hideMark/>
          </w:tcPr>
          <w:p w:rsidR="000259B3" w:rsidRPr="00BE111F" w:rsidRDefault="000259B3" w:rsidP="0090090A">
            <w:pPr>
              <w:jc w:val="center"/>
              <w:rPr>
                <w:b/>
                <w:bCs/>
                <w:color w:val="000000"/>
                <w:sz w:val="22"/>
                <w:szCs w:val="22"/>
              </w:rPr>
            </w:pPr>
            <w:r w:rsidRPr="00BE111F">
              <w:rPr>
                <w:b/>
                <w:bCs/>
                <w:color w:val="000000"/>
                <w:sz w:val="22"/>
                <w:szCs w:val="22"/>
                <w:lang w:val="uk-UA"/>
              </w:rPr>
              <w:t>189000</w:t>
            </w:r>
          </w:p>
        </w:tc>
        <w:tc>
          <w:tcPr>
            <w:tcW w:w="1160" w:type="dxa"/>
            <w:tcBorders>
              <w:top w:val="nil"/>
              <w:left w:val="single" w:sz="8" w:space="0" w:color="auto"/>
              <w:bottom w:val="single" w:sz="4" w:space="0" w:color="auto"/>
              <w:right w:val="single" w:sz="8" w:space="0" w:color="auto"/>
            </w:tcBorders>
            <w:shd w:val="clear" w:color="auto" w:fill="auto"/>
          </w:tcPr>
          <w:p w:rsidR="000259B3" w:rsidRPr="00F27A7E" w:rsidRDefault="00F27A7E" w:rsidP="0090090A">
            <w:pPr>
              <w:jc w:val="center"/>
              <w:rPr>
                <w:b/>
                <w:bCs/>
                <w:color w:val="000000"/>
                <w:sz w:val="22"/>
                <w:szCs w:val="22"/>
                <w:lang w:val="uk-UA"/>
              </w:rPr>
            </w:pPr>
            <w:r>
              <w:rPr>
                <w:b/>
                <w:bCs/>
                <w:color w:val="000000"/>
                <w:sz w:val="22"/>
                <w:szCs w:val="22"/>
                <w:lang w:val="uk-UA"/>
              </w:rPr>
              <w:t>0</w:t>
            </w:r>
          </w:p>
        </w:tc>
        <w:tc>
          <w:tcPr>
            <w:tcW w:w="1369" w:type="dxa"/>
            <w:tcBorders>
              <w:top w:val="nil"/>
              <w:left w:val="single" w:sz="8" w:space="0" w:color="auto"/>
              <w:bottom w:val="single" w:sz="4" w:space="0" w:color="auto"/>
              <w:right w:val="single" w:sz="8" w:space="0" w:color="auto"/>
            </w:tcBorders>
            <w:shd w:val="clear" w:color="auto" w:fill="auto"/>
          </w:tcPr>
          <w:p w:rsidR="000259B3" w:rsidRPr="00F27A7E" w:rsidRDefault="00F27A7E" w:rsidP="0090090A">
            <w:pPr>
              <w:jc w:val="center"/>
              <w:rPr>
                <w:b/>
                <w:bCs/>
                <w:color w:val="000000"/>
                <w:sz w:val="22"/>
                <w:szCs w:val="22"/>
                <w:lang w:val="uk-UA"/>
              </w:rPr>
            </w:pPr>
            <w:r>
              <w:rPr>
                <w:b/>
                <w:bCs/>
                <w:color w:val="000000"/>
                <w:sz w:val="22"/>
                <w:szCs w:val="22"/>
                <w:lang w:val="uk-UA"/>
              </w:rPr>
              <w:t>46,66</w:t>
            </w:r>
            <w:r w:rsidR="00363FF3">
              <w:rPr>
                <w:b/>
                <w:bCs/>
                <w:color w:val="000000"/>
                <w:sz w:val="22"/>
                <w:szCs w:val="22"/>
                <w:lang w:val="uk-UA"/>
              </w:rPr>
              <w:t xml:space="preserve"> разів</w:t>
            </w:r>
          </w:p>
        </w:tc>
        <w:tc>
          <w:tcPr>
            <w:tcW w:w="1151" w:type="dxa"/>
            <w:tcBorders>
              <w:top w:val="nil"/>
              <w:left w:val="single" w:sz="8" w:space="0" w:color="auto"/>
              <w:bottom w:val="single" w:sz="4" w:space="0" w:color="auto"/>
              <w:right w:val="single" w:sz="8" w:space="0" w:color="auto"/>
            </w:tcBorders>
            <w:shd w:val="clear" w:color="auto" w:fill="auto"/>
          </w:tcPr>
          <w:p w:rsidR="000259B3" w:rsidRPr="00F27A7E" w:rsidRDefault="00F27A7E" w:rsidP="0090090A">
            <w:pPr>
              <w:jc w:val="center"/>
              <w:rPr>
                <w:b/>
                <w:bCs/>
                <w:color w:val="000000"/>
                <w:sz w:val="22"/>
                <w:szCs w:val="22"/>
                <w:lang w:val="uk-UA"/>
              </w:rPr>
            </w:pPr>
            <w:r>
              <w:rPr>
                <w:b/>
                <w:bCs/>
                <w:color w:val="000000"/>
                <w:sz w:val="22"/>
                <w:szCs w:val="22"/>
                <w:lang w:val="uk-UA"/>
              </w:rPr>
              <w:t>46,66</w:t>
            </w:r>
            <w:r w:rsidR="00363FF3">
              <w:rPr>
                <w:b/>
                <w:bCs/>
                <w:color w:val="000000"/>
                <w:sz w:val="22"/>
                <w:szCs w:val="22"/>
                <w:lang w:val="uk-UA"/>
              </w:rPr>
              <w:t xml:space="preserve"> разів</w:t>
            </w:r>
          </w:p>
        </w:tc>
      </w:tr>
      <w:tr w:rsidR="00363FF3" w:rsidRPr="00BE111F" w:rsidTr="0090090A">
        <w:trPr>
          <w:trHeight w:val="2100"/>
        </w:trPr>
        <w:tc>
          <w:tcPr>
            <w:tcW w:w="482" w:type="dxa"/>
            <w:vMerge w:val="restart"/>
            <w:tcBorders>
              <w:top w:val="single" w:sz="4" w:space="0" w:color="auto"/>
              <w:left w:val="single" w:sz="8" w:space="0" w:color="auto"/>
              <w:bottom w:val="single" w:sz="8" w:space="0" w:color="000000"/>
              <w:right w:val="single" w:sz="8" w:space="0" w:color="auto"/>
            </w:tcBorders>
            <w:vAlign w:val="center"/>
            <w:hideMark/>
          </w:tcPr>
          <w:p w:rsidR="00363FF3" w:rsidRPr="00BE111F" w:rsidRDefault="00363FF3" w:rsidP="00363FF3">
            <w:pPr>
              <w:rPr>
                <w:i/>
                <w:iCs/>
                <w:color w:val="000000"/>
              </w:rPr>
            </w:pPr>
          </w:p>
        </w:tc>
        <w:tc>
          <w:tcPr>
            <w:tcW w:w="2920" w:type="dxa"/>
            <w:tcBorders>
              <w:top w:val="single" w:sz="4" w:space="0" w:color="auto"/>
              <w:left w:val="nil"/>
              <w:bottom w:val="nil"/>
              <w:right w:val="single" w:sz="8" w:space="0" w:color="auto"/>
            </w:tcBorders>
            <w:shd w:val="clear" w:color="auto" w:fill="auto"/>
            <w:hideMark/>
          </w:tcPr>
          <w:p w:rsidR="00363FF3" w:rsidRPr="00BE111F" w:rsidRDefault="00363FF3" w:rsidP="00363FF3">
            <w:pPr>
              <w:rPr>
                <w:b/>
                <w:bCs/>
                <w:color w:val="000000"/>
              </w:rPr>
            </w:pPr>
            <w:r w:rsidRPr="00BE111F">
              <w:rPr>
                <w:b/>
                <w:bCs/>
                <w:color w:val="000000"/>
              </w:rPr>
              <w:t>Придбання та встановлення технічного комплексу геоінформаційної системи та геопорталу містобудівного кадастру;</w:t>
            </w:r>
          </w:p>
        </w:tc>
        <w:tc>
          <w:tcPr>
            <w:tcW w:w="1368" w:type="dxa"/>
            <w:vMerge w:val="restart"/>
            <w:tcBorders>
              <w:top w:val="single" w:sz="4" w:space="0" w:color="auto"/>
              <w:left w:val="single" w:sz="8" w:space="0" w:color="auto"/>
              <w:bottom w:val="single" w:sz="8" w:space="0" w:color="000000"/>
              <w:right w:val="single" w:sz="8" w:space="0" w:color="auto"/>
            </w:tcBorders>
          </w:tcPr>
          <w:p w:rsidR="00363FF3" w:rsidRDefault="00363FF3" w:rsidP="00363FF3">
            <w:r w:rsidRPr="008E235F">
              <w:rPr>
                <w:b/>
                <w:bCs/>
                <w:color w:val="000000"/>
                <w:sz w:val="22"/>
                <w:szCs w:val="22"/>
                <w:lang w:val="uk-UA"/>
              </w:rPr>
              <w:t>0</w:t>
            </w:r>
          </w:p>
        </w:tc>
        <w:tc>
          <w:tcPr>
            <w:tcW w:w="1369" w:type="dxa"/>
            <w:vMerge w:val="restart"/>
            <w:tcBorders>
              <w:top w:val="single" w:sz="4" w:space="0" w:color="auto"/>
              <w:left w:val="single" w:sz="8" w:space="0" w:color="auto"/>
              <w:bottom w:val="single" w:sz="8" w:space="0" w:color="000000"/>
              <w:right w:val="single" w:sz="8" w:space="0" w:color="auto"/>
            </w:tcBorders>
          </w:tcPr>
          <w:p w:rsidR="00363FF3" w:rsidRDefault="00363FF3" w:rsidP="00363FF3">
            <w:r w:rsidRPr="008E235F">
              <w:rPr>
                <w:b/>
                <w:bCs/>
                <w:color w:val="000000"/>
                <w:sz w:val="22"/>
                <w:szCs w:val="22"/>
                <w:lang w:val="uk-UA"/>
              </w:rPr>
              <w:t>0</w:t>
            </w:r>
          </w:p>
        </w:tc>
        <w:tc>
          <w:tcPr>
            <w:tcW w:w="1416" w:type="dxa"/>
            <w:vMerge w:val="restart"/>
            <w:tcBorders>
              <w:top w:val="single" w:sz="4" w:space="0" w:color="auto"/>
              <w:left w:val="single" w:sz="8" w:space="0" w:color="auto"/>
              <w:bottom w:val="single" w:sz="8" w:space="0" w:color="000000"/>
              <w:right w:val="single" w:sz="8" w:space="0" w:color="auto"/>
            </w:tcBorders>
          </w:tcPr>
          <w:p w:rsidR="00363FF3" w:rsidRDefault="00363FF3" w:rsidP="00363FF3">
            <w:r w:rsidRPr="008E235F">
              <w:rPr>
                <w:b/>
                <w:bCs/>
                <w:color w:val="000000"/>
                <w:sz w:val="22"/>
                <w:szCs w:val="22"/>
                <w:lang w:val="uk-UA"/>
              </w:rPr>
              <w:t>0</w:t>
            </w:r>
          </w:p>
        </w:tc>
        <w:tc>
          <w:tcPr>
            <w:tcW w:w="1259" w:type="dxa"/>
            <w:vMerge w:val="restart"/>
            <w:tcBorders>
              <w:top w:val="single" w:sz="4" w:space="0" w:color="auto"/>
              <w:left w:val="single" w:sz="8" w:space="0" w:color="auto"/>
              <w:bottom w:val="single" w:sz="8" w:space="0" w:color="000000"/>
              <w:right w:val="single" w:sz="8" w:space="0" w:color="auto"/>
            </w:tcBorders>
            <w:hideMark/>
          </w:tcPr>
          <w:p w:rsidR="00363FF3" w:rsidRDefault="00363FF3" w:rsidP="00363FF3">
            <w:r w:rsidRPr="008E235F">
              <w:rPr>
                <w:b/>
                <w:bCs/>
                <w:color w:val="000000"/>
                <w:sz w:val="22"/>
                <w:szCs w:val="22"/>
                <w:lang w:val="uk-UA"/>
              </w:rPr>
              <w:t>0</w:t>
            </w:r>
          </w:p>
        </w:tc>
        <w:tc>
          <w:tcPr>
            <w:tcW w:w="1369" w:type="dxa"/>
            <w:vMerge w:val="restart"/>
            <w:tcBorders>
              <w:top w:val="single" w:sz="4" w:space="0" w:color="auto"/>
              <w:left w:val="single" w:sz="8" w:space="0" w:color="auto"/>
              <w:bottom w:val="single" w:sz="8" w:space="0" w:color="000000"/>
              <w:right w:val="single" w:sz="8" w:space="0" w:color="auto"/>
            </w:tcBorders>
            <w:hideMark/>
          </w:tcPr>
          <w:p w:rsidR="00363FF3" w:rsidRDefault="00363FF3" w:rsidP="00363FF3">
            <w:r w:rsidRPr="008E235F">
              <w:rPr>
                <w:b/>
                <w:bCs/>
                <w:color w:val="000000"/>
                <w:sz w:val="22"/>
                <w:szCs w:val="22"/>
                <w:lang w:val="uk-UA"/>
              </w:rPr>
              <w:t>0</w:t>
            </w:r>
          </w:p>
        </w:tc>
        <w:tc>
          <w:tcPr>
            <w:tcW w:w="1305" w:type="dxa"/>
            <w:vMerge w:val="restart"/>
            <w:tcBorders>
              <w:top w:val="single" w:sz="4" w:space="0" w:color="auto"/>
              <w:left w:val="single" w:sz="8" w:space="0" w:color="auto"/>
              <w:bottom w:val="single" w:sz="8" w:space="0" w:color="000000"/>
              <w:right w:val="single" w:sz="8" w:space="0" w:color="auto"/>
            </w:tcBorders>
            <w:hideMark/>
          </w:tcPr>
          <w:p w:rsidR="00363FF3" w:rsidRDefault="00363FF3" w:rsidP="00363FF3">
            <w:r w:rsidRPr="008E235F">
              <w:rPr>
                <w:b/>
                <w:bCs/>
                <w:color w:val="000000"/>
                <w:sz w:val="22"/>
                <w:szCs w:val="22"/>
                <w:lang w:val="uk-UA"/>
              </w:rPr>
              <w:t>0</w:t>
            </w:r>
          </w:p>
        </w:tc>
        <w:tc>
          <w:tcPr>
            <w:tcW w:w="1160" w:type="dxa"/>
            <w:vMerge w:val="restart"/>
            <w:tcBorders>
              <w:top w:val="single" w:sz="4" w:space="0" w:color="auto"/>
              <w:left w:val="single" w:sz="8" w:space="0" w:color="auto"/>
              <w:bottom w:val="single" w:sz="8" w:space="0" w:color="000000"/>
              <w:right w:val="single" w:sz="8" w:space="0" w:color="auto"/>
            </w:tcBorders>
          </w:tcPr>
          <w:p w:rsidR="00363FF3" w:rsidRDefault="00363FF3" w:rsidP="00363FF3">
            <w:r w:rsidRPr="008E235F">
              <w:rPr>
                <w:b/>
                <w:bCs/>
                <w:color w:val="000000"/>
                <w:sz w:val="22"/>
                <w:szCs w:val="22"/>
                <w:lang w:val="uk-UA"/>
              </w:rPr>
              <w:t>0</w:t>
            </w:r>
          </w:p>
        </w:tc>
        <w:tc>
          <w:tcPr>
            <w:tcW w:w="1369" w:type="dxa"/>
            <w:vMerge w:val="restart"/>
            <w:tcBorders>
              <w:top w:val="single" w:sz="4" w:space="0" w:color="auto"/>
              <w:left w:val="single" w:sz="8" w:space="0" w:color="auto"/>
              <w:bottom w:val="single" w:sz="8" w:space="0" w:color="000000"/>
              <w:right w:val="single" w:sz="8" w:space="0" w:color="auto"/>
            </w:tcBorders>
          </w:tcPr>
          <w:p w:rsidR="00363FF3" w:rsidRDefault="00363FF3" w:rsidP="00363FF3">
            <w:r w:rsidRPr="008E235F">
              <w:rPr>
                <w:b/>
                <w:bCs/>
                <w:color w:val="000000"/>
                <w:sz w:val="22"/>
                <w:szCs w:val="22"/>
                <w:lang w:val="uk-UA"/>
              </w:rPr>
              <w:t>0</w:t>
            </w:r>
          </w:p>
        </w:tc>
        <w:tc>
          <w:tcPr>
            <w:tcW w:w="1151" w:type="dxa"/>
            <w:vMerge w:val="restart"/>
            <w:tcBorders>
              <w:top w:val="single" w:sz="4" w:space="0" w:color="auto"/>
              <w:left w:val="single" w:sz="8" w:space="0" w:color="auto"/>
              <w:bottom w:val="single" w:sz="8" w:space="0" w:color="000000"/>
              <w:right w:val="single" w:sz="8" w:space="0" w:color="auto"/>
            </w:tcBorders>
          </w:tcPr>
          <w:p w:rsidR="00363FF3" w:rsidRDefault="00363FF3" w:rsidP="00363FF3">
            <w:r w:rsidRPr="008E235F">
              <w:rPr>
                <w:b/>
                <w:bCs/>
                <w:color w:val="000000"/>
                <w:sz w:val="22"/>
                <w:szCs w:val="22"/>
                <w:lang w:val="uk-UA"/>
              </w:rPr>
              <w:t>0</w:t>
            </w:r>
          </w:p>
        </w:tc>
      </w:tr>
      <w:tr w:rsidR="000259B3" w:rsidRPr="00BE111F" w:rsidTr="00F27A7E">
        <w:trPr>
          <w:trHeight w:val="2100"/>
        </w:trPr>
        <w:tc>
          <w:tcPr>
            <w:tcW w:w="482" w:type="dxa"/>
            <w:vMerge/>
            <w:tcBorders>
              <w:top w:val="nil"/>
              <w:left w:val="single" w:sz="8" w:space="0" w:color="auto"/>
              <w:bottom w:val="single" w:sz="8" w:space="0" w:color="000000"/>
              <w:right w:val="single" w:sz="8" w:space="0" w:color="auto"/>
            </w:tcBorders>
            <w:vAlign w:val="center"/>
            <w:hideMark/>
          </w:tcPr>
          <w:p w:rsidR="000259B3" w:rsidRPr="00BE111F" w:rsidRDefault="000259B3" w:rsidP="0090090A">
            <w:pPr>
              <w:rPr>
                <w:i/>
                <w:iCs/>
                <w:color w:val="000000"/>
              </w:rPr>
            </w:pPr>
          </w:p>
        </w:tc>
        <w:tc>
          <w:tcPr>
            <w:tcW w:w="2920" w:type="dxa"/>
            <w:tcBorders>
              <w:top w:val="nil"/>
              <w:left w:val="nil"/>
              <w:bottom w:val="single" w:sz="8" w:space="0" w:color="auto"/>
              <w:right w:val="single" w:sz="8" w:space="0" w:color="auto"/>
            </w:tcBorders>
            <w:shd w:val="clear" w:color="auto" w:fill="auto"/>
            <w:hideMark/>
          </w:tcPr>
          <w:p w:rsidR="000259B3" w:rsidRPr="00BE111F" w:rsidRDefault="000259B3" w:rsidP="0090090A">
            <w:pPr>
              <w:rPr>
                <w:b/>
                <w:bCs/>
                <w:color w:val="000000"/>
              </w:rPr>
            </w:pPr>
            <w:r w:rsidRPr="00BE111F">
              <w:rPr>
                <w:b/>
                <w:bCs/>
                <w:color w:val="000000"/>
              </w:rPr>
              <w:t>Встановлення програмного забезпечення та формування інформаційних ресурсів містобудівного кадастру.</w:t>
            </w:r>
          </w:p>
        </w:tc>
        <w:tc>
          <w:tcPr>
            <w:tcW w:w="1368" w:type="dxa"/>
            <w:vMerge/>
            <w:tcBorders>
              <w:top w:val="nil"/>
              <w:left w:val="single" w:sz="8" w:space="0" w:color="auto"/>
              <w:bottom w:val="single" w:sz="8" w:space="0" w:color="000000"/>
              <w:right w:val="single" w:sz="8" w:space="0" w:color="auto"/>
            </w:tcBorders>
            <w:vAlign w:val="center"/>
          </w:tcPr>
          <w:p w:rsidR="000259B3" w:rsidRPr="00BE111F" w:rsidRDefault="000259B3" w:rsidP="0090090A">
            <w:pPr>
              <w:rPr>
                <w:b/>
                <w:bCs/>
                <w:color w:val="000000"/>
                <w:sz w:val="22"/>
                <w:szCs w:val="22"/>
              </w:rPr>
            </w:pPr>
          </w:p>
        </w:tc>
        <w:tc>
          <w:tcPr>
            <w:tcW w:w="1369" w:type="dxa"/>
            <w:vMerge/>
            <w:tcBorders>
              <w:top w:val="nil"/>
              <w:left w:val="single" w:sz="8" w:space="0" w:color="auto"/>
              <w:bottom w:val="single" w:sz="8" w:space="0" w:color="000000"/>
              <w:right w:val="single" w:sz="8" w:space="0" w:color="auto"/>
            </w:tcBorders>
            <w:vAlign w:val="center"/>
          </w:tcPr>
          <w:p w:rsidR="000259B3" w:rsidRPr="00BE111F" w:rsidRDefault="000259B3" w:rsidP="0090090A">
            <w:pPr>
              <w:rPr>
                <w:b/>
                <w:bCs/>
                <w:color w:val="000000"/>
                <w:sz w:val="22"/>
                <w:szCs w:val="22"/>
              </w:rPr>
            </w:pPr>
          </w:p>
        </w:tc>
        <w:tc>
          <w:tcPr>
            <w:tcW w:w="1416" w:type="dxa"/>
            <w:vMerge/>
            <w:tcBorders>
              <w:top w:val="nil"/>
              <w:left w:val="single" w:sz="8" w:space="0" w:color="auto"/>
              <w:bottom w:val="single" w:sz="8" w:space="0" w:color="000000"/>
              <w:right w:val="single" w:sz="8" w:space="0" w:color="auto"/>
            </w:tcBorders>
            <w:vAlign w:val="center"/>
          </w:tcPr>
          <w:p w:rsidR="000259B3" w:rsidRPr="00BE111F" w:rsidRDefault="000259B3" w:rsidP="0090090A">
            <w:pPr>
              <w:rPr>
                <w:b/>
                <w:bCs/>
                <w:color w:val="000000"/>
                <w:sz w:val="22"/>
                <w:szCs w:val="22"/>
              </w:rPr>
            </w:pPr>
          </w:p>
        </w:tc>
        <w:tc>
          <w:tcPr>
            <w:tcW w:w="1259" w:type="dxa"/>
            <w:vMerge/>
            <w:tcBorders>
              <w:top w:val="nil"/>
              <w:left w:val="single" w:sz="8" w:space="0" w:color="auto"/>
              <w:bottom w:val="single" w:sz="8" w:space="0" w:color="000000"/>
              <w:right w:val="single" w:sz="8" w:space="0" w:color="auto"/>
            </w:tcBorders>
            <w:vAlign w:val="center"/>
            <w:hideMark/>
          </w:tcPr>
          <w:p w:rsidR="000259B3" w:rsidRPr="00BE111F" w:rsidRDefault="000259B3" w:rsidP="0090090A">
            <w:pPr>
              <w:rPr>
                <w:b/>
                <w:bCs/>
                <w:color w:val="000000"/>
                <w:sz w:val="22"/>
                <w:szCs w:val="22"/>
              </w:rPr>
            </w:pPr>
          </w:p>
        </w:tc>
        <w:tc>
          <w:tcPr>
            <w:tcW w:w="1369" w:type="dxa"/>
            <w:vMerge/>
            <w:tcBorders>
              <w:top w:val="nil"/>
              <w:left w:val="single" w:sz="8" w:space="0" w:color="auto"/>
              <w:bottom w:val="single" w:sz="8" w:space="0" w:color="000000"/>
              <w:right w:val="single" w:sz="8" w:space="0" w:color="auto"/>
            </w:tcBorders>
            <w:vAlign w:val="center"/>
            <w:hideMark/>
          </w:tcPr>
          <w:p w:rsidR="000259B3" w:rsidRPr="00BE111F" w:rsidRDefault="000259B3" w:rsidP="0090090A">
            <w:pPr>
              <w:rPr>
                <w:b/>
                <w:bCs/>
                <w:color w:val="000000"/>
                <w:sz w:val="22"/>
                <w:szCs w:val="22"/>
              </w:rPr>
            </w:pPr>
          </w:p>
        </w:tc>
        <w:tc>
          <w:tcPr>
            <w:tcW w:w="1305" w:type="dxa"/>
            <w:vMerge/>
            <w:tcBorders>
              <w:top w:val="nil"/>
              <w:left w:val="single" w:sz="8" w:space="0" w:color="auto"/>
              <w:bottom w:val="single" w:sz="8" w:space="0" w:color="000000"/>
              <w:right w:val="single" w:sz="8" w:space="0" w:color="auto"/>
            </w:tcBorders>
            <w:vAlign w:val="center"/>
            <w:hideMark/>
          </w:tcPr>
          <w:p w:rsidR="000259B3" w:rsidRPr="00BE111F" w:rsidRDefault="000259B3" w:rsidP="0090090A">
            <w:pPr>
              <w:rPr>
                <w:b/>
                <w:bCs/>
                <w:color w:val="000000"/>
                <w:sz w:val="22"/>
                <w:szCs w:val="22"/>
              </w:rPr>
            </w:pPr>
          </w:p>
        </w:tc>
        <w:tc>
          <w:tcPr>
            <w:tcW w:w="1160" w:type="dxa"/>
            <w:vMerge/>
            <w:tcBorders>
              <w:top w:val="nil"/>
              <w:left w:val="single" w:sz="8" w:space="0" w:color="auto"/>
              <w:bottom w:val="single" w:sz="8" w:space="0" w:color="000000"/>
              <w:right w:val="single" w:sz="8" w:space="0" w:color="auto"/>
            </w:tcBorders>
            <w:vAlign w:val="center"/>
          </w:tcPr>
          <w:p w:rsidR="000259B3" w:rsidRPr="00BE111F" w:rsidRDefault="000259B3" w:rsidP="0090090A">
            <w:pPr>
              <w:rPr>
                <w:b/>
                <w:bCs/>
                <w:color w:val="000000"/>
                <w:sz w:val="22"/>
                <w:szCs w:val="22"/>
              </w:rPr>
            </w:pPr>
          </w:p>
        </w:tc>
        <w:tc>
          <w:tcPr>
            <w:tcW w:w="1369" w:type="dxa"/>
            <w:vMerge/>
            <w:tcBorders>
              <w:top w:val="nil"/>
              <w:left w:val="single" w:sz="8" w:space="0" w:color="auto"/>
              <w:bottom w:val="single" w:sz="8" w:space="0" w:color="000000"/>
              <w:right w:val="single" w:sz="8" w:space="0" w:color="auto"/>
            </w:tcBorders>
            <w:vAlign w:val="center"/>
          </w:tcPr>
          <w:p w:rsidR="000259B3" w:rsidRPr="00BE111F" w:rsidRDefault="000259B3" w:rsidP="0090090A">
            <w:pPr>
              <w:rPr>
                <w:b/>
                <w:bCs/>
                <w:color w:val="000000"/>
                <w:sz w:val="22"/>
                <w:szCs w:val="22"/>
              </w:rPr>
            </w:pPr>
          </w:p>
        </w:tc>
        <w:tc>
          <w:tcPr>
            <w:tcW w:w="1151" w:type="dxa"/>
            <w:vMerge/>
            <w:tcBorders>
              <w:top w:val="nil"/>
              <w:left w:val="single" w:sz="8" w:space="0" w:color="auto"/>
              <w:bottom w:val="single" w:sz="8" w:space="0" w:color="000000"/>
              <w:right w:val="single" w:sz="8" w:space="0" w:color="auto"/>
            </w:tcBorders>
            <w:vAlign w:val="center"/>
          </w:tcPr>
          <w:p w:rsidR="000259B3" w:rsidRPr="00BE111F" w:rsidRDefault="000259B3" w:rsidP="0090090A">
            <w:pPr>
              <w:rPr>
                <w:b/>
                <w:bCs/>
                <w:color w:val="000000"/>
                <w:sz w:val="22"/>
                <w:szCs w:val="22"/>
              </w:rPr>
            </w:pPr>
          </w:p>
        </w:tc>
      </w:tr>
      <w:tr w:rsidR="000259B3" w:rsidRPr="00BE111F" w:rsidTr="0090090A">
        <w:trPr>
          <w:trHeight w:val="315"/>
        </w:trPr>
        <w:tc>
          <w:tcPr>
            <w:tcW w:w="482" w:type="dxa"/>
            <w:tcBorders>
              <w:top w:val="nil"/>
              <w:left w:val="single" w:sz="8" w:space="0" w:color="auto"/>
              <w:bottom w:val="single" w:sz="8" w:space="0" w:color="auto"/>
              <w:right w:val="single" w:sz="8" w:space="0" w:color="auto"/>
            </w:tcBorders>
            <w:shd w:val="clear" w:color="auto" w:fill="auto"/>
            <w:hideMark/>
          </w:tcPr>
          <w:p w:rsidR="000259B3" w:rsidRPr="00BE111F" w:rsidRDefault="000259B3" w:rsidP="0090090A">
            <w:pPr>
              <w:jc w:val="center"/>
              <w:rPr>
                <w:color w:val="000000"/>
                <w:sz w:val="22"/>
                <w:szCs w:val="22"/>
              </w:rPr>
            </w:pPr>
            <w:r w:rsidRPr="00BE111F">
              <w:rPr>
                <w:color w:val="000000"/>
                <w:sz w:val="22"/>
                <w:szCs w:val="22"/>
                <w:lang w:val="uk-UA"/>
              </w:rPr>
              <w:t>1</w:t>
            </w:r>
          </w:p>
        </w:tc>
        <w:tc>
          <w:tcPr>
            <w:tcW w:w="2920" w:type="dxa"/>
            <w:tcBorders>
              <w:top w:val="nil"/>
              <w:left w:val="nil"/>
              <w:bottom w:val="single" w:sz="8" w:space="0" w:color="auto"/>
              <w:right w:val="single" w:sz="8" w:space="0" w:color="auto"/>
            </w:tcBorders>
            <w:shd w:val="clear" w:color="auto" w:fill="auto"/>
            <w:hideMark/>
          </w:tcPr>
          <w:p w:rsidR="000259B3" w:rsidRPr="00363FF3" w:rsidRDefault="000259B3" w:rsidP="0090090A">
            <w:pPr>
              <w:rPr>
                <w:b/>
                <w:color w:val="000000"/>
                <w:sz w:val="22"/>
                <w:szCs w:val="22"/>
              </w:rPr>
            </w:pPr>
            <w:r w:rsidRPr="00363FF3">
              <w:rPr>
                <w:b/>
                <w:color w:val="000000"/>
                <w:sz w:val="22"/>
                <w:szCs w:val="22"/>
                <w:lang w:val="uk-UA"/>
              </w:rPr>
              <w:t>затрат</w:t>
            </w:r>
          </w:p>
        </w:tc>
        <w:tc>
          <w:tcPr>
            <w:tcW w:w="1368" w:type="dxa"/>
            <w:tcBorders>
              <w:top w:val="nil"/>
              <w:left w:val="nil"/>
              <w:bottom w:val="single" w:sz="8" w:space="0" w:color="auto"/>
              <w:right w:val="single" w:sz="8" w:space="0" w:color="auto"/>
            </w:tcBorders>
            <w:shd w:val="clear" w:color="auto" w:fill="auto"/>
            <w:hideMark/>
          </w:tcPr>
          <w:p w:rsidR="000259B3" w:rsidRPr="00BE111F" w:rsidRDefault="000259B3" w:rsidP="0090090A">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0259B3" w:rsidRPr="00BE111F" w:rsidRDefault="000259B3" w:rsidP="0090090A">
            <w:pPr>
              <w:jc w:val="center"/>
              <w:rPr>
                <w:color w:val="000000"/>
                <w:sz w:val="22"/>
                <w:szCs w:val="22"/>
              </w:rPr>
            </w:pPr>
            <w:r w:rsidRPr="00BE111F">
              <w:rPr>
                <w:color w:val="000000"/>
                <w:sz w:val="22"/>
                <w:szCs w:val="22"/>
                <w:lang w:val="uk-UA"/>
              </w:rPr>
              <w:t> </w:t>
            </w:r>
          </w:p>
        </w:tc>
        <w:tc>
          <w:tcPr>
            <w:tcW w:w="1416" w:type="dxa"/>
            <w:tcBorders>
              <w:top w:val="nil"/>
              <w:left w:val="nil"/>
              <w:bottom w:val="single" w:sz="8" w:space="0" w:color="auto"/>
              <w:right w:val="single" w:sz="8" w:space="0" w:color="auto"/>
            </w:tcBorders>
            <w:shd w:val="clear" w:color="auto" w:fill="auto"/>
            <w:hideMark/>
          </w:tcPr>
          <w:p w:rsidR="000259B3" w:rsidRPr="00BE111F" w:rsidRDefault="000259B3" w:rsidP="0090090A">
            <w:pPr>
              <w:jc w:val="center"/>
              <w:rPr>
                <w:color w:val="000000"/>
                <w:sz w:val="22"/>
                <w:szCs w:val="22"/>
              </w:rPr>
            </w:pPr>
            <w:r w:rsidRPr="00BE111F">
              <w:rPr>
                <w:color w:val="000000"/>
                <w:sz w:val="22"/>
                <w:szCs w:val="22"/>
                <w:lang w:val="uk-UA"/>
              </w:rPr>
              <w:t> </w:t>
            </w:r>
          </w:p>
        </w:tc>
        <w:tc>
          <w:tcPr>
            <w:tcW w:w="1259" w:type="dxa"/>
            <w:tcBorders>
              <w:top w:val="nil"/>
              <w:left w:val="nil"/>
              <w:bottom w:val="single" w:sz="8" w:space="0" w:color="auto"/>
              <w:right w:val="single" w:sz="8" w:space="0" w:color="auto"/>
            </w:tcBorders>
            <w:shd w:val="clear" w:color="auto" w:fill="auto"/>
            <w:hideMark/>
          </w:tcPr>
          <w:p w:rsidR="000259B3" w:rsidRPr="00BE111F" w:rsidRDefault="000259B3" w:rsidP="0090090A">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0259B3" w:rsidRPr="00BE111F" w:rsidRDefault="000259B3" w:rsidP="0090090A">
            <w:pPr>
              <w:jc w:val="center"/>
              <w:rPr>
                <w:color w:val="000000"/>
                <w:sz w:val="22"/>
                <w:szCs w:val="22"/>
              </w:rPr>
            </w:pPr>
            <w:r w:rsidRPr="00BE111F">
              <w:rPr>
                <w:color w:val="000000"/>
                <w:sz w:val="22"/>
                <w:szCs w:val="22"/>
                <w:lang w:val="uk-UA"/>
              </w:rPr>
              <w:t> </w:t>
            </w:r>
          </w:p>
        </w:tc>
        <w:tc>
          <w:tcPr>
            <w:tcW w:w="1305" w:type="dxa"/>
            <w:tcBorders>
              <w:top w:val="nil"/>
              <w:left w:val="nil"/>
              <w:bottom w:val="single" w:sz="8" w:space="0" w:color="auto"/>
              <w:right w:val="single" w:sz="8" w:space="0" w:color="auto"/>
            </w:tcBorders>
            <w:shd w:val="clear" w:color="auto" w:fill="auto"/>
            <w:hideMark/>
          </w:tcPr>
          <w:p w:rsidR="000259B3" w:rsidRPr="00BE111F" w:rsidRDefault="000259B3" w:rsidP="0090090A">
            <w:pPr>
              <w:jc w:val="center"/>
              <w:rPr>
                <w:color w:val="000000"/>
                <w:sz w:val="22"/>
                <w:szCs w:val="22"/>
              </w:rPr>
            </w:pPr>
            <w:r w:rsidRPr="00BE111F">
              <w:rPr>
                <w:color w:val="000000"/>
                <w:sz w:val="22"/>
                <w:szCs w:val="22"/>
                <w:lang w:val="uk-UA"/>
              </w:rPr>
              <w:t> </w:t>
            </w:r>
          </w:p>
        </w:tc>
        <w:tc>
          <w:tcPr>
            <w:tcW w:w="1160" w:type="dxa"/>
            <w:tcBorders>
              <w:top w:val="nil"/>
              <w:left w:val="nil"/>
              <w:bottom w:val="single" w:sz="8" w:space="0" w:color="auto"/>
              <w:right w:val="single" w:sz="8" w:space="0" w:color="auto"/>
            </w:tcBorders>
            <w:shd w:val="clear" w:color="auto" w:fill="auto"/>
            <w:hideMark/>
          </w:tcPr>
          <w:p w:rsidR="000259B3" w:rsidRPr="00BE111F" w:rsidRDefault="000259B3" w:rsidP="0090090A">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0259B3" w:rsidRPr="00BE111F" w:rsidRDefault="000259B3" w:rsidP="0090090A">
            <w:pPr>
              <w:jc w:val="center"/>
              <w:rPr>
                <w:color w:val="000000"/>
                <w:sz w:val="22"/>
                <w:szCs w:val="22"/>
              </w:rPr>
            </w:pPr>
            <w:r w:rsidRPr="00BE111F">
              <w:rPr>
                <w:color w:val="000000"/>
                <w:sz w:val="22"/>
                <w:szCs w:val="22"/>
                <w:lang w:val="uk-UA"/>
              </w:rPr>
              <w:t> </w:t>
            </w:r>
          </w:p>
        </w:tc>
        <w:tc>
          <w:tcPr>
            <w:tcW w:w="1151" w:type="dxa"/>
            <w:tcBorders>
              <w:top w:val="nil"/>
              <w:left w:val="nil"/>
              <w:bottom w:val="single" w:sz="8" w:space="0" w:color="auto"/>
              <w:right w:val="single" w:sz="8" w:space="0" w:color="auto"/>
            </w:tcBorders>
            <w:shd w:val="clear" w:color="auto" w:fill="auto"/>
            <w:hideMark/>
          </w:tcPr>
          <w:p w:rsidR="000259B3" w:rsidRPr="00BE111F" w:rsidRDefault="000259B3" w:rsidP="0090090A">
            <w:pPr>
              <w:jc w:val="center"/>
              <w:rPr>
                <w:color w:val="000000"/>
                <w:sz w:val="22"/>
                <w:szCs w:val="22"/>
              </w:rPr>
            </w:pPr>
            <w:r w:rsidRPr="00BE111F">
              <w:rPr>
                <w:color w:val="000000"/>
                <w:sz w:val="22"/>
                <w:szCs w:val="22"/>
                <w:lang w:val="uk-UA"/>
              </w:rPr>
              <w:t> </w:t>
            </w:r>
          </w:p>
        </w:tc>
      </w:tr>
      <w:tr w:rsidR="00363FF3" w:rsidRPr="00BE111F" w:rsidTr="00F27A7E">
        <w:trPr>
          <w:trHeight w:val="2077"/>
        </w:trPr>
        <w:tc>
          <w:tcPr>
            <w:tcW w:w="482" w:type="dxa"/>
            <w:tcBorders>
              <w:top w:val="nil"/>
              <w:left w:val="single" w:sz="8" w:space="0" w:color="auto"/>
              <w:bottom w:val="single" w:sz="8" w:space="0" w:color="auto"/>
              <w:right w:val="single" w:sz="8" w:space="0" w:color="auto"/>
            </w:tcBorders>
            <w:shd w:val="clear" w:color="auto" w:fill="auto"/>
            <w:hideMark/>
          </w:tcPr>
          <w:p w:rsidR="00363FF3" w:rsidRPr="00BE111F" w:rsidRDefault="00363FF3" w:rsidP="00363FF3">
            <w:pPr>
              <w:jc w:val="center"/>
              <w:rPr>
                <w:color w:val="000000"/>
                <w:sz w:val="22"/>
                <w:szCs w:val="22"/>
              </w:rPr>
            </w:pPr>
            <w:r w:rsidRPr="00BE111F">
              <w:rPr>
                <w:color w:val="000000"/>
                <w:sz w:val="22"/>
                <w:szCs w:val="22"/>
                <w:lang w:val="uk-UA"/>
              </w:rPr>
              <w:t> </w:t>
            </w:r>
          </w:p>
        </w:tc>
        <w:tc>
          <w:tcPr>
            <w:tcW w:w="2920" w:type="dxa"/>
            <w:tcBorders>
              <w:top w:val="nil"/>
              <w:left w:val="nil"/>
              <w:bottom w:val="single" w:sz="8" w:space="0" w:color="auto"/>
              <w:right w:val="single" w:sz="8" w:space="0" w:color="auto"/>
            </w:tcBorders>
            <w:shd w:val="clear" w:color="auto" w:fill="auto"/>
            <w:hideMark/>
          </w:tcPr>
          <w:p w:rsidR="00363FF3" w:rsidRPr="00BE111F" w:rsidRDefault="00363FF3" w:rsidP="00363FF3">
            <w:pPr>
              <w:rPr>
                <w:color w:val="000000"/>
              </w:rPr>
            </w:pPr>
            <w:r w:rsidRPr="00BE111F">
              <w:rPr>
                <w:color w:val="000000"/>
                <w:lang w:val="uk-UA"/>
              </w:rPr>
              <w:t>Придбання та встановлення програмного забезпечення та формування інформаційних ресурсів містобудівного кадастру.</w:t>
            </w:r>
          </w:p>
        </w:tc>
        <w:tc>
          <w:tcPr>
            <w:tcW w:w="1368" w:type="dxa"/>
            <w:tcBorders>
              <w:top w:val="nil"/>
              <w:left w:val="nil"/>
              <w:bottom w:val="single" w:sz="8" w:space="0" w:color="auto"/>
              <w:right w:val="single" w:sz="8" w:space="0" w:color="auto"/>
            </w:tcBorders>
            <w:shd w:val="clear" w:color="auto" w:fill="auto"/>
          </w:tcPr>
          <w:p w:rsidR="00363FF3" w:rsidRDefault="00363FF3" w:rsidP="00363FF3">
            <w:r w:rsidRPr="00852CB0">
              <w:rPr>
                <w:b/>
                <w:bCs/>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tcPr>
          <w:p w:rsidR="00363FF3" w:rsidRDefault="00363FF3" w:rsidP="00363FF3">
            <w:r w:rsidRPr="00852CB0">
              <w:rPr>
                <w:b/>
                <w:bCs/>
                <w:color w:val="000000"/>
                <w:sz w:val="22"/>
                <w:szCs w:val="22"/>
                <w:lang w:val="uk-UA"/>
              </w:rPr>
              <w:t>0</w:t>
            </w:r>
          </w:p>
        </w:tc>
        <w:tc>
          <w:tcPr>
            <w:tcW w:w="1416" w:type="dxa"/>
            <w:tcBorders>
              <w:top w:val="nil"/>
              <w:left w:val="nil"/>
              <w:bottom w:val="single" w:sz="8" w:space="0" w:color="auto"/>
              <w:right w:val="single" w:sz="8" w:space="0" w:color="auto"/>
            </w:tcBorders>
            <w:shd w:val="clear" w:color="auto" w:fill="auto"/>
          </w:tcPr>
          <w:p w:rsidR="00363FF3" w:rsidRDefault="00363FF3" w:rsidP="00363FF3">
            <w:r w:rsidRPr="00852CB0">
              <w:rPr>
                <w:b/>
                <w:bCs/>
                <w:color w:val="000000"/>
                <w:sz w:val="22"/>
                <w:szCs w:val="22"/>
                <w:lang w:val="uk-UA"/>
              </w:rPr>
              <w:t>0</w:t>
            </w:r>
          </w:p>
        </w:tc>
        <w:tc>
          <w:tcPr>
            <w:tcW w:w="1259" w:type="dxa"/>
            <w:tcBorders>
              <w:top w:val="nil"/>
              <w:left w:val="nil"/>
              <w:bottom w:val="single" w:sz="8" w:space="0" w:color="auto"/>
              <w:right w:val="single" w:sz="8" w:space="0" w:color="auto"/>
            </w:tcBorders>
            <w:shd w:val="clear" w:color="auto" w:fill="auto"/>
            <w:hideMark/>
          </w:tcPr>
          <w:p w:rsidR="00363FF3" w:rsidRDefault="00363FF3" w:rsidP="00363FF3">
            <w:r w:rsidRPr="00852CB0">
              <w:rPr>
                <w:b/>
                <w:bCs/>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hideMark/>
          </w:tcPr>
          <w:p w:rsidR="00363FF3" w:rsidRDefault="00363FF3" w:rsidP="00363FF3">
            <w:r w:rsidRPr="00852CB0">
              <w:rPr>
                <w:b/>
                <w:bCs/>
                <w:color w:val="000000"/>
                <w:sz w:val="22"/>
                <w:szCs w:val="22"/>
                <w:lang w:val="uk-UA"/>
              </w:rPr>
              <w:t>0</w:t>
            </w:r>
          </w:p>
        </w:tc>
        <w:tc>
          <w:tcPr>
            <w:tcW w:w="1305" w:type="dxa"/>
            <w:tcBorders>
              <w:top w:val="nil"/>
              <w:left w:val="nil"/>
              <w:bottom w:val="single" w:sz="8" w:space="0" w:color="auto"/>
              <w:right w:val="single" w:sz="8" w:space="0" w:color="auto"/>
            </w:tcBorders>
            <w:shd w:val="clear" w:color="auto" w:fill="auto"/>
            <w:hideMark/>
          </w:tcPr>
          <w:p w:rsidR="00363FF3" w:rsidRDefault="00363FF3" w:rsidP="00363FF3">
            <w:r w:rsidRPr="00852CB0">
              <w:rPr>
                <w:b/>
                <w:bCs/>
                <w:color w:val="000000"/>
                <w:sz w:val="22"/>
                <w:szCs w:val="22"/>
                <w:lang w:val="uk-UA"/>
              </w:rPr>
              <w:t>0</w:t>
            </w:r>
          </w:p>
        </w:tc>
        <w:tc>
          <w:tcPr>
            <w:tcW w:w="1160" w:type="dxa"/>
            <w:tcBorders>
              <w:top w:val="nil"/>
              <w:left w:val="nil"/>
              <w:bottom w:val="single" w:sz="8" w:space="0" w:color="auto"/>
              <w:right w:val="single" w:sz="8" w:space="0" w:color="auto"/>
            </w:tcBorders>
            <w:shd w:val="clear" w:color="auto" w:fill="auto"/>
            <w:hideMark/>
          </w:tcPr>
          <w:p w:rsidR="00363FF3" w:rsidRDefault="00363FF3" w:rsidP="00363FF3">
            <w:r w:rsidRPr="00852CB0">
              <w:rPr>
                <w:b/>
                <w:bCs/>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tcPr>
          <w:p w:rsidR="00363FF3" w:rsidRDefault="00363FF3" w:rsidP="00363FF3">
            <w:r w:rsidRPr="00852CB0">
              <w:rPr>
                <w:b/>
                <w:bCs/>
                <w:color w:val="000000"/>
                <w:sz w:val="22"/>
                <w:szCs w:val="22"/>
                <w:lang w:val="uk-UA"/>
              </w:rPr>
              <w:t>0</w:t>
            </w:r>
          </w:p>
        </w:tc>
        <w:tc>
          <w:tcPr>
            <w:tcW w:w="1151" w:type="dxa"/>
            <w:tcBorders>
              <w:top w:val="nil"/>
              <w:left w:val="nil"/>
              <w:bottom w:val="single" w:sz="8" w:space="0" w:color="auto"/>
              <w:right w:val="single" w:sz="8" w:space="0" w:color="auto"/>
            </w:tcBorders>
            <w:shd w:val="clear" w:color="auto" w:fill="auto"/>
          </w:tcPr>
          <w:p w:rsidR="00363FF3" w:rsidRDefault="00363FF3" w:rsidP="00363FF3">
            <w:r w:rsidRPr="00852CB0">
              <w:rPr>
                <w:b/>
                <w:bCs/>
                <w:color w:val="000000"/>
                <w:sz w:val="22"/>
                <w:szCs w:val="22"/>
                <w:lang w:val="uk-UA"/>
              </w:rPr>
              <w:t>0</w:t>
            </w:r>
          </w:p>
        </w:tc>
      </w:tr>
      <w:tr w:rsidR="000259B3" w:rsidRPr="00BE111F" w:rsidTr="00C06B98">
        <w:trPr>
          <w:trHeight w:val="688"/>
        </w:trPr>
        <w:tc>
          <w:tcPr>
            <w:tcW w:w="15168"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0259B3" w:rsidRPr="00BE111F" w:rsidRDefault="00363FF3" w:rsidP="0090090A">
            <w:pPr>
              <w:jc w:val="center"/>
              <w:rPr>
                <w:color w:val="000000"/>
                <w:sz w:val="20"/>
                <w:szCs w:val="20"/>
              </w:rPr>
            </w:pPr>
            <w:r w:rsidRPr="001C24E8">
              <w:rPr>
                <w:color w:val="000000" w:themeColor="text1"/>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фінансувались різні об`єкти за типологією відповідно до пооб`єктного розподілу видатків  на проведення робіт</w:t>
            </w:r>
          </w:p>
        </w:tc>
      </w:tr>
      <w:tr w:rsidR="00C06B98" w:rsidRPr="00BE111F" w:rsidTr="00F27A7E">
        <w:trPr>
          <w:trHeight w:val="5502"/>
        </w:trPr>
        <w:tc>
          <w:tcPr>
            <w:tcW w:w="482" w:type="dxa"/>
            <w:tcBorders>
              <w:top w:val="nil"/>
              <w:left w:val="single" w:sz="8" w:space="0" w:color="auto"/>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2920" w:type="dxa"/>
            <w:tcBorders>
              <w:top w:val="nil"/>
              <w:left w:val="nil"/>
              <w:bottom w:val="single" w:sz="8" w:space="0" w:color="auto"/>
              <w:right w:val="single" w:sz="8" w:space="0" w:color="auto"/>
            </w:tcBorders>
            <w:shd w:val="clear" w:color="auto" w:fill="auto"/>
            <w:hideMark/>
          </w:tcPr>
          <w:p w:rsidR="00C06B98" w:rsidRPr="00BE111F" w:rsidRDefault="00C06B98" w:rsidP="00C06B98">
            <w:pPr>
              <w:rPr>
                <w:color w:val="000000"/>
                <w:sz w:val="22"/>
                <w:szCs w:val="22"/>
              </w:rPr>
            </w:pPr>
            <w:r w:rsidRPr="00BE111F">
              <w:rPr>
                <w:color w:val="000000"/>
                <w:sz w:val="22"/>
                <w:szCs w:val="22"/>
                <w:lang w:val="uk-UA"/>
              </w:rPr>
              <w:t> </w:t>
            </w:r>
            <w:r w:rsidRPr="00BE111F">
              <w:rPr>
                <w:color w:val="000000"/>
                <w:lang w:val="uk-UA"/>
              </w:rPr>
              <w:t>Виконання проектних і вишукувальних робіт (топографічне знімання в маштабі 1:2000 для інвентаризації та актуалізації містобудівних та картографічних матеріалів в с.Саджавка Коломийської міської ОТГ орієнтовною загальною площею 1800га) на виконання міської цільової програми містобудівного кадастру та оновлення містобудівної документації міста Коломиї на 2017-2021 роки)</w:t>
            </w:r>
          </w:p>
        </w:tc>
        <w:tc>
          <w:tcPr>
            <w:tcW w:w="1368" w:type="dxa"/>
            <w:tcBorders>
              <w:top w:val="nil"/>
              <w:left w:val="nil"/>
              <w:bottom w:val="single" w:sz="8" w:space="0" w:color="auto"/>
              <w:right w:val="single" w:sz="8" w:space="0" w:color="auto"/>
            </w:tcBorders>
            <w:shd w:val="clear" w:color="auto" w:fill="auto"/>
          </w:tcPr>
          <w:p w:rsidR="00C06B98" w:rsidRDefault="00C06B98" w:rsidP="00C06B98">
            <w:r w:rsidRPr="003B694C">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tcPr>
          <w:p w:rsidR="00C06B98" w:rsidRDefault="00C06B98" w:rsidP="00C06B98">
            <w:r w:rsidRPr="003B694C">
              <w:rPr>
                <w:color w:val="000000"/>
                <w:sz w:val="22"/>
                <w:szCs w:val="22"/>
                <w:lang w:val="uk-UA"/>
              </w:rPr>
              <w:t>0</w:t>
            </w:r>
          </w:p>
        </w:tc>
        <w:tc>
          <w:tcPr>
            <w:tcW w:w="1416" w:type="dxa"/>
            <w:tcBorders>
              <w:top w:val="nil"/>
              <w:left w:val="nil"/>
              <w:bottom w:val="single" w:sz="8" w:space="0" w:color="auto"/>
              <w:right w:val="single" w:sz="8" w:space="0" w:color="auto"/>
            </w:tcBorders>
            <w:shd w:val="clear" w:color="auto" w:fill="auto"/>
          </w:tcPr>
          <w:p w:rsidR="00C06B98" w:rsidRDefault="00C06B98" w:rsidP="00C06B98">
            <w:r w:rsidRPr="003B694C">
              <w:rPr>
                <w:color w:val="000000"/>
                <w:sz w:val="22"/>
                <w:szCs w:val="22"/>
                <w:lang w:val="uk-UA"/>
              </w:rPr>
              <w:t>0</w:t>
            </w:r>
          </w:p>
        </w:tc>
        <w:tc>
          <w:tcPr>
            <w:tcW w:w="1259" w:type="dxa"/>
            <w:tcBorders>
              <w:top w:val="nil"/>
              <w:left w:val="nil"/>
              <w:bottom w:val="single" w:sz="8" w:space="0" w:color="auto"/>
              <w:right w:val="single" w:sz="8" w:space="0" w:color="auto"/>
            </w:tcBorders>
            <w:shd w:val="clear" w:color="auto" w:fill="auto"/>
            <w:hideMark/>
          </w:tcPr>
          <w:p w:rsidR="00C06B98" w:rsidRDefault="00C06B98" w:rsidP="00C06B98">
            <w:r w:rsidRPr="003B694C">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r w:rsidRPr="00BE111F">
              <w:rPr>
                <w:color w:val="000000"/>
                <w:lang w:val="uk-UA"/>
              </w:rPr>
              <w:t>189 000</w:t>
            </w:r>
          </w:p>
        </w:tc>
        <w:tc>
          <w:tcPr>
            <w:tcW w:w="1305"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rPr>
            </w:pPr>
            <w:r w:rsidRPr="00BE111F">
              <w:rPr>
                <w:color w:val="000000"/>
                <w:lang w:val="uk-UA" w:eastAsia="uk-UA"/>
              </w:rPr>
              <w:t>189 000</w:t>
            </w:r>
            <w:r w:rsidRPr="00BE111F">
              <w:rPr>
                <w:color w:val="000000"/>
                <w:sz w:val="22"/>
                <w:szCs w:val="22"/>
                <w:lang w:val="uk-UA" w:eastAsia="uk-UA"/>
              </w:rPr>
              <w:t> </w:t>
            </w:r>
          </w:p>
        </w:tc>
        <w:tc>
          <w:tcPr>
            <w:tcW w:w="1160" w:type="dxa"/>
            <w:tcBorders>
              <w:top w:val="nil"/>
              <w:left w:val="nil"/>
              <w:bottom w:val="single" w:sz="8" w:space="0" w:color="auto"/>
              <w:right w:val="single" w:sz="8" w:space="0" w:color="auto"/>
            </w:tcBorders>
            <w:shd w:val="clear" w:color="auto" w:fill="auto"/>
          </w:tcPr>
          <w:p w:rsidR="00C06B98" w:rsidRPr="00C06B98" w:rsidRDefault="00C06B98" w:rsidP="00C06B98">
            <w:pPr>
              <w:jc w:val="center"/>
              <w:rPr>
                <w:color w:val="000000"/>
                <w:sz w:val="22"/>
                <w:szCs w:val="22"/>
                <w:lang w:val="uk-UA"/>
              </w:rPr>
            </w:pPr>
            <w:r>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tcPr>
          <w:p w:rsidR="00C06B98" w:rsidRPr="00C06B98" w:rsidRDefault="00C06B98" w:rsidP="00C06B98">
            <w:pPr>
              <w:jc w:val="center"/>
              <w:rPr>
                <w:color w:val="000000"/>
                <w:sz w:val="22"/>
                <w:szCs w:val="22"/>
                <w:lang w:val="uk-UA"/>
              </w:rPr>
            </w:pPr>
            <w:r>
              <w:rPr>
                <w:color w:val="000000"/>
                <w:sz w:val="22"/>
                <w:szCs w:val="22"/>
                <w:lang w:val="uk-UA"/>
              </w:rPr>
              <w:t>100</w:t>
            </w:r>
          </w:p>
        </w:tc>
        <w:tc>
          <w:tcPr>
            <w:tcW w:w="1151" w:type="dxa"/>
            <w:tcBorders>
              <w:top w:val="nil"/>
              <w:left w:val="nil"/>
              <w:bottom w:val="single" w:sz="8" w:space="0" w:color="auto"/>
              <w:right w:val="single" w:sz="8" w:space="0" w:color="auto"/>
            </w:tcBorders>
            <w:shd w:val="clear" w:color="auto" w:fill="auto"/>
          </w:tcPr>
          <w:p w:rsidR="00C06B98" w:rsidRPr="00C06B98" w:rsidRDefault="00C06B98" w:rsidP="00C06B98">
            <w:pPr>
              <w:jc w:val="center"/>
              <w:rPr>
                <w:color w:val="000000"/>
                <w:sz w:val="22"/>
                <w:szCs w:val="22"/>
                <w:lang w:val="uk-UA"/>
              </w:rPr>
            </w:pPr>
            <w:r>
              <w:rPr>
                <w:color w:val="000000"/>
                <w:sz w:val="22"/>
                <w:szCs w:val="22"/>
                <w:lang w:val="uk-UA"/>
              </w:rPr>
              <w:t>100</w:t>
            </w:r>
          </w:p>
        </w:tc>
      </w:tr>
      <w:tr w:rsidR="00363FF3" w:rsidRPr="00BE111F" w:rsidTr="00363FF3">
        <w:trPr>
          <w:trHeight w:val="2241"/>
        </w:trPr>
        <w:tc>
          <w:tcPr>
            <w:tcW w:w="482" w:type="dxa"/>
            <w:tcBorders>
              <w:top w:val="nil"/>
              <w:left w:val="single" w:sz="8" w:space="0" w:color="auto"/>
              <w:bottom w:val="single" w:sz="8" w:space="0" w:color="auto"/>
              <w:right w:val="single" w:sz="8" w:space="0" w:color="auto"/>
            </w:tcBorders>
            <w:shd w:val="clear" w:color="auto" w:fill="auto"/>
          </w:tcPr>
          <w:p w:rsidR="00363FF3" w:rsidRPr="00BE111F" w:rsidRDefault="00363FF3" w:rsidP="00363FF3">
            <w:pPr>
              <w:jc w:val="center"/>
              <w:rPr>
                <w:color w:val="000000"/>
                <w:sz w:val="22"/>
                <w:szCs w:val="22"/>
                <w:lang w:val="uk-UA"/>
              </w:rPr>
            </w:pPr>
          </w:p>
        </w:tc>
        <w:tc>
          <w:tcPr>
            <w:tcW w:w="2920" w:type="dxa"/>
            <w:tcBorders>
              <w:top w:val="nil"/>
              <w:left w:val="nil"/>
              <w:bottom w:val="single" w:sz="8" w:space="0" w:color="auto"/>
              <w:right w:val="single" w:sz="8" w:space="0" w:color="auto"/>
            </w:tcBorders>
            <w:shd w:val="clear" w:color="auto" w:fill="auto"/>
          </w:tcPr>
          <w:p w:rsidR="00363FF3" w:rsidRPr="00BE111F" w:rsidRDefault="00363FF3" w:rsidP="00363FF3">
            <w:pPr>
              <w:rPr>
                <w:color w:val="000000"/>
                <w:sz w:val="22"/>
                <w:szCs w:val="22"/>
                <w:lang w:val="uk-UA"/>
              </w:rPr>
            </w:pPr>
            <w:r w:rsidRPr="00104AF3">
              <w:rPr>
                <w:color w:val="000000"/>
              </w:rPr>
              <w:t>Виготовлення копії креслень та пояснювальної записки генерального плану с.Саджавка Надвірнянського району Івано-Франківської області</w:t>
            </w:r>
          </w:p>
        </w:tc>
        <w:tc>
          <w:tcPr>
            <w:tcW w:w="1368" w:type="dxa"/>
            <w:tcBorders>
              <w:top w:val="nil"/>
              <w:left w:val="nil"/>
              <w:bottom w:val="single" w:sz="8" w:space="0" w:color="auto"/>
              <w:right w:val="single" w:sz="8" w:space="0" w:color="auto"/>
            </w:tcBorders>
            <w:shd w:val="clear" w:color="auto" w:fill="auto"/>
          </w:tcPr>
          <w:p w:rsidR="00363FF3" w:rsidRPr="00363FF3" w:rsidRDefault="00363FF3" w:rsidP="00363FF3">
            <w:pPr>
              <w:jc w:val="center"/>
              <w:rPr>
                <w:color w:val="000000"/>
                <w:sz w:val="22"/>
                <w:szCs w:val="22"/>
                <w:lang w:val="uk-UA"/>
              </w:rPr>
            </w:pPr>
            <w:r>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tcPr>
          <w:p w:rsidR="00363FF3" w:rsidRPr="00363FF3" w:rsidRDefault="00363FF3" w:rsidP="00363FF3">
            <w:pPr>
              <w:jc w:val="center"/>
              <w:rPr>
                <w:color w:val="000000"/>
                <w:lang w:val="uk-UA"/>
              </w:rPr>
            </w:pPr>
            <w:r>
              <w:rPr>
                <w:color w:val="000000"/>
                <w:lang w:val="uk-UA"/>
              </w:rPr>
              <w:t>4050</w:t>
            </w:r>
          </w:p>
        </w:tc>
        <w:tc>
          <w:tcPr>
            <w:tcW w:w="1416" w:type="dxa"/>
            <w:tcBorders>
              <w:top w:val="nil"/>
              <w:left w:val="nil"/>
              <w:bottom w:val="single" w:sz="8" w:space="0" w:color="auto"/>
              <w:right w:val="single" w:sz="8" w:space="0" w:color="auto"/>
            </w:tcBorders>
            <w:shd w:val="clear" w:color="auto" w:fill="auto"/>
          </w:tcPr>
          <w:p w:rsidR="00363FF3" w:rsidRPr="00363FF3" w:rsidRDefault="00363FF3" w:rsidP="00363FF3">
            <w:pPr>
              <w:jc w:val="center"/>
              <w:rPr>
                <w:color w:val="000000"/>
                <w:sz w:val="22"/>
                <w:szCs w:val="22"/>
                <w:lang w:val="uk-UA"/>
              </w:rPr>
            </w:pPr>
            <w:r>
              <w:rPr>
                <w:color w:val="000000"/>
                <w:sz w:val="22"/>
                <w:szCs w:val="22"/>
                <w:lang w:val="uk-UA"/>
              </w:rPr>
              <w:t>4050</w:t>
            </w:r>
          </w:p>
        </w:tc>
        <w:tc>
          <w:tcPr>
            <w:tcW w:w="1259" w:type="dxa"/>
            <w:tcBorders>
              <w:top w:val="nil"/>
              <w:left w:val="nil"/>
              <w:bottom w:val="single" w:sz="8" w:space="0" w:color="auto"/>
              <w:right w:val="single" w:sz="8" w:space="0" w:color="auto"/>
            </w:tcBorders>
            <w:shd w:val="clear" w:color="auto" w:fill="auto"/>
          </w:tcPr>
          <w:p w:rsidR="00363FF3" w:rsidRDefault="00363FF3" w:rsidP="00363FF3">
            <w:r w:rsidRPr="003B694C">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tcPr>
          <w:p w:rsidR="00363FF3" w:rsidRDefault="00363FF3" w:rsidP="00363FF3">
            <w:r w:rsidRPr="003B694C">
              <w:rPr>
                <w:color w:val="000000"/>
                <w:sz w:val="22"/>
                <w:szCs w:val="22"/>
                <w:lang w:val="uk-UA"/>
              </w:rPr>
              <w:t>0</w:t>
            </w:r>
          </w:p>
        </w:tc>
        <w:tc>
          <w:tcPr>
            <w:tcW w:w="1305" w:type="dxa"/>
            <w:tcBorders>
              <w:top w:val="nil"/>
              <w:left w:val="nil"/>
              <w:bottom w:val="single" w:sz="8" w:space="0" w:color="auto"/>
              <w:right w:val="single" w:sz="8" w:space="0" w:color="auto"/>
            </w:tcBorders>
            <w:shd w:val="clear" w:color="auto" w:fill="auto"/>
          </w:tcPr>
          <w:p w:rsidR="00363FF3" w:rsidRDefault="00363FF3" w:rsidP="00363FF3">
            <w:r w:rsidRPr="003B694C">
              <w:rPr>
                <w:color w:val="000000"/>
                <w:sz w:val="22"/>
                <w:szCs w:val="22"/>
                <w:lang w:val="uk-UA"/>
              </w:rPr>
              <w:t>0</w:t>
            </w:r>
          </w:p>
        </w:tc>
        <w:tc>
          <w:tcPr>
            <w:tcW w:w="1160" w:type="dxa"/>
            <w:tcBorders>
              <w:top w:val="nil"/>
              <w:left w:val="nil"/>
              <w:bottom w:val="single" w:sz="8" w:space="0" w:color="auto"/>
              <w:right w:val="single" w:sz="8" w:space="0" w:color="auto"/>
            </w:tcBorders>
            <w:shd w:val="clear" w:color="auto" w:fill="auto"/>
          </w:tcPr>
          <w:p w:rsidR="00363FF3" w:rsidRDefault="00363FF3" w:rsidP="00363FF3">
            <w:r w:rsidRPr="003B694C">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tcPr>
          <w:p w:rsidR="00363FF3" w:rsidRDefault="00363FF3" w:rsidP="00363FF3">
            <w:r w:rsidRPr="003B694C">
              <w:rPr>
                <w:color w:val="000000"/>
                <w:sz w:val="22"/>
                <w:szCs w:val="22"/>
                <w:lang w:val="uk-UA"/>
              </w:rPr>
              <w:t>0</w:t>
            </w:r>
          </w:p>
        </w:tc>
        <w:tc>
          <w:tcPr>
            <w:tcW w:w="1151" w:type="dxa"/>
            <w:tcBorders>
              <w:top w:val="nil"/>
              <w:left w:val="nil"/>
              <w:bottom w:val="single" w:sz="8" w:space="0" w:color="auto"/>
              <w:right w:val="single" w:sz="8" w:space="0" w:color="auto"/>
            </w:tcBorders>
            <w:shd w:val="clear" w:color="auto" w:fill="auto"/>
          </w:tcPr>
          <w:p w:rsidR="00363FF3" w:rsidRDefault="00363FF3" w:rsidP="00363FF3">
            <w:r w:rsidRPr="003B694C">
              <w:rPr>
                <w:color w:val="000000"/>
                <w:sz w:val="22"/>
                <w:szCs w:val="22"/>
                <w:lang w:val="uk-UA"/>
              </w:rPr>
              <w:t>0</w:t>
            </w:r>
          </w:p>
        </w:tc>
      </w:tr>
      <w:tr w:rsidR="00C06B98" w:rsidRPr="00BE111F" w:rsidTr="0090090A">
        <w:trPr>
          <w:trHeight w:val="824"/>
        </w:trPr>
        <w:tc>
          <w:tcPr>
            <w:tcW w:w="15168"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C06B98" w:rsidRPr="00BE111F" w:rsidRDefault="00C06B98" w:rsidP="00C06B98">
            <w:pPr>
              <w:jc w:val="center"/>
              <w:rPr>
                <w:b/>
                <w:bCs/>
                <w:color w:val="000000"/>
              </w:rPr>
            </w:pPr>
            <w:r w:rsidRPr="001C24E8">
              <w:rPr>
                <w:color w:val="000000" w:themeColor="text1"/>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фінансувались різні об`єкти за типологією відповідно до пооб`єктного розподілу видатків  на проведення робіт</w:t>
            </w:r>
          </w:p>
        </w:tc>
      </w:tr>
      <w:tr w:rsidR="00C06B98" w:rsidRPr="00BE111F" w:rsidTr="0090090A">
        <w:trPr>
          <w:trHeight w:val="315"/>
        </w:trPr>
        <w:tc>
          <w:tcPr>
            <w:tcW w:w="482" w:type="dxa"/>
            <w:tcBorders>
              <w:top w:val="nil"/>
              <w:left w:val="single" w:sz="8" w:space="0" w:color="auto"/>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2</w:t>
            </w:r>
          </w:p>
        </w:tc>
        <w:tc>
          <w:tcPr>
            <w:tcW w:w="2920" w:type="dxa"/>
            <w:tcBorders>
              <w:top w:val="nil"/>
              <w:left w:val="nil"/>
              <w:bottom w:val="single" w:sz="8" w:space="0" w:color="auto"/>
              <w:right w:val="single" w:sz="8" w:space="0" w:color="auto"/>
            </w:tcBorders>
            <w:shd w:val="clear" w:color="auto" w:fill="auto"/>
            <w:hideMark/>
          </w:tcPr>
          <w:p w:rsidR="00C06B98" w:rsidRPr="00363FF3" w:rsidRDefault="00C06B98" w:rsidP="00C06B98">
            <w:pPr>
              <w:rPr>
                <w:b/>
                <w:color w:val="000000"/>
                <w:sz w:val="22"/>
                <w:szCs w:val="22"/>
              </w:rPr>
            </w:pPr>
            <w:r w:rsidRPr="00363FF3">
              <w:rPr>
                <w:b/>
                <w:color w:val="000000"/>
                <w:sz w:val="22"/>
                <w:szCs w:val="22"/>
                <w:lang w:val="uk-UA"/>
              </w:rPr>
              <w:t>продукту</w:t>
            </w:r>
          </w:p>
        </w:tc>
        <w:tc>
          <w:tcPr>
            <w:tcW w:w="1368"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416"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25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305"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160"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151"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r>
      <w:tr w:rsidR="00C06B98" w:rsidRPr="00BE111F" w:rsidTr="00363FF3">
        <w:trPr>
          <w:trHeight w:val="641"/>
        </w:trPr>
        <w:tc>
          <w:tcPr>
            <w:tcW w:w="482" w:type="dxa"/>
            <w:tcBorders>
              <w:top w:val="nil"/>
              <w:left w:val="single" w:sz="8" w:space="0" w:color="auto"/>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2920" w:type="dxa"/>
            <w:tcBorders>
              <w:top w:val="nil"/>
              <w:left w:val="nil"/>
              <w:bottom w:val="single" w:sz="8" w:space="0" w:color="auto"/>
              <w:right w:val="single" w:sz="8" w:space="0" w:color="auto"/>
            </w:tcBorders>
            <w:shd w:val="clear" w:color="auto" w:fill="auto"/>
            <w:hideMark/>
          </w:tcPr>
          <w:p w:rsidR="00C06B98" w:rsidRPr="00BE111F" w:rsidRDefault="00C06B98" w:rsidP="00C06B98">
            <w:pPr>
              <w:rPr>
                <w:color w:val="000000"/>
                <w:sz w:val="22"/>
                <w:szCs w:val="22"/>
              </w:rPr>
            </w:pPr>
            <w:r w:rsidRPr="00BE111F">
              <w:rPr>
                <w:color w:val="000000"/>
                <w:lang w:val="uk-UA"/>
              </w:rPr>
              <w:t>Кількість містобудівної документації</w:t>
            </w:r>
          </w:p>
        </w:tc>
        <w:tc>
          <w:tcPr>
            <w:tcW w:w="1368" w:type="dxa"/>
            <w:tcBorders>
              <w:top w:val="nil"/>
              <w:left w:val="nil"/>
              <w:bottom w:val="single" w:sz="8" w:space="0" w:color="auto"/>
              <w:right w:val="single" w:sz="8" w:space="0" w:color="auto"/>
            </w:tcBorders>
            <w:shd w:val="clear" w:color="auto" w:fill="auto"/>
            <w:vAlign w:val="center"/>
          </w:tcPr>
          <w:p w:rsidR="00C06B98" w:rsidRDefault="00C06B98" w:rsidP="00C06B98">
            <w:pPr>
              <w:jc w:val="center"/>
            </w:pPr>
            <w:r w:rsidRPr="003B694C">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vAlign w:val="center"/>
          </w:tcPr>
          <w:p w:rsidR="00C06B98" w:rsidRDefault="00C06B98" w:rsidP="00C06B98">
            <w:pPr>
              <w:jc w:val="center"/>
            </w:pPr>
            <w:r w:rsidRPr="003B694C">
              <w:rPr>
                <w:color w:val="000000"/>
                <w:sz w:val="22"/>
                <w:szCs w:val="22"/>
                <w:lang w:val="uk-UA"/>
              </w:rPr>
              <w:t>0</w:t>
            </w:r>
          </w:p>
        </w:tc>
        <w:tc>
          <w:tcPr>
            <w:tcW w:w="1416" w:type="dxa"/>
            <w:tcBorders>
              <w:top w:val="nil"/>
              <w:left w:val="nil"/>
              <w:bottom w:val="single" w:sz="8" w:space="0" w:color="auto"/>
              <w:right w:val="single" w:sz="8" w:space="0" w:color="auto"/>
            </w:tcBorders>
            <w:shd w:val="clear" w:color="auto" w:fill="auto"/>
            <w:vAlign w:val="center"/>
          </w:tcPr>
          <w:p w:rsidR="00C06B98" w:rsidRDefault="00C06B98" w:rsidP="00C06B98">
            <w:pPr>
              <w:jc w:val="center"/>
            </w:pPr>
            <w:r w:rsidRPr="003B694C">
              <w:rPr>
                <w:color w:val="000000"/>
                <w:sz w:val="22"/>
                <w:szCs w:val="22"/>
                <w:lang w:val="uk-UA"/>
              </w:rPr>
              <w:t>0</w:t>
            </w:r>
          </w:p>
        </w:tc>
        <w:tc>
          <w:tcPr>
            <w:tcW w:w="1259" w:type="dxa"/>
            <w:tcBorders>
              <w:top w:val="nil"/>
              <w:left w:val="nil"/>
              <w:bottom w:val="single" w:sz="8" w:space="0" w:color="auto"/>
              <w:right w:val="single" w:sz="8" w:space="0" w:color="auto"/>
            </w:tcBorders>
            <w:shd w:val="clear" w:color="auto" w:fill="auto"/>
            <w:vAlign w:val="center"/>
            <w:hideMark/>
          </w:tcPr>
          <w:p w:rsidR="00C06B98" w:rsidRDefault="00C06B98" w:rsidP="00C06B98">
            <w:pPr>
              <w:jc w:val="center"/>
            </w:pPr>
            <w:r w:rsidRPr="003B694C">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vAlign w:val="center"/>
            <w:hideMark/>
          </w:tcPr>
          <w:p w:rsidR="00C06B98" w:rsidRDefault="00C06B98" w:rsidP="00C06B98">
            <w:pPr>
              <w:jc w:val="center"/>
            </w:pPr>
            <w:r w:rsidRPr="003B694C">
              <w:rPr>
                <w:color w:val="000000"/>
                <w:sz w:val="22"/>
                <w:szCs w:val="22"/>
                <w:lang w:val="uk-UA"/>
              </w:rPr>
              <w:t>0</w:t>
            </w:r>
          </w:p>
        </w:tc>
        <w:tc>
          <w:tcPr>
            <w:tcW w:w="1305" w:type="dxa"/>
            <w:tcBorders>
              <w:top w:val="nil"/>
              <w:left w:val="nil"/>
              <w:bottom w:val="single" w:sz="8" w:space="0" w:color="auto"/>
              <w:right w:val="single" w:sz="8" w:space="0" w:color="auto"/>
            </w:tcBorders>
            <w:shd w:val="clear" w:color="auto" w:fill="auto"/>
            <w:vAlign w:val="center"/>
            <w:hideMark/>
          </w:tcPr>
          <w:p w:rsidR="00C06B98" w:rsidRDefault="00C06B98" w:rsidP="00C06B98">
            <w:pPr>
              <w:jc w:val="center"/>
            </w:pPr>
            <w:r w:rsidRPr="003B694C">
              <w:rPr>
                <w:color w:val="000000"/>
                <w:sz w:val="22"/>
                <w:szCs w:val="22"/>
                <w:lang w:val="uk-UA"/>
              </w:rPr>
              <w:t>0</w:t>
            </w:r>
          </w:p>
        </w:tc>
        <w:tc>
          <w:tcPr>
            <w:tcW w:w="1160" w:type="dxa"/>
            <w:tcBorders>
              <w:top w:val="nil"/>
              <w:left w:val="nil"/>
              <w:bottom w:val="single" w:sz="8" w:space="0" w:color="auto"/>
              <w:right w:val="single" w:sz="8" w:space="0" w:color="auto"/>
            </w:tcBorders>
            <w:shd w:val="clear" w:color="auto" w:fill="auto"/>
            <w:vAlign w:val="center"/>
          </w:tcPr>
          <w:p w:rsidR="00C06B98" w:rsidRDefault="00C06B98" w:rsidP="00C06B98">
            <w:pPr>
              <w:jc w:val="center"/>
            </w:pPr>
            <w:r w:rsidRPr="003B694C">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vAlign w:val="center"/>
          </w:tcPr>
          <w:p w:rsidR="00C06B98" w:rsidRDefault="00C06B98" w:rsidP="00C06B98">
            <w:pPr>
              <w:jc w:val="center"/>
            </w:pPr>
            <w:r w:rsidRPr="003B694C">
              <w:rPr>
                <w:color w:val="000000"/>
                <w:sz w:val="22"/>
                <w:szCs w:val="22"/>
                <w:lang w:val="uk-UA"/>
              </w:rPr>
              <w:t>0</w:t>
            </w:r>
          </w:p>
        </w:tc>
        <w:tc>
          <w:tcPr>
            <w:tcW w:w="1151" w:type="dxa"/>
            <w:tcBorders>
              <w:top w:val="nil"/>
              <w:left w:val="nil"/>
              <w:bottom w:val="single" w:sz="8" w:space="0" w:color="auto"/>
              <w:right w:val="single" w:sz="8" w:space="0" w:color="auto"/>
            </w:tcBorders>
            <w:shd w:val="clear" w:color="auto" w:fill="auto"/>
            <w:vAlign w:val="center"/>
          </w:tcPr>
          <w:p w:rsidR="00C06B98" w:rsidRDefault="00C06B98" w:rsidP="00C06B98">
            <w:pPr>
              <w:jc w:val="center"/>
            </w:pPr>
            <w:r w:rsidRPr="003B694C">
              <w:rPr>
                <w:color w:val="000000"/>
                <w:sz w:val="22"/>
                <w:szCs w:val="22"/>
                <w:lang w:val="uk-UA"/>
              </w:rPr>
              <w:t>0</w:t>
            </w:r>
          </w:p>
        </w:tc>
      </w:tr>
      <w:tr w:rsidR="00C06B98" w:rsidRPr="00BE111F" w:rsidTr="00363FF3">
        <w:trPr>
          <w:trHeight w:val="850"/>
        </w:trPr>
        <w:tc>
          <w:tcPr>
            <w:tcW w:w="482" w:type="dxa"/>
            <w:tcBorders>
              <w:top w:val="nil"/>
              <w:left w:val="single" w:sz="8" w:space="0" w:color="auto"/>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2920" w:type="dxa"/>
            <w:tcBorders>
              <w:top w:val="nil"/>
              <w:left w:val="nil"/>
              <w:bottom w:val="single" w:sz="8" w:space="0" w:color="auto"/>
              <w:right w:val="single" w:sz="8" w:space="0" w:color="auto"/>
            </w:tcBorders>
            <w:shd w:val="clear" w:color="auto" w:fill="auto"/>
            <w:hideMark/>
          </w:tcPr>
          <w:p w:rsidR="00C06B98" w:rsidRPr="00BE111F" w:rsidRDefault="00C06B98" w:rsidP="00C06B98">
            <w:pPr>
              <w:rPr>
                <w:color w:val="000000"/>
              </w:rPr>
            </w:pPr>
            <w:r w:rsidRPr="00BE111F">
              <w:rPr>
                <w:color w:val="000000"/>
                <w:lang w:val="uk-UA"/>
              </w:rPr>
              <w:t xml:space="preserve">Виконання топографічної основи для виконання Генплану </w:t>
            </w:r>
          </w:p>
        </w:tc>
        <w:tc>
          <w:tcPr>
            <w:tcW w:w="1368" w:type="dxa"/>
            <w:tcBorders>
              <w:top w:val="nil"/>
              <w:left w:val="nil"/>
              <w:bottom w:val="single" w:sz="8" w:space="0" w:color="auto"/>
              <w:right w:val="single" w:sz="8" w:space="0" w:color="auto"/>
            </w:tcBorders>
            <w:shd w:val="clear" w:color="auto" w:fill="auto"/>
            <w:vAlign w:val="center"/>
          </w:tcPr>
          <w:p w:rsidR="00C06B98" w:rsidRDefault="00C06B98" w:rsidP="00C06B98">
            <w:pPr>
              <w:jc w:val="center"/>
            </w:pPr>
            <w:r w:rsidRPr="003B694C">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vAlign w:val="center"/>
          </w:tcPr>
          <w:p w:rsidR="00C06B98" w:rsidRDefault="00C06B98" w:rsidP="00C06B98">
            <w:pPr>
              <w:jc w:val="center"/>
            </w:pPr>
            <w:r w:rsidRPr="003B694C">
              <w:rPr>
                <w:color w:val="000000"/>
                <w:sz w:val="22"/>
                <w:szCs w:val="22"/>
                <w:lang w:val="uk-UA"/>
              </w:rPr>
              <w:t>0</w:t>
            </w:r>
          </w:p>
        </w:tc>
        <w:tc>
          <w:tcPr>
            <w:tcW w:w="1416" w:type="dxa"/>
            <w:tcBorders>
              <w:top w:val="nil"/>
              <w:left w:val="nil"/>
              <w:bottom w:val="single" w:sz="8" w:space="0" w:color="auto"/>
              <w:right w:val="single" w:sz="8" w:space="0" w:color="auto"/>
            </w:tcBorders>
            <w:shd w:val="clear" w:color="auto" w:fill="auto"/>
            <w:vAlign w:val="center"/>
          </w:tcPr>
          <w:p w:rsidR="00C06B98" w:rsidRDefault="00C06B98" w:rsidP="00C06B98">
            <w:pPr>
              <w:jc w:val="center"/>
            </w:pPr>
            <w:r w:rsidRPr="003B694C">
              <w:rPr>
                <w:color w:val="000000"/>
                <w:sz w:val="22"/>
                <w:szCs w:val="22"/>
                <w:lang w:val="uk-UA"/>
              </w:rPr>
              <w:t>0</w:t>
            </w:r>
          </w:p>
        </w:tc>
        <w:tc>
          <w:tcPr>
            <w:tcW w:w="1259" w:type="dxa"/>
            <w:tcBorders>
              <w:top w:val="nil"/>
              <w:left w:val="nil"/>
              <w:bottom w:val="single" w:sz="8" w:space="0" w:color="auto"/>
              <w:right w:val="single" w:sz="8" w:space="0" w:color="auto"/>
            </w:tcBorders>
            <w:shd w:val="clear" w:color="auto" w:fill="auto"/>
            <w:vAlign w:val="center"/>
            <w:hideMark/>
          </w:tcPr>
          <w:p w:rsidR="00C06B98" w:rsidRDefault="00C06B98" w:rsidP="00C06B98">
            <w:pPr>
              <w:jc w:val="center"/>
            </w:pPr>
            <w:r w:rsidRPr="003B694C">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vAlign w:val="center"/>
            <w:hideMark/>
          </w:tcPr>
          <w:p w:rsidR="00C06B98" w:rsidRPr="00BE111F" w:rsidRDefault="00C06B98" w:rsidP="00C06B98">
            <w:pPr>
              <w:jc w:val="center"/>
              <w:rPr>
                <w:color w:val="000000"/>
                <w:sz w:val="22"/>
                <w:szCs w:val="22"/>
              </w:rPr>
            </w:pPr>
            <w:r w:rsidRPr="00BE111F">
              <w:rPr>
                <w:color w:val="000000"/>
                <w:sz w:val="22"/>
                <w:szCs w:val="22"/>
                <w:lang w:val="uk-UA"/>
              </w:rPr>
              <w:t>1</w:t>
            </w:r>
          </w:p>
        </w:tc>
        <w:tc>
          <w:tcPr>
            <w:tcW w:w="1305" w:type="dxa"/>
            <w:tcBorders>
              <w:top w:val="nil"/>
              <w:left w:val="nil"/>
              <w:bottom w:val="single" w:sz="8" w:space="0" w:color="auto"/>
              <w:right w:val="single" w:sz="8" w:space="0" w:color="auto"/>
            </w:tcBorders>
            <w:shd w:val="clear" w:color="auto" w:fill="auto"/>
            <w:vAlign w:val="center"/>
            <w:hideMark/>
          </w:tcPr>
          <w:p w:rsidR="00C06B98" w:rsidRPr="00BE111F" w:rsidRDefault="00C06B98" w:rsidP="00C06B98">
            <w:pPr>
              <w:jc w:val="center"/>
              <w:rPr>
                <w:color w:val="000000"/>
                <w:sz w:val="22"/>
                <w:szCs w:val="22"/>
              </w:rPr>
            </w:pPr>
            <w:r w:rsidRPr="00BE111F">
              <w:rPr>
                <w:color w:val="000000"/>
                <w:sz w:val="22"/>
                <w:szCs w:val="22"/>
                <w:lang w:val="uk-UA"/>
              </w:rPr>
              <w:t>1</w:t>
            </w:r>
          </w:p>
        </w:tc>
        <w:tc>
          <w:tcPr>
            <w:tcW w:w="1160" w:type="dxa"/>
            <w:tcBorders>
              <w:top w:val="nil"/>
              <w:left w:val="nil"/>
              <w:bottom w:val="single" w:sz="8" w:space="0" w:color="auto"/>
              <w:right w:val="single" w:sz="8" w:space="0" w:color="auto"/>
            </w:tcBorders>
            <w:shd w:val="clear" w:color="auto" w:fill="auto"/>
            <w:vAlign w:val="center"/>
          </w:tcPr>
          <w:p w:rsidR="00C06B98" w:rsidRDefault="00C06B98" w:rsidP="00C06B98">
            <w:pPr>
              <w:jc w:val="center"/>
            </w:pPr>
            <w:r w:rsidRPr="003B694C">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vAlign w:val="center"/>
          </w:tcPr>
          <w:p w:rsidR="00C06B98" w:rsidRDefault="00C06B98" w:rsidP="00C06B98">
            <w:pPr>
              <w:jc w:val="center"/>
            </w:pPr>
            <w:r w:rsidRPr="003B694C">
              <w:rPr>
                <w:color w:val="000000"/>
                <w:sz w:val="22"/>
                <w:szCs w:val="22"/>
                <w:lang w:val="uk-UA"/>
              </w:rPr>
              <w:t>0</w:t>
            </w:r>
          </w:p>
        </w:tc>
        <w:tc>
          <w:tcPr>
            <w:tcW w:w="1151" w:type="dxa"/>
            <w:tcBorders>
              <w:top w:val="nil"/>
              <w:left w:val="nil"/>
              <w:bottom w:val="single" w:sz="8" w:space="0" w:color="auto"/>
              <w:right w:val="single" w:sz="8" w:space="0" w:color="auto"/>
            </w:tcBorders>
            <w:shd w:val="clear" w:color="auto" w:fill="auto"/>
            <w:vAlign w:val="center"/>
          </w:tcPr>
          <w:p w:rsidR="00C06B98" w:rsidRDefault="00C06B98" w:rsidP="00C06B98">
            <w:pPr>
              <w:jc w:val="center"/>
            </w:pPr>
            <w:r w:rsidRPr="003B694C">
              <w:rPr>
                <w:color w:val="000000"/>
                <w:sz w:val="22"/>
                <w:szCs w:val="22"/>
                <w:lang w:val="uk-UA"/>
              </w:rPr>
              <w:t>0</w:t>
            </w:r>
          </w:p>
        </w:tc>
      </w:tr>
      <w:tr w:rsidR="00E77F12" w:rsidRPr="00BE111F" w:rsidTr="00363FF3">
        <w:trPr>
          <w:trHeight w:val="850"/>
        </w:trPr>
        <w:tc>
          <w:tcPr>
            <w:tcW w:w="482" w:type="dxa"/>
            <w:tcBorders>
              <w:top w:val="nil"/>
              <w:left w:val="single" w:sz="8" w:space="0" w:color="auto"/>
              <w:bottom w:val="single" w:sz="8" w:space="0" w:color="auto"/>
              <w:right w:val="single" w:sz="8" w:space="0" w:color="auto"/>
            </w:tcBorders>
            <w:shd w:val="clear" w:color="auto" w:fill="auto"/>
          </w:tcPr>
          <w:p w:rsidR="00E77F12" w:rsidRPr="00BE111F" w:rsidRDefault="00E77F12" w:rsidP="00E77F12">
            <w:pPr>
              <w:jc w:val="center"/>
              <w:rPr>
                <w:color w:val="000000"/>
                <w:sz w:val="22"/>
                <w:szCs w:val="22"/>
                <w:lang w:val="uk-UA"/>
              </w:rPr>
            </w:pPr>
          </w:p>
        </w:tc>
        <w:tc>
          <w:tcPr>
            <w:tcW w:w="2920" w:type="dxa"/>
            <w:tcBorders>
              <w:top w:val="nil"/>
              <w:left w:val="nil"/>
              <w:bottom w:val="single" w:sz="8" w:space="0" w:color="auto"/>
              <w:right w:val="single" w:sz="8" w:space="0" w:color="auto"/>
            </w:tcBorders>
            <w:shd w:val="clear" w:color="auto" w:fill="auto"/>
          </w:tcPr>
          <w:p w:rsidR="00E77F12" w:rsidRPr="00BE111F" w:rsidRDefault="00E77F12" w:rsidP="00E77F12">
            <w:pPr>
              <w:rPr>
                <w:color w:val="000000"/>
                <w:lang w:val="uk-UA"/>
              </w:rPr>
            </w:pPr>
            <w:r w:rsidRPr="00104AF3">
              <w:rPr>
                <w:lang w:val="uk-UA"/>
              </w:rPr>
              <w:t>Кількість</w:t>
            </w:r>
            <w:r w:rsidRPr="00104AF3">
              <w:rPr>
                <w:color w:val="000000"/>
              </w:rPr>
              <w:t xml:space="preserve"> </w:t>
            </w:r>
            <w:r w:rsidRPr="00104AF3">
              <w:rPr>
                <w:color w:val="000000"/>
                <w:lang w:val="uk-UA"/>
              </w:rPr>
              <w:t>в</w:t>
            </w:r>
            <w:r w:rsidRPr="00104AF3">
              <w:rPr>
                <w:color w:val="000000"/>
              </w:rPr>
              <w:t>иготовлен</w:t>
            </w:r>
            <w:r w:rsidRPr="00104AF3">
              <w:rPr>
                <w:color w:val="000000"/>
                <w:lang w:val="uk-UA"/>
              </w:rPr>
              <w:t>их</w:t>
            </w:r>
            <w:r w:rsidRPr="00104AF3">
              <w:rPr>
                <w:color w:val="000000"/>
              </w:rPr>
              <w:t xml:space="preserve"> копі</w:t>
            </w:r>
            <w:r w:rsidRPr="00104AF3">
              <w:rPr>
                <w:color w:val="000000"/>
                <w:lang w:val="uk-UA"/>
              </w:rPr>
              <w:t>й</w:t>
            </w:r>
            <w:r w:rsidRPr="00104AF3">
              <w:rPr>
                <w:color w:val="000000"/>
              </w:rPr>
              <w:t xml:space="preserve"> креслень та пояснювальної записки генерального плану с.Саджавка Надвірнянського району Івано-Франківської області</w:t>
            </w:r>
            <w:r w:rsidRPr="00104AF3">
              <w:rPr>
                <w:sz w:val="22"/>
                <w:szCs w:val="22"/>
                <w:lang w:val="uk-UA"/>
              </w:rPr>
              <w:t> </w:t>
            </w:r>
          </w:p>
        </w:tc>
        <w:tc>
          <w:tcPr>
            <w:tcW w:w="1368" w:type="dxa"/>
            <w:tcBorders>
              <w:top w:val="nil"/>
              <w:left w:val="nil"/>
              <w:bottom w:val="single" w:sz="8" w:space="0" w:color="auto"/>
              <w:right w:val="single" w:sz="8" w:space="0" w:color="auto"/>
            </w:tcBorders>
            <w:shd w:val="clear" w:color="auto" w:fill="auto"/>
            <w:vAlign w:val="center"/>
          </w:tcPr>
          <w:p w:rsidR="00E77F12" w:rsidRDefault="00E77F12" w:rsidP="00E77F12">
            <w:pPr>
              <w:jc w:val="center"/>
            </w:pPr>
            <w:r w:rsidRPr="003B694C">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vAlign w:val="center"/>
          </w:tcPr>
          <w:p w:rsidR="00E77F12" w:rsidRPr="00BE111F" w:rsidRDefault="00E77F12" w:rsidP="00E77F12">
            <w:pPr>
              <w:jc w:val="center"/>
              <w:rPr>
                <w:color w:val="000000"/>
                <w:sz w:val="22"/>
                <w:szCs w:val="22"/>
              </w:rPr>
            </w:pPr>
            <w:r w:rsidRPr="00BE111F">
              <w:rPr>
                <w:color w:val="000000"/>
                <w:sz w:val="22"/>
                <w:szCs w:val="22"/>
                <w:lang w:val="uk-UA"/>
              </w:rPr>
              <w:t>1</w:t>
            </w:r>
          </w:p>
        </w:tc>
        <w:tc>
          <w:tcPr>
            <w:tcW w:w="1416" w:type="dxa"/>
            <w:tcBorders>
              <w:top w:val="nil"/>
              <w:left w:val="nil"/>
              <w:bottom w:val="single" w:sz="8" w:space="0" w:color="auto"/>
              <w:right w:val="single" w:sz="8" w:space="0" w:color="auto"/>
            </w:tcBorders>
            <w:shd w:val="clear" w:color="auto" w:fill="auto"/>
            <w:vAlign w:val="center"/>
          </w:tcPr>
          <w:p w:rsidR="00E77F12" w:rsidRPr="00BE111F" w:rsidRDefault="00E77F12" w:rsidP="00E77F12">
            <w:pPr>
              <w:jc w:val="center"/>
              <w:rPr>
                <w:color w:val="000000"/>
                <w:sz w:val="22"/>
                <w:szCs w:val="22"/>
              </w:rPr>
            </w:pPr>
            <w:r w:rsidRPr="00BE111F">
              <w:rPr>
                <w:color w:val="000000"/>
                <w:sz w:val="22"/>
                <w:szCs w:val="22"/>
                <w:lang w:val="uk-UA"/>
              </w:rPr>
              <w:t>1</w:t>
            </w:r>
          </w:p>
        </w:tc>
        <w:tc>
          <w:tcPr>
            <w:tcW w:w="1259" w:type="dxa"/>
            <w:tcBorders>
              <w:top w:val="nil"/>
              <w:left w:val="nil"/>
              <w:bottom w:val="single" w:sz="8" w:space="0" w:color="auto"/>
              <w:right w:val="single" w:sz="8" w:space="0" w:color="auto"/>
            </w:tcBorders>
            <w:shd w:val="clear" w:color="auto" w:fill="auto"/>
            <w:vAlign w:val="center"/>
          </w:tcPr>
          <w:p w:rsidR="00E77F12" w:rsidRDefault="00E77F12" w:rsidP="00E77F12">
            <w:pPr>
              <w:jc w:val="center"/>
            </w:pPr>
            <w:r w:rsidRPr="003B694C">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vAlign w:val="center"/>
          </w:tcPr>
          <w:p w:rsidR="00E77F12" w:rsidRDefault="00E77F12" w:rsidP="00E77F12">
            <w:pPr>
              <w:jc w:val="center"/>
            </w:pPr>
            <w:r w:rsidRPr="003B694C">
              <w:rPr>
                <w:color w:val="000000"/>
                <w:sz w:val="22"/>
                <w:szCs w:val="22"/>
                <w:lang w:val="uk-UA"/>
              </w:rPr>
              <w:t>0</w:t>
            </w:r>
          </w:p>
        </w:tc>
        <w:tc>
          <w:tcPr>
            <w:tcW w:w="1305" w:type="dxa"/>
            <w:tcBorders>
              <w:top w:val="nil"/>
              <w:left w:val="nil"/>
              <w:bottom w:val="single" w:sz="8" w:space="0" w:color="auto"/>
              <w:right w:val="single" w:sz="8" w:space="0" w:color="auto"/>
            </w:tcBorders>
            <w:shd w:val="clear" w:color="auto" w:fill="auto"/>
            <w:vAlign w:val="center"/>
          </w:tcPr>
          <w:p w:rsidR="00E77F12" w:rsidRDefault="00E77F12" w:rsidP="00E77F12">
            <w:pPr>
              <w:jc w:val="center"/>
            </w:pPr>
            <w:r w:rsidRPr="003B694C">
              <w:rPr>
                <w:color w:val="000000"/>
                <w:sz w:val="22"/>
                <w:szCs w:val="22"/>
                <w:lang w:val="uk-UA"/>
              </w:rPr>
              <w:t>0</w:t>
            </w:r>
          </w:p>
        </w:tc>
        <w:tc>
          <w:tcPr>
            <w:tcW w:w="1160" w:type="dxa"/>
            <w:tcBorders>
              <w:top w:val="nil"/>
              <w:left w:val="nil"/>
              <w:bottom w:val="single" w:sz="8" w:space="0" w:color="auto"/>
              <w:right w:val="single" w:sz="8" w:space="0" w:color="auto"/>
            </w:tcBorders>
            <w:shd w:val="clear" w:color="auto" w:fill="auto"/>
            <w:vAlign w:val="center"/>
          </w:tcPr>
          <w:p w:rsidR="00E77F12" w:rsidRDefault="00E77F12" w:rsidP="00E77F12">
            <w:pPr>
              <w:jc w:val="center"/>
            </w:pPr>
            <w:r w:rsidRPr="003B694C">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vAlign w:val="center"/>
          </w:tcPr>
          <w:p w:rsidR="00E77F12" w:rsidRDefault="00E77F12" w:rsidP="00E77F12">
            <w:pPr>
              <w:jc w:val="center"/>
            </w:pPr>
            <w:r w:rsidRPr="003B694C">
              <w:rPr>
                <w:color w:val="000000"/>
                <w:sz w:val="22"/>
                <w:szCs w:val="22"/>
                <w:lang w:val="uk-UA"/>
              </w:rPr>
              <w:t>0</w:t>
            </w:r>
          </w:p>
        </w:tc>
        <w:tc>
          <w:tcPr>
            <w:tcW w:w="1151" w:type="dxa"/>
            <w:tcBorders>
              <w:top w:val="nil"/>
              <w:left w:val="nil"/>
              <w:bottom w:val="single" w:sz="8" w:space="0" w:color="auto"/>
              <w:right w:val="single" w:sz="8" w:space="0" w:color="auto"/>
            </w:tcBorders>
            <w:shd w:val="clear" w:color="auto" w:fill="auto"/>
            <w:vAlign w:val="center"/>
          </w:tcPr>
          <w:p w:rsidR="00E77F12" w:rsidRDefault="00E77F12" w:rsidP="00E77F12">
            <w:pPr>
              <w:jc w:val="center"/>
            </w:pPr>
            <w:r w:rsidRPr="003B694C">
              <w:rPr>
                <w:color w:val="000000"/>
                <w:sz w:val="22"/>
                <w:szCs w:val="22"/>
                <w:lang w:val="uk-UA"/>
              </w:rPr>
              <w:t>0</w:t>
            </w:r>
          </w:p>
        </w:tc>
      </w:tr>
      <w:tr w:rsidR="00C06B98" w:rsidRPr="00BE111F" w:rsidTr="0090090A">
        <w:trPr>
          <w:trHeight w:val="315"/>
        </w:trPr>
        <w:tc>
          <w:tcPr>
            <w:tcW w:w="15168"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C06B98" w:rsidRPr="00BE111F" w:rsidRDefault="00C06B98" w:rsidP="00C06B98">
            <w:pPr>
              <w:jc w:val="center"/>
              <w:rPr>
                <w:b/>
                <w:bCs/>
                <w:color w:val="000000"/>
              </w:rPr>
            </w:pPr>
            <w:r w:rsidRPr="001C24E8">
              <w:rPr>
                <w:color w:val="000000" w:themeColor="text1"/>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фінансувались різні об`єкти за типологією відповідно до пооб`єктного розподілу видатків  на проведення робіт</w:t>
            </w:r>
          </w:p>
        </w:tc>
      </w:tr>
      <w:tr w:rsidR="00C06B98" w:rsidRPr="00BE111F" w:rsidTr="0090090A">
        <w:trPr>
          <w:trHeight w:val="315"/>
        </w:trPr>
        <w:tc>
          <w:tcPr>
            <w:tcW w:w="482" w:type="dxa"/>
            <w:tcBorders>
              <w:top w:val="nil"/>
              <w:left w:val="single" w:sz="8" w:space="0" w:color="auto"/>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3</w:t>
            </w:r>
          </w:p>
        </w:tc>
        <w:tc>
          <w:tcPr>
            <w:tcW w:w="2920" w:type="dxa"/>
            <w:tcBorders>
              <w:top w:val="nil"/>
              <w:left w:val="nil"/>
              <w:bottom w:val="single" w:sz="8" w:space="0" w:color="auto"/>
              <w:right w:val="single" w:sz="8" w:space="0" w:color="auto"/>
            </w:tcBorders>
            <w:shd w:val="clear" w:color="auto" w:fill="auto"/>
            <w:hideMark/>
          </w:tcPr>
          <w:p w:rsidR="00C06B98" w:rsidRPr="00BE111F" w:rsidRDefault="00C06B98" w:rsidP="00C06B98">
            <w:pPr>
              <w:rPr>
                <w:color w:val="000000"/>
                <w:sz w:val="22"/>
                <w:szCs w:val="22"/>
              </w:rPr>
            </w:pPr>
            <w:r w:rsidRPr="00BE111F">
              <w:rPr>
                <w:color w:val="000000"/>
                <w:sz w:val="22"/>
                <w:szCs w:val="22"/>
                <w:lang w:val="uk-UA"/>
              </w:rPr>
              <w:t>ефективності</w:t>
            </w:r>
          </w:p>
        </w:tc>
        <w:tc>
          <w:tcPr>
            <w:tcW w:w="1368"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416"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25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305"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160"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151"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r>
      <w:tr w:rsidR="00C06B98" w:rsidRPr="00BE111F" w:rsidTr="00363FF3">
        <w:trPr>
          <w:trHeight w:val="2100"/>
        </w:trPr>
        <w:tc>
          <w:tcPr>
            <w:tcW w:w="482" w:type="dxa"/>
            <w:tcBorders>
              <w:top w:val="nil"/>
              <w:left w:val="single" w:sz="8" w:space="0" w:color="auto"/>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2920" w:type="dxa"/>
            <w:tcBorders>
              <w:top w:val="nil"/>
              <w:left w:val="nil"/>
              <w:bottom w:val="single" w:sz="8" w:space="0" w:color="auto"/>
              <w:right w:val="single" w:sz="8" w:space="0" w:color="auto"/>
            </w:tcBorders>
            <w:shd w:val="clear" w:color="auto" w:fill="auto"/>
            <w:hideMark/>
          </w:tcPr>
          <w:p w:rsidR="00C06B98" w:rsidRPr="00BE111F" w:rsidRDefault="00C06B98" w:rsidP="00C06B98">
            <w:pPr>
              <w:rPr>
                <w:color w:val="000000"/>
              </w:rPr>
            </w:pPr>
            <w:r w:rsidRPr="00BE111F">
              <w:rPr>
                <w:color w:val="000000"/>
              </w:rPr>
              <w:t>Середні витрати на інвентаризацію  та актуалізацію містобудівних та картографічних матеріалів для ведення містобудівного кадастру</w:t>
            </w:r>
          </w:p>
        </w:tc>
        <w:tc>
          <w:tcPr>
            <w:tcW w:w="1368" w:type="dxa"/>
            <w:tcBorders>
              <w:top w:val="nil"/>
              <w:left w:val="nil"/>
              <w:bottom w:val="single" w:sz="8" w:space="0" w:color="auto"/>
              <w:right w:val="single" w:sz="8" w:space="0" w:color="auto"/>
            </w:tcBorders>
            <w:shd w:val="clear" w:color="auto" w:fill="auto"/>
            <w:vAlign w:val="center"/>
          </w:tcPr>
          <w:p w:rsidR="00C06B98" w:rsidRDefault="00C06B98" w:rsidP="00C06B98">
            <w:r w:rsidRPr="003B694C">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vAlign w:val="center"/>
          </w:tcPr>
          <w:p w:rsidR="00C06B98" w:rsidRDefault="00C06B98" w:rsidP="00C06B98">
            <w:r w:rsidRPr="003B694C">
              <w:rPr>
                <w:color w:val="000000"/>
                <w:sz w:val="22"/>
                <w:szCs w:val="22"/>
                <w:lang w:val="uk-UA"/>
              </w:rPr>
              <w:t>0</w:t>
            </w:r>
          </w:p>
        </w:tc>
        <w:tc>
          <w:tcPr>
            <w:tcW w:w="1416" w:type="dxa"/>
            <w:tcBorders>
              <w:top w:val="nil"/>
              <w:left w:val="nil"/>
              <w:bottom w:val="single" w:sz="8" w:space="0" w:color="auto"/>
              <w:right w:val="single" w:sz="8" w:space="0" w:color="auto"/>
            </w:tcBorders>
            <w:shd w:val="clear" w:color="auto" w:fill="auto"/>
            <w:vAlign w:val="center"/>
          </w:tcPr>
          <w:p w:rsidR="00C06B98" w:rsidRDefault="00C06B98" w:rsidP="00C06B98">
            <w:r w:rsidRPr="003B694C">
              <w:rPr>
                <w:color w:val="000000"/>
                <w:sz w:val="22"/>
                <w:szCs w:val="22"/>
                <w:lang w:val="uk-UA"/>
              </w:rPr>
              <w:t>0</w:t>
            </w:r>
          </w:p>
        </w:tc>
        <w:tc>
          <w:tcPr>
            <w:tcW w:w="1259" w:type="dxa"/>
            <w:tcBorders>
              <w:top w:val="nil"/>
              <w:left w:val="nil"/>
              <w:bottom w:val="single" w:sz="8" w:space="0" w:color="auto"/>
              <w:right w:val="single" w:sz="8" w:space="0" w:color="auto"/>
            </w:tcBorders>
            <w:shd w:val="clear" w:color="auto" w:fill="auto"/>
            <w:vAlign w:val="center"/>
            <w:hideMark/>
          </w:tcPr>
          <w:p w:rsidR="00C06B98" w:rsidRDefault="00C06B98" w:rsidP="00C06B98">
            <w:r w:rsidRPr="003B694C">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vAlign w:val="center"/>
            <w:hideMark/>
          </w:tcPr>
          <w:p w:rsidR="00C06B98" w:rsidRDefault="00C06B98" w:rsidP="00C06B98">
            <w:r w:rsidRPr="003B694C">
              <w:rPr>
                <w:color w:val="000000"/>
                <w:sz w:val="22"/>
                <w:szCs w:val="22"/>
                <w:lang w:val="uk-UA"/>
              </w:rPr>
              <w:t>0</w:t>
            </w:r>
          </w:p>
        </w:tc>
        <w:tc>
          <w:tcPr>
            <w:tcW w:w="1305" w:type="dxa"/>
            <w:tcBorders>
              <w:top w:val="nil"/>
              <w:left w:val="nil"/>
              <w:bottom w:val="single" w:sz="8" w:space="0" w:color="auto"/>
              <w:right w:val="single" w:sz="8" w:space="0" w:color="auto"/>
            </w:tcBorders>
            <w:shd w:val="clear" w:color="auto" w:fill="auto"/>
            <w:vAlign w:val="center"/>
            <w:hideMark/>
          </w:tcPr>
          <w:p w:rsidR="00C06B98" w:rsidRDefault="00C06B98" w:rsidP="00C06B98">
            <w:r w:rsidRPr="003B694C">
              <w:rPr>
                <w:color w:val="000000"/>
                <w:sz w:val="22"/>
                <w:szCs w:val="22"/>
                <w:lang w:val="uk-UA"/>
              </w:rPr>
              <w:t>0</w:t>
            </w:r>
          </w:p>
        </w:tc>
        <w:tc>
          <w:tcPr>
            <w:tcW w:w="1160" w:type="dxa"/>
            <w:tcBorders>
              <w:top w:val="nil"/>
              <w:left w:val="nil"/>
              <w:bottom w:val="single" w:sz="8" w:space="0" w:color="auto"/>
              <w:right w:val="single" w:sz="8" w:space="0" w:color="auto"/>
            </w:tcBorders>
            <w:shd w:val="clear" w:color="auto" w:fill="auto"/>
            <w:vAlign w:val="center"/>
            <w:hideMark/>
          </w:tcPr>
          <w:p w:rsidR="00C06B98" w:rsidRDefault="00C06B98" w:rsidP="00C06B98">
            <w:r w:rsidRPr="003B694C">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vAlign w:val="center"/>
          </w:tcPr>
          <w:p w:rsidR="00C06B98" w:rsidRDefault="00C06B98" w:rsidP="00C06B98">
            <w:r w:rsidRPr="003B694C">
              <w:rPr>
                <w:color w:val="000000"/>
                <w:sz w:val="22"/>
                <w:szCs w:val="22"/>
                <w:lang w:val="uk-UA"/>
              </w:rPr>
              <w:t>0</w:t>
            </w:r>
          </w:p>
        </w:tc>
        <w:tc>
          <w:tcPr>
            <w:tcW w:w="1151" w:type="dxa"/>
            <w:tcBorders>
              <w:top w:val="nil"/>
              <w:left w:val="nil"/>
              <w:bottom w:val="single" w:sz="8" w:space="0" w:color="auto"/>
              <w:right w:val="single" w:sz="8" w:space="0" w:color="auto"/>
            </w:tcBorders>
            <w:shd w:val="clear" w:color="auto" w:fill="auto"/>
            <w:vAlign w:val="center"/>
          </w:tcPr>
          <w:p w:rsidR="00C06B98" w:rsidRDefault="00C06B98" w:rsidP="00C06B98">
            <w:r w:rsidRPr="003B694C">
              <w:rPr>
                <w:color w:val="000000"/>
                <w:sz w:val="22"/>
                <w:szCs w:val="22"/>
                <w:lang w:val="uk-UA"/>
              </w:rPr>
              <w:t>0</w:t>
            </w:r>
          </w:p>
        </w:tc>
      </w:tr>
      <w:tr w:rsidR="00C06B98" w:rsidRPr="00BE111F" w:rsidTr="00F27A7E">
        <w:trPr>
          <w:trHeight w:val="1278"/>
        </w:trPr>
        <w:tc>
          <w:tcPr>
            <w:tcW w:w="482" w:type="dxa"/>
            <w:tcBorders>
              <w:top w:val="nil"/>
              <w:left w:val="single" w:sz="8" w:space="0" w:color="auto"/>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2920" w:type="dxa"/>
            <w:tcBorders>
              <w:top w:val="nil"/>
              <w:left w:val="nil"/>
              <w:bottom w:val="single" w:sz="8" w:space="0" w:color="auto"/>
              <w:right w:val="single" w:sz="8" w:space="0" w:color="auto"/>
            </w:tcBorders>
            <w:shd w:val="clear" w:color="auto" w:fill="auto"/>
            <w:hideMark/>
          </w:tcPr>
          <w:p w:rsidR="00C06B98" w:rsidRPr="00BE111F" w:rsidRDefault="00C06B98" w:rsidP="00C06B98">
            <w:pPr>
              <w:rPr>
                <w:color w:val="000000"/>
                <w:sz w:val="22"/>
                <w:szCs w:val="22"/>
              </w:rPr>
            </w:pPr>
            <w:r w:rsidRPr="00BE111F">
              <w:rPr>
                <w:color w:val="000000"/>
                <w:sz w:val="22"/>
                <w:szCs w:val="22"/>
                <w:lang w:val="uk-UA"/>
              </w:rPr>
              <w:t> </w:t>
            </w:r>
            <w:r w:rsidRPr="00BE111F">
              <w:rPr>
                <w:color w:val="000000"/>
                <w:lang w:val="uk-UA"/>
              </w:rPr>
              <w:t>Середні витрати на виготовлення топографічної основи для виконання Генплану</w:t>
            </w:r>
          </w:p>
        </w:tc>
        <w:tc>
          <w:tcPr>
            <w:tcW w:w="1368" w:type="dxa"/>
            <w:tcBorders>
              <w:top w:val="nil"/>
              <w:left w:val="nil"/>
              <w:bottom w:val="single" w:sz="8" w:space="0" w:color="auto"/>
              <w:right w:val="single" w:sz="8" w:space="0" w:color="auto"/>
            </w:tcBorders>
            <w:shd w:val="clear" w:color="auto" w:fill="auto"/>
          </w:tcPr>
          <w:p w:rsidR="00C06B98" w:rsidRDefault="00C06B98" w:rsidP="00C06B98">
            <w:r w:rsidRPr="003B694C">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tcPr>
          <w:p w:rsidR="00C06B98" w:rsidRDefault="00C06B98" w:rsidP="00C06B98">
            <w:r w:rsidRPr="003B694C">
              <w:rPr>
                <w:color w:val="000000"/>
                <w:sz w:val="22"/>
                <w:szCs w:val="22"/>
                <w:lang w:val="uk-UA"/>
              </w:rPr>
              <w:t>0</w:t>
            </w:r>
          </w:p>
        </w:tc>
        <w:tc>
          <w:tcPr>
            <w:tcW w:w="1416" w:type="dxa"/>
            <w:tcBorders>
              <w:top w:val="nil"/>
              <w:left w:val="nil"/>
              <w:bottom w:val="single" w:sz="8" w:space="0" w:color="auto"/>
              <w:right w:val="single" w:sz="8" w:space="0" w:color="auto"/>
            </w:tcBorders>
            <w:shd w:val="clear" w:color="auto" w:fill="auto"/>
          </w:tcPr>
          <w:p w:rsidR="00C06B98" w:rsidRDefault="00C06B98" w:rsidP="00C06B98">
            <w:r w:rsidRPr="003B694C">
              <w:rPr>
                <w:color w:val="000000"/>
                <w:sz w:val="22"/>
                <w:szCs w:val="22"/>
                <w:lang w:val="uk-UA"/>
              </w:rPr>
              <w:t>0</w:t>
            </w:r>
          </w:p>
        </w:tc>
        <w:tc>
          <w:tcPr>
            <w:tcW w:w="1259" w:type="dxa"/>
            <w:tcBorders>
              <w:top w:val="nil"/>
              <w:left w:val="nil"/>
              <w:bottom w:val="single" w:sz="8" w:space="0" w:color="auto"/>
              <w:right w:val="single" w:sz="8" w:space="0" w:color="auto"/>
            </w:tcBorders>
            <w:shd w:val="clear" w:color="auto" w:fill="auto"/>
            <w:hideMark/>
          </w:tcPr>
          <w:p w:rsidR="00C06B98" w:rsidRDefault="00C06B98" w:rsidP="00C06B98">
            <w:r w:rsidRPr="003B694C">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r w:rsidRPr="00BE111F">
              <w:rPr>
                <w:color w:val="000000"/>
                <w:lang w:val="uk-UA"/>
              </w:rPr>
              <w:t>189 000</w:t>
            </w:r>
          </w:p>
        </w:tc>
        <w:tc>
          <w:tcPr>
            <w:tcW w:w="1305"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rPr>
            </w:pPr>
            <w:r w:rsidRPr="00BE111F">
              <w:rPr>
                <w:color w:val="000000"/>
                <w:lang w:val="uk-UA" w:eastAsia="uk-UA"/>
              </w:rPr>
              <w:t>189 000</w:t>
            </w:r>
            <w:r w:rsidRPr="00BE111F">
              <w:rPr>
                <w:color w:val="000000"/>
                <w:sz w:val="22"/>
                <w:szCs w:val="22"/>
                <w:lang w:val="uk-UA" w:eastAsia="uk-UA"/>
              </w:rPr>
              <w:t> </w:t>
            </w:r>
          </w:p>
        </w:tc>
        <w:tc>
          <w:tcPr>
            <w:tcW w:w="1160" w:type="dxa"/>
            <w:tcBorders>
              <w:top w:val="nil"/>
              <w:left w:val="nil"/>
              <w:bottom w:val="single" w:sz="8" w:space="0" w:color="auto"/>
              <w:right w:val="single" w:sz="8" w:space="0" w:color="auto"/>
            </w:tcBorders>
            <w:shd w:val="clear" w:color="auto" w:fill="auto"/>
            <w:hideMark/>
          </w:tcPr>
          <w:p w:rsidR="00C06B98" w:rsidRPr="00C06B98" w:rsidRDefault="00C06B98" w:rsidP="00C06B98">
            <w:pPr>
              <w:jc w:val="center"/>
              <w:rPr>
                <w:color w:val="000000"/>
                <w:sz w:val="22"/>
                <w:szCs w:val="22"/>
                <w:lang w:val="uk-UA"/>
              </w:rPr>
            </w:pPr>
            <w:r>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tcPr>
          <w:p w:rsidR="00C06B98" w:rsidRPr="00C06B98" w:rsidRDefault="00C06B98" w:rsidP="00C06B98">
            <w:pPr>
              <w:jc w:val="center"/>
              <w:rPr>
                <w:color w:val="000000"/>
                <w:sz w:val="22"/>
                <w:szCs w:val="22"/>
                <w:lang w:val="uk-UA"/>
              </w:rPr>
            </w:pPr>
            <w:r>
              <w:rPr>
                <w:color w:val="000000"/>
                <w:sz w:val="22"/>
                <w:szCs w:val="22"/>
                <w:lang w:val="uk-UA"/>
              </w:rPr>
              <w:t>100</w:t>
            </w:r>
          </w:p>
        </w:tc>
        <w:tc>
          <w:tcPr>
            <w:tcW w:w="1151" w:type="dxa"/>
            <w:tcBorders>
              <w:top w:val="nil"/>
              <w:left w:val="nil"/>
              <w:bottom w:val="single" w:sz="8" w:space="0" w:color="auto"/>
              <w:right w:val="single" w:sz="8" w:space="0" w:color="auto"/>
            </w:tcBorders>
            <w:shd w:val="clear" w:color="auto" w:fill="auto"/>
          </w:tcPr>
          <w:p w:rsidR="00C06B98" w:rsidRPr="00C06B98" w:rsidRDefault="00C06B98" w:rsidP="00C06B98">
            <w:pPr>
              <w:jc w:val="center"/>
              <w:rPr>
                <w:color w:val="000000"/>
                <w:sz w:val="22"/>
                <w:szCs w:val="22"/>
                <w:lang w:val="uk-UA"/>
              </w:rPr>
            </w:pPr>
            <w:r>
              <w:rPr>
                <w:color w:val="000000"/>
                <w:sz w:val="22"/>
                <w:szCs w:val="22"/>
                <w:lang w:val="uk-UA"/>
              </w:rPr>
              <w:t>100</w:t>
            </w:r>
          </w:p>
        </w:tc>
      </w:tr>
      <w:tr w:rsidR="00C06B98" w:rsidRPr="00BE111F" w:rsidTr="00F27A7E">
        <w:trPr>
          <w:trHeight w:val="1278"/>
        </w:trPr>
        <w:tc>
          <w:tcPr>
            <w:tcW w:w="482" w:type="dxa"/>
            <w:tcBorders>
              <w:top w:val="nil"/>
              <w:left w:val="single" w:sz="8" w:space="0" w:color="auto"/>
              <w:bottom w:val="single" w:sz="8" w:space="0" w:color="auto"/>
              <w:right w:val="single" w:sz="8" w:space="0" w:color="auto"/>
            </w:tcBorders>
            <w:shd w:val="clear" w:color="auto" w:fill="auto"/>
          </w:tcPr>
          <w:p w:rsidR="00C06B98" w:rsidRPr="00BE111F" w:rsidRDefault="00C06B98" w:rsidP="00C06B98">
            <w:pPr>
              <w:jc w:val="center"/>
              <w:rPr>
                <w:color w:val="000000"/>
                <w:sz w:val="22"/>
                <w:szCs w:val="22"/>
                <w:lang w:val="uk-UA"/>
              </w:rPr>
            </w:pPr>
          </w:p>
        </w:tc>
        <w:tc>
          <w:tcPr>
            <w:tcW w:w="2920" w:type="dxa"/>
            <w:tcBorders>
              <w:top w:val="nil"/>
              <w:left w:val="nil"/>
              <w:bottom w:val="single" w:sz="8" w:space="0" w:color="auto"/>
              <w:right w:val="single" w:sz="8" w:space="0" w:color="auto"/>
            </w:tcBorders>
            <w:shd w:val="clear" w:color="auto" w:fill="auto"/>
          </w:tcPr>
          <w:p w:rsidR="00C06B98" w:rsidRPr="00BE111F" w:rsidRDefault="00C06B98" w:rsidP="00C06B98">
            <w:pPr>
              <w:rPr>
                <w:color w:val="000000"/>
                <w:sz w:val="22"/>
                <w:szCs w:val="22"/>
                <w:lang w:val="uk-UA"/>
              </w:rPr>
            </w:pPr>
            <w:r w:rsidRPr="00AB7369">
              <w:t xml:space="preserve">Середні витрати на </w:t>
            </w:r>
            <w:r w:rsidRPr="00104AF3">
              <w:rPr>
                <w:lang w:val="uk-UA"/>
              </w:rPr>
              <w:t>в</w:t>
            </w:r>
            <w:r w:rsidRPr="00104AF3">
              <w:rPr>
                <w:color w:val="000000"/>
              </w:rPr>
              <w:t>иготовлення копії креслень та пояснювальної записки генерального плану с.Саджавка Надвірнянського району Івано-Франківської області</w:t>
            </w:r>
          </w:p>
        </w:tc>
        <w:tc>
          <w:tcPr>
            <w:tcW w:w="1368" w:type="dxa"/>
            <w:tcBorders>
              <w:top w:val="nil"/>
              <w:left w:val="nil"/>
              <w:bottom w:val="single" w:sz="8" w:space="0" w:color="auto"/>
              <w:right w:val="single" w:sz="8" w:space="0" w:color="auto"/>
            </w:tcBorders>
            <w:shd w:val="clear" w:color="auto" w:fill="auto"/>
          </w:tcPr>
          <w:p w:rsidR="00C06B98" w:rsidRPr="00363FF3" w:rsidRDefault="00C06B98" w:rsidP="00C06B98">
            <w:pPr>
              <w:jc w:val="center"/>
              <w:rPr>
                <w:color w:val="000000"/>
                <w:sz w:val="22"/>
                <w:szCs w:val="22"/>
                <w:lang w:val="uk-UA"/>
              </w:rPr>
            </w:pPr>
            <w:r>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tcPr>
          <w:p w:rsidR="00C06B98" w:rsidRPr="00363FF3" w:rsidRDefault="00C06B98" w:rsidP="00C06B98">
            <w:pPr>
              <w:jc w:val="center"/>
              <w:rPr>
                <w:color w:val="000000"/>
                <w:lang w:val="uk-UA"/>
              </w:rPr>
            </w:pPr>
            <w:r>
              <w:rPr>
                <w:color w:val="000000"/>
                <w:lang w:val="uk-UA"/>
              </w:rPr>
              <w:t>4050</w:t>
            </w:r>
          </w:p>
        </w:tc>
        <w:tc>
          <w:tcPr>
            <w:tcW w:w="1416" w:type="dxa"/>
            <w:tcBorders>
              <w:top w:val="nil"/>
              <w:left w:val="nil"/>
              <w:bottom w:val="single" w:sz="8" w:space="0" w:color="auto"/>
              <w:right w:val="single" w:sz="8" w:space="0" w:color="auto"/>
            </w:tcBorders>
            <w:shd w:val="clear" w:color="auto" w:fill="auto"/>
          </w:tcPr>
          <w:p w:rsidR="00C06B98" w:rsidRPr="00363FF3" w:rsidRDefault="00C06B98" w:rsidP="00C06B98">
            <w:pPr>
              <w:jc w:val="center"/>
              <w:rPr>
                <w:color w:val="000000"/>
                <w:sz w:val="22"/>
                <w:szCs w:val="22"/>
                <w:lang w:val="uk-UA"/>
              </w:rPr>
            </w:pPr>
            <w:r>
              <w:rPr>
                <w:color w:val="000000"/>
                <w:sz w:val="22"/>
                <w:szCs w:val="22"/>
                <w:lang w:val="uk-UA"/>
              </w:rPr>
              <w:t>4050</w:t>
            </w:r>
          </w:p>
        </w:tc>
        <w:tc>
          <w:tcPr>
            <w:tcW w:w="1259" w:type="dxa"/>
            <w:tcBorders>
              <w:top w:val="nil"/>
              <w:left w:val="nil"/>
              <w:bottom w:val="single" w:sz="8" w:space="0" w:color="auto"/>
              <w:right w:val="single" w:sz="8" w:space="0" w:color="auto"/>
            </w:tcBorders>
            <w:shd w:val="clear" w:color="auto" w:fill="auto"/>
          </w:tcPr>
          <w:p w:rsidR="00C06B98" w:rsidRDefault="00C06B98" w:rsidP="00C06B98">
            <w:r w:rsidRPr="003B694C">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tcPr>
          <w:p w:rsidR="00C06B98" w:rsidRDefault="00C06B98" w:rsidP="00C06B98">
            <w:r w:rsidRPr="003B694C">
              <w:rPr>
                <w:color w:val="000000"/>
                <w:sz w:val="22"/>
                <w:szCs w:val="22"/>
                <w:lang w:val="uk-UA"/>
              </w:rPr>
              <w:t>0</w:t>
            </w:r>
          </w:p>
        </w:tc>
        <w:tc>
          <w:tcPr>
            <w:tcW w:w="1305" w:type="dxa"/>
            <w:tcBorders>
              <w:top w:val="nil"/>
              <w:left w:val="nil"/>
              <w:bottom w:val="single" w:sz="8" w:space="0" w:color="auto"/>
              <w:right w:val="single" w:sz="8" w:space="0" w:color="auto"/>
            </w:tcBorders>
            <w:shd w:val="clear" w:color="auto" w:fill="auto"/>
          </w:tcPr>
          <w:p w:rsidR="00C06B98" w:rsidRDefault="00C06B98" w:rsidP="00C06B98">
            <w:r w:rsidRPr="003B694C">
              <w:rPr>
                <w:color w:val="000000"/>
                <w:sz w:val="22"/>
                <w:szCs w:val="22"/>
                <w:lang w:val="uk-UA"/>
              </w:rPr>
              <w:t>0</w:t>
            </w:r>
          </w:p>
        </w:tc>
        <w:tc>
          <w:tcPr>
            <w:tcW w:w="1160" w:type="dxa"/>
            <w:tcBorders>
              <w:top w:val="nil"/>
              <w:left w:val="nil"/>
              <w:bottom w:val="single" w:sz="8" w:space="0" w:color="auto"/>
              <w:right w:val="single" w:sz="8" w:space="0" w:color="auto"/>
            </w:tcBorders>
            <w:shd w:val="clear" w:color="auto" w:fill="auto"/>
          </w:tcPr>
          <w:p w:rsidR="00C06B98" w:rsidRDefault="00C06B98" w:rsidP="00C06B98">
            <w:r w:rsidRPr="003B694C">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tcPr>
          <w:p w:rsidR="00C06B98" w:rsidRDefault="00C06B98" w:rsidP="00C06B98">
            <w:r w:rsidRPr="003B694C">
              <w:rPr>
                <w:color w:val="000000"/>
                <w:sz w:val="22"/>
                <w:szCs w:val="22"/>
                <w:lang w:val="uk-UA"/>
              </w:rPr>
              <w:t>0</w:t>
            </w:r>
          </w:p>
        </w:tc>
        <w:tc>
          <w:tcPr>
            <w:tcW w:w="1151" w:type="dxa"/>
            <w:tcBorders>
              <w:top w:val="nil"/>
              <w:left w:val="nil"/>
              <w:bottom w:val="single" w:sz="8" w:space="0" w:color="auto"/>
              <w:right w:val="single" w:sz="8" w:space="0" w:color="auto"/>
            </w:tcBorders>
            <w:shd w:val="clear" w:color="auto" w:fill="auto"/>
          </w:tcPr>
          <w:p w:rsidR="00C06B98" w:rsidRDefault="00C06B98" w:rsidP="00C06B98">
            <w:r w:rsidRPr="003B694C">
              <w:rPr>
                <w:color w:val="000000"/>
                <w:sz w:val="22"/>
                <w:szCs w:val="22"/>
                <w:lang w:val="uk-UA"/>
              </w:rPr>
              <w:t>0</w:t>
            </w:r>
          </w:p>
        </w:tc>
      </w:tr>
      <w:tr w:rsidR="00C06B98" w:rsidRPr="00BE111F" w:rsidTr="0090090A">
        <w:trPr>
          <w:trHeight w:val="765"/>
        </w:trPr>
        <w:tc>
          <w:tcPr>
            <w:tcW w:w="15168" w:type="dxa"/>
            <w:gridSpan w:val="11"/>
            <w:tcBorders>
              <w:top w:val="nil"/>
              <w:left w:val="single" w:sz="8" w:space="0" w:color="auto"/>
              <w:bottom w:val="single" w:sz="8" w:space="0" w:color="auto"/>
              <w:right w:val="single" w:sz="8" w:space="0" w:color="000000"/>
            </w:tcBorders>
            <w:shd w:val="clear" w:color="auto" w:fill="auto"/>
            <w:vAlign w:val="center"/>
            <w:hideMark/>
          </w:tcPr>
          <w:p w:rsidR="00C06B98" w:rsidRPr="00BE111F" w:rsidRDefault="00C06B98" w:rsidP="00C06B98">
            <w:pPr>
              <w:jc w:val="center"/>
              <w:rPr>
                <w:b/>
                <w:bCs/>
                <w:color w:val="000000"/>
              </w:rPr>
            </w:pPr>
            <w:r w:rsidRPr="001C24E8">
              <w:rPr>
                <w:color w:val="000000" w:themeColor="text1"/>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фінансувались різні об`єкти за типологією відповідно до пооб`єктного розподілу видатків  на проведення робіт</w:t>
            </w:r>
          </w:p>
        </w:tc>
      </w:tr>
      <w:tr w:rsidR="00C06B98" w:rsidRPr="00BE111F" w:rsidTr="0090090A">
        <w:trPr>
          <w:trHeight w:val="315"/>
        </w:trPr>
        <w:tc>
          <w:tcPr>
            <w:tcW w:w="482" w:type="dxa"/>
            <w:tcBorders>
              <w:top w:val="nil"/>
              <w:left w:val="single" w:sz="8" w:space="0" w:color="auto"/>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4</w:t>
            </w:r>
          </w:p>
        </w:tc>
        <w:tc>
          <w:tcPr>
            <w:tcW w:w="2920" w:type="dxa"/>
            <w:tcBorders>
              <w:top w:val="nil"/>
              <w:left w:val="nil"/>
              <w:bottom w:val="single" w:sz="8" w:space="0" w:color="auto"/>
              <w:right w:val="single" w:sz="8" w:space="0" w:color="auto"/>
            </w:tcBorders>
            <w:shd w:val="clear" w:color="auto" w:fill="auto"/>
            <w:hideMark/>
          </w:tcPr>
          <w:p w:rsidR="00C06B98" w:rsidRPr="00BE111F" w:rsidRDefault="00C06B98" w:rsidP="00C06B98">
            <w:pPr>
              <w:rPr>
                <w:color w:val="000000"/>
                <w:sz w:val="22"/>
                <w:szCs w:val="22"/>
              </w:rPr>
            </w:pPr>
            <w:r w:rsidRPr="00BE111F">
              <w:rPr>
                <w:color w:val="000000"/>
                <w:sz w:val="22"/>
                <w:szCs w:val="22"/>
                <w:lang w:val="uk-UA"/>
              </w:rPr>
              <w:t>якості</w:t>
            </w:r>
          </w:p>
        </w:tc>
        <w:tc>
          <w:tcPr>
            <w:tcW w:w="1368"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416"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25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305"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160"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151"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r>
      <w:tr w:rsidR="00C06B98" w:rsidRPr="00BE111F" w:rsidTr="00C06B98">
        <w:trPr>
          <w:trHeight w:val="169"/>
        </w:trPr>
        <w:tc>
          <w:tcPr>
            <w:tcW w:w="482" w:type="dxa"/>
            <w:tcBorders>
              <w:top w:val="nil"/>
              <w:left w:val="single" w:sz="8" w:space="0" w:color="auto"/>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2920" w:type="dxa"/>
            <w:tcBorders>
              <w:top w:val="nil"/>
              <w:left w:val="nil"/>
              <w:bottom w:val="single" w:sz="8" w:space="0" w:color="auto"/>
              <w:right w:val="single" w:sz="8" w:space="0" w:color="auto"/>
            </w:tcBorders>
            <w:shd w:val="clear" w:color="auto" w:fill="auto"/>
            <w:hideMark/>
          </w:tcPr>
          <w:p w:rsidR="00C06B98" w:rsidRPr="00BE111F" w:rsidRDefault="00C06B98" w:rsidP="00C06B98">
            <w:pPr>
              <w:rPr>
                <w:color w:val="000000"/>
              </w:rPr>
            </w:pPr>
            <w:r w:rsidRPr="00BE111F">
              <w:rPr>
                <w:color w:val="000000"/>
              </w:rPr>
              <w:t xml:space="preserve"> Відсоток забезпеченості</w:t>
            </w:r>
          </w:p>
        </w:tc>
        <w:tc>
          <w:tcPr>
            <w:tcW w:w="1368" w:type="dxa"/>
            <w:tcBorders>
              <w:top w:val="nil"/>
              <w:left w:val="nil"/>
              <w:bottom w:val="single" w:sz="8" w:space="0" w:color="auto"/>
              <w:right w:val="single" w:sz="8" w:space="0" w:color="auto"/>
            </w:tcBorders>
            <w:shd w:val="clear" w:color="auto" w:fill="auto"/>
          </w:tcPr>
          <w:p w:rsidR="00C06B98" w:rsidRDefault="00C06B98" w:rsidP="00C06B98">
            <w:r w:rsidRPr="003B694C">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tcPr>
          <w:p w:rsidR="00C06B98" w:rsidRDefault="00C06B98" w:rsidP="00C06B98">
            <w:r w:rsidRPr="003B694C">
              <w:rPr>
                <w:color w:val="000000"/>
                <w:sz w:val="22"/>
                <w:szCs w:val="22"/>
                <w:lang w:val="uk-UA"/>
              </w:rPr>
              <w:t>0</w:t>
            </w:r>
          </w:p>
        </w:tc>
        <w:tc>
          <w:tcPr>
            <w:tcW w:w="1416" w:type="dxa"/>
            <w:tcBorders>
              <w:top w:val="nil"/>
              <w:left w:val="nil"/>
              <w:bottom w:val="single" w:sz="8" w:space="0" w:color="auto"/>
              <w:right w:val="single" w:sz="8" w:space="0" w:color="auto"/>
            </w:tcBorders>
            <w:shd w:val="clear" w:color="auto" w:fill="auto"/>
          </w:tcPr>
          <w:p w:rsidR="00C06B98" w:rsidRDefault="00C06B98" w:rsidP="00C06B98">
            <w:r w:rsidRPr="003B694C">
              <w:rPr>
                <w:color w:val="000000"/>
                <w:sz w:val="22"/>
                <w:szCs w:val="22"/>
                <w:lang w:val="uk-UA"/>
              </w:rPr>
              <w:t>0</w:t>
            </w:r>
          </w:p>
        </w:tc>
        <w:tc>
          <w:tcPr>
            <w:tcW w:w="1259" w:type="dxa"/>
            <w:tcBorders>
              <w:top w:val="nil"/>
              <w:left w:val="nil"/>
              <w:bottom w:val="single" w:sz="8" w:space="0" w:color="auto"/>
              <w:right w:val="single" w:sz="8" w:space="0" w:color="auto"/>
            </w:tcBorders>
            <w:shd w:val="clear" w:color="auto" w:fill="auto"/>
            <w:hideMark/>
          </w:tcPr>
          <w:p w:rsidR="00C06B98" w:rsidRDefault="00C06B98" w:rsidP="00C06B98">
            <w:r w:rsidRPr="003B694C">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50</w:t>
            </w:r>
          </w:p>
        </w:tc>
        <w:tc>
          <w:tcPr>
            <w:tcW w:w="1305"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50</w:t>
            </w:r>
          </w:p>
        </w:tc>
        <w:tc>
          <w:tcPr>
            <w:tcW w:w="1160" w:type="dxa"/>
            <w:tcBorders>
              <w:top w:val="nil"/>
              <w:left w:val="nil"/>
              <w:bottom w:val="single" w:sz="8" w:space="0" w:color="auto"/>
              <w:right w:val="single" w:sz="8" w:space="0" w:color="auto"/>
            </w:tcBorders>
            <w:shd w:val="clear" w:color="auto" w:fill="auto"/>
          </w:tcPr>
          <w:p w:rsidR="00C06B98" w:rsidRPr="00C06B98" w:rsidRDefault="00C06B98" w:rsidP="00C06B98">
            <w:pPr>
              <w:jc w:val="center"/>
              <w:rPr>
                <w:color w:val="000000"/>
                <w:sz w:val="22"/>
                <w:szCs w:val="22"/>
                <w:lang w:val="uk-UA"/>
              </w:rPr>
            </w:pPr>
            <w:r>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tcPr>
          <w:p w:rsidR="00C06B98" w:rsidRPr="00C06B98" w:rsidRDefault="00C06B98" w:rsidP="00C06B98">
            <w:pPr>
              <w:jc w:val="center"/>
              <w:rPr>
                <w:color w:val="000000"/>
                <w:sz w:val="22"/>
                <w:szCs w:val="22"/>
                <w:lang w:val="uk-UA"/>
              </w:rPr>
            </w:pPr>
            <w:r>
              <w:rPr>
                <w:color w:val="000000"/>
                <w:sz w:val="22"/>
                <w:szCs w:val="22"/>
                <w:lang w:val="uk-UA"/>
              </w:rPr>
              <w:t>100</w:t>
            </w:r>
          </w:p>
        </w:tc>
        <w:tc>
          <w:tcPr>
            <w:tcW w:w="1151" w:type="dxa"/>
            <w:tcBorders>
              <w:top w:val="nil"/>
              <w:left w:val="nil"/>
              <w:bottom w:val="single" w:sz="8" w:space="0" w:color="auto"/>
              <w:right w:val="single" w:sz="8" w:space="0" w:color="auto"/>
            </w:tcBorders>
            <w:shd w:val="clear" w:color="auto" w:fill="auto"/>
          </w:tcPr>
          <w:p w:rsidR="00C06B98" w:rsidRPr="00C06B98" w:rsidRDefault="00C06B98" w:rsidP="00C06B98">
            <w:pPr>
              <w:jc w:val="center"/>
              <w:rPr>
                <w:color w:val="000000"/>
                <w:sz w:val="22"/>
                <w:szCs w:val="22"/>
                <w:lang w:val="uk-UA"/>
              </w:rPr>
            </w:pPr>
            <w:r>
              <w:rPr>
                <w:color w:val="000000"/>
                <w:sz w:val="22"/>
                <w:szCs w:val="22"/>
                <w:lang w:val="uk-UA"/>
              </w:rPr>
              <w:t>100</w:t>
            </w:r>
          </w:p>
        </w:tc>
      </w:tr>
      <w:tr w:rsidR="00C06B98" w:rsidRPr="00BE111F" w:rsidTr="00F27A7E">
        <w:trPr>
          <w:trHeight w:val="1969"/>
        </w:trPr>
        <w:tc>
          <w:tcPr>
            <w:tcW w:w="482" w:type="dxa"/>
            <w:vMerge w:val="restart"/>
            <w:tcBorders>
              <w:top w:val="nil"/>
              <w:left w:val="single" w:sz="8" w:space="0" w:color="auto"/>
              <w:bottom w:val="single" w:sz="8" w:space="0" w:color="000000"/>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2920" w:type="dxa"/>
            <w:tcBorders>
              <w:top w:val="nil"/>
              <w:left w:val="nil"/>
              <w:bottom w:val="nil"/>
              <w:right w:val="single" w:sz="8" w:space="0" w:color="auto"/>
            </w:tcBorders>
            <w:shd w:val="clear" w:color="auto" w:fill="auto"/>
            <w:hideMark/>
          </w:tcPr>
          <w:p w:rsidR="00C06B98" w:rsidRPr="00BE111F" w:rsidRDefault="00C06B98" w:rsidP="00C06B98">
            <w:pPr>
              <w:jc w:val="both"/>
              <w:rPr>
                <w:b/>
                <w:bCs/>
                <w:color w:val="000000"/>
              </w:rPr>
            </w:pPr>
            <w:r w:rsidRPr="00BE111F">
              <w:rPr>
                <w:rFonts w:eastAsia="Calibri"/>
                <w:b/>
                <w:bCs/>
                <w:color w:val="000000"/>
                <w:lang w:val="uk-UA"/>
              </w:rPr>
              <w:t>Внесення змін до Генплану міста Коломиї (в тому числі проведення експертизи та розроблення стратегічної екологічної оцінки);</w:t>
            </w:r>
          </w:p>
        </w:tc>
        <w:tc>
          <w:tcPr>
            <w:tcW w:w="1368" w:type="dxa"/>
            <w:vMerge w:val="restart"/>
            <w:tcBorders>
              <w:top w:val="nil"/>
              <w:left w:val="single" w:sz="8" w:space="0" w:color="auto"/>
              <w:bottom w:val="single" w:sz="8" w:space="0" w:color="000000"/>
              <w:right w:val="single" w:sz="8" w:space="0" w:color="auto"/>
            </w:tcBorders>
            <w:shd w:val="clear" w:color="auto" w:fill="auto"/>
          </w:tcPr>
          <w:p w:rsidR="00C06B98" w:rsidRDefault="00C06B98" w:rsidP="00C06B98">
            <w:r w:rsidRPr="003B694C">
              <w:rPr>
                <w:color w:val="000000"/>
                <w:sz w:val="22"/>
                <w:szCs w:val="22"/>
                <w:lang w:val="uk-UA"/>
              </w:rPr>
              <w:t>0</w:t>
            </w:r>
          </w:p>
        </w:tc>
        <w:tc>
          <w:tcPr>
            <w:tcW w:w="1369" w:type="dxa"/>
            <w:vMerge w:val="restart"/>
            <w:tcBorders>
              <w:top w:val="nil"/>
              <w:left w:val="single" w:sz="8" w:space="0" w:color="auto"/>
              <w:bottom w:val="single" w:sz="8" w:space="0" w:color="000000"/>
              <w:right w:val="single" w:sz="8" w:space="0" w:color="auto"/>
            </w:tcBorders>
            <w:shd w:val="clear" w:color="auto" w:fill="auto"/>
          </w:tcPr>
          <w:p w:rsidR="00C06B98" w:rsidRDefault="00C06B98" w:rsidP="00C06B98">
            <w:r w:rsidRPr="003B694C">
              <w:rPr>
                <w:color w:val="000000"/>
                <w:sz w:val="22"/>
                <w:szCs w:val="22"/>
                <w:lang w:val="uk-UA"/>
              </w:rPr>
              <w:t>0</w:t>
            </w:r>
          </w:p>
        </w:tc>
        <w:tc>
          <w:tcPr>
            <w:tcW w:w="1416" w:type="dxa"/>
            <w:vMerge w:val="restart"/>
            <w:tcBorders>
              <w:top w:val="nil"/>
              <w:left w:val="single" w:sz="8" w:space="0" w:color="auto"/>
              <w:bottom w:val="single" w:sz="8" w:space="0" w:color="000000"/>
              <w:right w:val="single" w:sz="8" w:space="0" w:color="auto"/>
            </w:tcBorders>
            <w:shd w:val="clear" w:color="auto" w:fill="auto"/>
          </w:tcPr>
          <w:p w:rsidR="00C06B98" w:rsidRDefault="00C06B98" w:rsidP="00C06B98">
            <w:r w:rsidRPr="003B694C">
              <w:rPr>
                <w:color w:val="000000"/>
                <w:sz w:val="22"/>
                <w:szCs w:val="22"/>
                <w:lang w:val="uk-UA"/>
              </w:rPr>
              <w:t>0</w:t>
            </w:r>
          </w:p>
        </w:tc>
        <w:tc>
          <w:tcPr>
            <w:tcW w:w="1259" w:type="dxa"/>
            <w:vMerge w:val="restart"/>
            <w:tcBorders>
              <w:top w:val="nil"/>
              <w:left w:val="single" w:sz="8" w:space="0" w:color="auto"/>
              <w:bottom w:val="single" w:sz="8" w:space="0" w:color="000000"/>
              <w:right w:val="single" w:sz="8" w:space="0" w:color="auto"/>
            </w:tcBorders>
            <w:shd w:val="clear" w:color="auto" w:fill="auto"/>
            <w:hideMark/>
          </w:tcPr>
          <w:p w:rsidR="00C06B98" w:rsidRDefault="00C06B98" w:rsidP="00C06B98">
            <w:r w:rsidRPr="003B694C">
              <w:rPr>
                <w:color w:val="000000"/>
                <w:sz w:val="22"/>
                <w:szCs w:val="22"/>
                <w:lang w:val="uk-UA"/>
              </w:rPr>
              <w:t>0</w:t>
            </w:r>
          </w:p>
        </w:tc>
        <w:tc>
          <w:tcPr>
            <w:tcW w:w="1369" w:type="dxa"/>
            <w:vMerge w:val="restart"/>
            <w:tcBorders>
              <w:top w:val="nil"/>
              <w:left w:val="single" w:sz="8" w:space="0" w:color="auto"/>
              <w:bottom w:val="single" w:sz="8" w:space="0" w:color="000000"/>
              <w:right w:val="single" w:sz="8" w:space="0" w:color="auto"/>
            </w:tcBorders>
            <w:shd w:val="clear" w:color="auto" w:fill="auto"/>
            <w:hideMark/>
          </w:tcPr>
          <w:p w:rsidR="00C06B98" w:rsidRPr="00BE111F" w:rsidRDefault="00C06B98" w:rsidP="00C06B98">
            <w:pPr>
              <w:jc w:val="center"/>
              <w:rPr>
                <w:b/>
                <w:bCs/>
                <w:color w:val="000000"/>
              </w:rPr>
            </w:pPr>
            <w:r w:rsidRPr="00BE111F">
              <w:rPr>
                <w:b/>
                <w:bCs/>
                <w:color w:val="000000"/>
                <w:lang w:val="uk-UA"/>
              </w:rPr>
              <w:t>184 288,39</w:t>
            </w:r>
          </w:p>
        </w:tc>
        <w:tc>
          <w:tcPr>
            <w:tcW w:w="1305" w:type="dxa"/>
            <w:vMerge w:val="restart"/>
            <w:tcBorders>
              <w:top w:val="nil"/>
              <w:left w:val="single" w:sz="8" w:space="0" w:color="auto"/>
              <w:bottom w:val="single" w:sz="8" w:space="0" w:color="000000"/>
              <w:right w:val="single" w:sz="8" w:space="0" w:color="auto"/>
            </w:tcBorders>
            <w:shd w:val="clear" w:color="auto" w:fill="auto"/>
            <w:hideMark/>
          </w:tcPr>
          <w:p w:rsidR="00C06B98" w:rsidRPr="00BE111F" w:rsidRDefault="00C06B98" w:rsidP="00C06B98">
            <w:pPr>
              <w:jc w:val="center"/>
              <w:rPr>
                <w:b/>
                <w:bCs/>
                <w:color w:val="000000"/>
              </w:rPr>
            </w:pPr>
            <w:r w:rsidRPr="00BE111F">
              <w:rPr>
                <w:b/>
                <w:bCs/>
                <w:color w:val="000000"/>
                <w:lang w:val="uk-UA"/>
              </w:rPr>
              <w:t>184 288,39</w:t>
            </w:r>
          </w:p>
        </w:tc>
        <w:tc>
          <w:tcPr>
            <w:tcW w:w="1160" w:type="dxa"/>
            <w:vMerge w:val="restart"/>
            <w:tcBorders>
              <w:top w:val="nil"/>
              <w:left w:val="single" w:sz="8" w:space="0" w:color="auto"/>
              <w:bottom w:val="single" w:sz="8" w:space="0" w:color="000000"/>
              <w:right w:val="single" w:sz="8" w:space="0" w:color="auto"/>
            </w:tcBorders>
            <w:shd w:val="clear" w:color="auto" w:fill="auto"/>
          </w:tcPr>
          <w:p w:rsidR="00C06B98" w:rsidRPr="00C06B98" w:rsidRDefault="00C06B98" w:rsidP="00C06B98">
            <w:pPr>
              <w:jc w:val="center"/>
              <w:rPr>
                <w:color w:val="000000"/>
                <w:sz w:val="22"/>
                <w:szCs w:val="22"/>
                <w:lang w:val="uk-UA"/>
              </w:rPr>
            </w:pPr>
            <w:r>
              <w:rPr>
                <w:color w:val="000000"/>
                <w:sz w:val="22"/>
                <w:szCs w:val="22"/>
                <w:lang w:val="uk-UA"/>
              </w:rPr>
              <w:t>0</w:t>
            </w:r>
          </w:p>
        </w:tc>
        <w:tc>
          <w:tcPr>
            <w:tcW w:w="1369" w:type="dxa"/>
            <w:vMerge w:val="restart"/>
            <w:tcBorders>
              <w:top w:val="nil"/>
              <w:left w:val="single" w:sz="8" w:space="0" w:color="auto"/>
              <w:bottom w:val="single" w:sz="8" w:space="0" w:color="000000"/>
              <w:right w:val="single" w:sz="8" w:space="0" w:color="auto"/>
            </w:tcBorders>
            <w:shd w:val="clear" w:color="auto" w:fill="auto"/>
          </w:tcPr>
          <w:p w:rsidR="00C06B98" w:rsidRPr="00C06B98" w:rsidRDefault="00C06B98" w:rsidP="00C06B98">
            <w:pPr>
              <w:jc w:val="center"/>
              <w:rPr>
                <w:color w:val="000000"/>
                <w:sz w:val="22"/>
                <w:szCs w:val="22"/>
                <w:lang w:val="uk-UA"/>
              </w:rPr>
            </w:pPr>
            <w:r>
              <w:rPr>
                <w:color w:val="000000"/>
                <w:sz w:val="22"/>
                <w:szCs w:val="22"/>
                <w:lang w:val="uk-UA"/>
              </w:rPr>
              <w:t>100</w:t>
            </w:r>
          </w:p>
        </w:tc>
        <w:tc>
          <w:tcPr>
            <w:tcW w:w="1151" w:type="dxa"/>
            <w:vMerge w:val="restart"/>
            <w:tcBorders>
              <w:top w:val="nil"/>
              <w:left w:val="single" w:sz="8" w:space="0" w:color="auto"/>
              <w:bottom w:val="single" w:sz="8" w:space="0" w:color="000000"/>
              <w:right w:val="single" w:sz="8" w:space="0" w:color="auto"/>
            </w:tcBorders>
            <w:shd w:val="clear" w:color="auto" w:fill="auto"/>
          </w:tcPr>
          <w:p w:rsidR="00C06B98" w:rsidRPr="00C06B98" w:rsidRDefault="00C06B98" w:rsidP="00C06B98">
            <w:pPr>
              <w:jc w:val="center"/>
              <w:rPr>
                <w:color w:val="000000"/>
                <w:sz w:val="22"/>
                <w:szCs w:val="22"/>
                <w:lang w:val="uk-UA"/>
              </w:rPr>
            </w:pPr>
            <w:r>
              <w:rPr>
                <w:color w:val="000000"/>
                <w:sz w:val="22"/>
                <w:szCs w:val="22"/>
                <w:lang w:val="uk-UA"/>
              </w:rPr>
              <w:t>100</w:t>
            </w:r>
          </w:p>
        </w:tc>
      </w:tr>
      <w:tr w:rsidR="00C06B98" w:rsidRPr="00BE111F" w:rsidTr="00F27A7E">
        <w:trPr>
          <w:trHeight w:val="300"/>
        </w:trPr>
        <w:tc>
          <w:tcPr>
            <w:tcW w:w="482" w:type="dxa"/>
            <w:vMerge/>
            <w:tcBorders>
              <w:top w:val="nil"/>
              <w:left w:val="single" w:sz="8" w:space="0" w:color="auto"/>
              <w:bottom w:val="single" w:sz="8" w:space="0" w:color="000000"/>
              <w:right w:val="single" w:sz="8" w:space="0" w:color="auto"/>
            </w:tcBorders>
            <w:vAlign w:val="center"/>
            <w:hideMark/>
          </w:tcPr>
          <w:p w:rsidR="00C06B98" w:rsidRPr="00BE111F" w:rsidRDefault="00C06B98" w:rsidP="00C06B98">
            <w:pPr>
              <w:rPr>
                <w:color w:val="000000"/>
                <w:sz w:val="22"/>
                <w:szCs w:val="22"/>
              </w:rPr>
            </w:pPr>
          </w:p>
        </w:tc>
        <w:tc>
          <w:tcPr>
            <w:tcW w:w="2920" w:type="dxa"/>
            <w:tcBorders>
              <w:top w:val="nil"/>
              <w:left w:val="nil"/>
              <w:bottom w:val="nil"/>
              <w:right w:val="single" w:sz="8" w:space="0" w:color="auto"/>
            </w:tcBorders>
            <w:shd w:val="clear" w:color="auto" w:fill="auto"/>
            <w:hideMark/>
          </w:tcPr>
          <w:p w:rsidR="00C06B98" w:rsidRPr="00BE111F" w:rsidRDefault="00C06B98" w:rsidP="00C06B98">
            <w:pPr>
              <w:rPr>
                <w:rFonts w:ascii="Calibri" w:hAnsi="Calibri" w:cs="Calibri"/>
                <w:color w:val="000000"/>
                <w:sz w:val="22"/>
                <w:szCs w:val="22"/>
              </w:rPr>
            </w:pPr>
            <w:r w:rsidRPr="00BE111F">
              <w:rPr>
                <w:rFonts w:ascii="Calibri" w:hAnsi="Calibri" w:cs="Calibri"/>
                <w:color w:val="000000"/>
                <w:sz w:val="22"/>
                <w:szCs w:val="22"/>
              </w:rPr>
              <w:t> </w:t>
            </w:r>
          </w:p>
        </w:tc>
        <w:tc>
          <w:tcPr>
            <w:tcW w:w="1368" w:type="dxa"/>
            <w:vMerge/>
            <w:tcBorders>
              <w:top w:val="nil"/>
              <w:left w:val="single" w:sz="8" w:space="0" w:color="auto"/>
              <w:bottom w:val="single" w:sz="8" w:space="0" w:color="000000"/>
              <w:right w:val="single" w:sz="8" w:space="0" w:color="auto"/>
            </w:tcBorders>
            <w:vAlign w:val="center"/>
          </w:tcPr>
          <w:p w:rsidR="00C06B98" w:rsidRPr="00BE111F" w:rsidRDefault="00C06B98" w:rsidP="00C06B98">
            <w:pPr>
              <w:rPr>
                <w:b/>
                <w:bCs/>
                <w:color w:val="000000"/>
              </w:rPr>
            </w:pPr>
          </w:p>
        </w:tc>
        <w:tc>
          <w:tcPr>
            <w:tcW w:w="1369" w:type="dxa"/>
            <w:vMerge/>
            <w:tcBorders>
              <w:top w:val="nil"/>
              <w:left w:val="single" w:sz="8" w:space="0" w:color="auto"/>
              <w:bottom w:val="single" w:sz="8" w:space="0" w:color="000000"/>
              <w:right w:val="single" w:sz="8" w:space="0" w:color="auto"/>
            </w:tcBorders>
            <w:vAlign w:val="center"/>
          </w:tcPr>
          <w:p w:rsidR="00C06B98" w:rsidRPr="00BE111F" w:rsidRDefault="00C06B98" w:rsidP="00C06B98">
            <w:pPr>
              <w:rPr>
                <w:b/>
                <w:bCs/>
                <w:color w:val="000000"/>
              </w:rPr>
            </w:pPr>
          </w:p>
        </w:tc>
        <w:tc>
          <w:tcPr>
            <w:tcW w:w="1416" w:type="dxa"/>
            <w:vMerge/>
            <w:tcBorders>
              <w:top w:val="nil"/>
              <w:left w:val="single" w:sz="8" w:space="0" w:color="auto"/>
              <w:bottom w:val="single" w:sz="8" w:space="0" w:color="000000"/>
              <w:right w:val="single" w:sz="8" w:space="0" w:color="auto"/>
            </w:tcBorders>
            <w:vAlign w:val="center"/>
          </w:tcPr>
          <w:p w:rsidR="00C06B98" w:rsidRPr="00BE111F" w:rsidRDefault="00C06B98" w:rsidP="00C06B98">
            <w:pPr>
              <w:rPr>
                <w:b/>
                <w:bCs/>
                <w:color w:val="000000"/>
              </w:rPr>
            </w:pPr>
          </w:p>
        </w:tc>
        <w:tc>
          <w:tcPr>
            <w:tcW w:w="1259" w:type="dxa"/>
            <w:vMerge/>
            <w:tcBorders>
              <w:top w:val="nil"/>
              <w:left w:val="single" w:sz="8" w:space="0" w:color="auto"/>
              <w:bottom w:val="single" w:sz="8" w:space="0" w:color="000000"/>
              <w:right w:val="single" w:sz="8" w:space="0" w:color="auto"/>
            </w:tcBorders>
            <w:vAlign w:val="center"/>
            <w:hideMark/>
          </w:tcPr>
          <w:p w:rsidR="00C06B98" w:rsidRPr="00BE111F" w:rsidRDefault="00C06B98" w:rsidP="00C06B98">
            <w:pPr>
              <w:rPr>
                <w:b/>
                <w:bCs/>
                <w:color w:val="000000"/>
              </w:rPr>
            </w:pPr>
          </w:p>
        </w:tc>
        <w:tc>
          <w:tcPr>
            <w:tcW w:w="1369" w:type="dxa"/>
            <w:vMerge/>
            <w:tcBorders>
              <w:top w:val="nil"/>
              <w:left w:val="single" w:sz="8" w:space="0" w:color="auto"/>
              <w:bottom w:val="single" w:sz="8" w:space="0" w:color="000000"/>
              <w:right w:val="single" w:sz="8" w:space="0" w:color="auto"/>
            </w:tcBorders>
            <w:vAlign w:val="center"/>
            <w:hideMark/>
          </w:tcPr>
          <w:p w:rsidR="00C06B98" w:rsidRPr="00BE111F" w:rsidRDefault="00C06B98" w:rsidP="00C06B98">
            <w:pPr>
              <w:rPr>
                <w:b/>
                <w:bCs/>
                <w:color w:val="000000"/>
              </w:rPr>
            </w:pPr>
          </w:p>
        </w:tc>
        <w:tc>
          <w:tcPr>
            <w:tcW w:w="1305" w:type="dxa"/>
            <w:vMerge/>
            <w:tcBorders>
              <w:top w:val="nil"/>
              <w:left w:val="single" w:sz="8" w:space="0" w:color="auto"/>
              <w:bottom w:val="single" w:sz="8" w:space="0" w:color="000000"/>
              <w:right w:val="single" w:sz="8" w:space="0" w:color="auto"/>
            </w:tcBorders>
            <w:vAlign w:val="center"/>
            <w:hideMark/>
          </w:tcPr>
          <w:p w:rsidR="00C06B98" w:rsidRPr="00BE111F" w:rsidRDefault="00C06B98" w:rsidP="00C06B98">
            <w:pPr>
              <w:rPr>
                <w:b/>
                <w:bCs/>
                <w:color w:val="000000"/>
              </w:rPr>
            </w:pPr>
          </w:p>
        </w:tc>
        <w:tc>
          <w:tcPr>
            <w:tcW w:w="1160" w:type="dxa"/>
            <w:vMerge/>
            <w:tcBorders>
              <w:top w:val="nil"/>
              <w:left w:val="single" w:sz="8" w:space="0" w:color="auto"/>
              <w:bottom w:val="single" w:sz="8" w:space="0" w:color="000000"/>
              <w:right w:val="single" w:sz="8" w:space="0" w:color="auto"/>
            </w:tcBorders>
            <w:vAlign w:val="center"/>
          </w:tcPr>
          <w:p w:rsidR="00C06B98" w:rsidRPr="00BE111F" w:rsidRDefault="00C06B98" w:rsidP="00C06B98">
            <w:pPr>
              <w:rPr>
                <w:b/>
                <w:bCs/>
                <w:color w:val="000000"/>
              </w:rPr>
            </w:pPr>
          </w:p>
        </w:tc>
        <w:tc>
          <w:tcPr>
            <w:tcW w:w="1369" w:type="dxa"/>
            <w:vMerge/>
            <w:tcBorders>
              <w:top w:val="nil"/>
              <w:left w:val="single" w:sz="8" w:space="0" w:color="auto"/>
              <w:bottom w:val="single" w:sz="8" w:space="0" w:color="000000"/>
              <w:right w:val="single" w:sz="8" w:space="0" w:color="auto"/>
            </w:tcBorders>
            <w:vAlign w:val="center"/>
          </w:tcPr>
          <w:p w:rsidR="00C06B98" w:rsidRPr="00BE111F" w:rsidRDefault="00C06B98" w:rsidP="00C06B98">
            <w:pPr>
              <w:rPr>
                <w:b/>
                <w:bCs/>
                <w:color w:val="000000"/>
              </w:rPr>
            </w:pPr>
          </w:p>
        </w:tc>
        <w:tc>
          <w:tcPr>
            <w:tcW w:w="1151" w:type="dxa"/>
            <w:vMerge/>
            <w:tcBorders>
              <w:top w:val="nil"/>
              <w:left w:val="single" w:sz="8" w:space="0" w:color="auto"/>
              <w:bottom w:val="single" w:sz="8" w:space="0" w:color="000000"/>
              <w:right w:val="single" w:sz="8" w:space="0" w:color="auto"/>
            </w:tcBorders>
            <w:vAlign w:val="center"/>
          </w:tcPr>
          <w:p w:rsidR="00C06B98" w:rsidRPr="00BE111F" w:rsidRDefault="00C06B98" w:rsidP="00C06B98">
            <w:pPr>
              <w:rPr>
                <w:b/>
                <w:bCs/>
                <w:color w:val="000000"/>
              </w:rPr>
            </w:pPr>
          </w:p>
        </w:tc>
      </w:tr>
      <w:tr w:rsidR="00C06B98" w:rsidRPr="00BE111F" w:rsidTr="00F27A7E">
        <w:trPr>
          <w:trHeight w:val="2667"/>
        </w:trPr>
        <w:tc>
          <w:tcPr>
            <w:tcW w:w="482" w:type="dxa"/>
            <w:vMerge/>
            <w:tcBorders>
              <w:top w:val="nil"/>
              <w:left w:val="single" w:sz="8" w:space="0" w:color="auto"/>
              <w:bottom w:val="single" w:sz="8" w:space="0" w:color="000000"/>
              <w:right w:val="single" w:sz="8" w:space="0" w:color="auto"/>
            </w:tcBorders>
            <w:vAlign w:val="center"/>
            <w:hideMark/>
          </w:tcPr>
          <w:p w:rsidR="00C06B98" w:rsidRPr="00BE111F" w:rsidRDefault="00C06B98" w:rsidP="00C06B98">
            <w:pPr>
              <w:rPr>
                <w:color w:val="000000"/>
                <w:sz w:val="22"/>
                <w:szCs w:val="22"/>
              </w:rPr>
            </w:pPr>
          </w:p>
        </w:tc>
        <w:tc>
          <w:tcPr>
            <w:tcW w:w="2920" w:type="dxa"/>
            <w:tcBorders>
              <w:top w:val="nil"/>
              <w:left w:val="nil"/>
              <w:bottom w:val="single" w:sz="8" w:space="0" w:color="auto"/>
              <w:right w:val="single" w:sz="8" w:space="0" w:color="auto"/>
            </w:tcBorders>
            <w:shd w:val="clear" w:color="auto" w:fill="auto"/>
            <w:hideMark/>
          </w:tcPr>
          <w:p w:rsidR="00C06B98" w:rsidRPr="00BE111F" w:rsidRDefault="00C06B98" w:rsidP="00C06B98">
            <w:pPr>
              <w:rPr>
                <w:b/>
                <w:bCs/>
                <w:color w:val="000000"/>
              </w:rPr>
            </w:pPr>
            <w:r w:rsidRPr="00BE111F">
              <w:rPr>
                <w:rFonts w:eastAsia="Calibri"/>
                <w:b/>
                <w:bCs/>
                <w:color w:val="000000"/>
                <w:lang w:val="uk-UA"/>
              </w:rPr>
              <w:t>Розробка містобудівної документації (генеральних планів, схем зонування території, детальних планів території, інше) приєднаних територіальних громад сіл</w:t>
            </w:r>
          </w:p>
        </w:tc>
        <w:tc>
          <w:tcPr>
            <w:tcW w:w="1368" w:type="dxa"/>
            <w:vMerge/>
            <w:tcBorders>
              <w:top w:val="nil"/>
              <w:left w:val="single" w:sz="8" w:space="0" w:color="auto"/>
              <w:bottom w:val="single" w:sz="8" w:space="0" w:color="000000"/>
              <w:right w:val="single" w:sz="8" w:space="0" w:color="auto"/>
            </w:tcBorders>
            <w:vAlign w:val="center"/>
          </w:tcPr>
          <w:p w:rsidR="00C06B98" w:rsidRPr="00BE111F" w:rsidRDefault="00C06B98" w:rsidP="00C06B98">
            <w:pPr>
              <w:rPr>
                <w:b/>
                <w:bCs/>
                <w:color w:val="000000"/>
              </w:rPr>
            </w:pPr>
          </w:p>
        </w:tc>
        <w:tc>
          <w:tcPr>
            <w:tcW w:w="1369" w:type="dxa"/>
            <w:vMerge/>
            <w:tcBorders>
              <w:top w:val="nil"/>
              <w:left w:val="single" w:sz="8" w:space="0" w:color="auto"/>
              <w:bottom w:val="single" w:sz="8" w:space="0" w:color="000000"/>
              <w:right w:val="single" w:sz="8" w:space="0" w:color="auto"/>
            </w:tcBorders>
            <w:vAlign w:val="center"/>
          </w:tcPr>
          <w:p w:rsidR="00C06B98" w:rsidRPr="00BE111F" w:rsidRDefault="00C06B98" w:rsidP="00C06B98">
            <w:pPr>
              <w:rPr>
                <w:b/>
                <w:bCs/>
                <w:color w:val="000000"/>
              </w:rPr>
            </w:pPr>
          </w:p>
        </w:tc>
        <w:tc>
          <w:tcPr>
            <w:tcW w:w="1416" w:type="dxa"/>
            <w:vMerge/>
            <w:tcBorders>
              <w:top w:val="nil"/>
              <w:left w:val="single" w:sz="8" w:space="0" w:color="auto"/>
              <w:bottom w:val="single" w:sz="8" w:space="0" w:color="000000"/>
              <w:right w:val="single" w:sz="8" w:space="0" w:color="auto"/>
            </w:tcBorders>
            <w:vAlign w:val="center"/>
          </w:tcPr>
          <w:p w:rsidR="00C06B98" w:rsidRPr="00BE111F" w:rsidRDefault="00C06B98" w:rsidP="00C06B98">
            <w:pPr>
              <w:rPr>
                <w:b/>
                <w:bCs/>
                <w:color w:val="000000"/>
              </w:rPr>
            </w:pPr>
          </w:p>
        </w:tc>
        <w:tc>
          <w:tcPr>
            <w:tcW w:w="1259" w:type="dxa"/>
            <w:vMerge/>
            <w:tcBorders>
              <w:top w:val="nil"/>
              <w:left w:val="single" w:sz="8" w:space="0" w:color="auto"/>
              <w:bottom w:val="single" w:sz="8" w:space="0" w:color="000000"/>
              <w:right w:val="single" w:sz="8" w:space="0" w:color="auto"/>
            </w:tcBorders>
            <w:vAlign w:val="center"/>
            <w:hideMark/>
          </w:tcPr>
          <w:p w:rsidR="00C06B98" w:rsidRPr="00BE111F" w:rsidRDefault="00C06B98" w:rsidP="00C06B98">
            <w:pPr>
              <w:rPr>
                <w:b/>
                <w:bCs/>
                <w:color w:val="000000"/>
              </w:rPr>
            </w:pPr>
          </w:p>
        </w:tc>
        <w:tc>
          <w:tcPr>
            <w:tcW w:w="1369" w:type="dxa"/>
            <w:vMerge/>
            <w:tcBorders>
              <w:top w:val="nil"/>
              <w:left w:val="single" w:sz="8" w:space="0" w:color="auto"/>
              <w:bottom w:val="single" w:sz="8" w:space="0" w:color="000000"/>
              <w:right w:val="single" w:sz="8" w:space="0" w:color="auto"/>
            </w:tcBorders>
            <w:vAlign w:val="center"/>
            <w:hideMark/>
          </w:tcPr>
          <w:p w:rsidR="00C06B98" w:rsidRPr="00BE111F" w:rsidRDefault="00C06B98" w:rsidP="00C06B98">
            <w:pPr>
              <w:rPr>
                <w:b/>
                <w:bCs/>
                <w:color w:val="000000"/>
              </w:rPr>
            </w:pPr>
          </w:p>
        </w:tc>
        <w:tc>
          <w:tcPr>
            <w:tcW w:w="1305" w:type="dxa"/>
            <w:vMerge/>
            <w:tcBorders>
              <w:top w:val="nil"/>
              <w:left w:val="single" w:sz="8" w:space="0" w:color="auto"/>
              <w:bottom w:val="single" w:sz="8" w:space="0" w:color="000000"/>
              <w:right w:val="single" w:sz="8" w:space="0" w:color="auto"/>
            </w:tcBorders>
            <w:vAlign w:val="center"/>
            <w:hideMark/>
          </w:tcPr>
          <w:p w:rsidR="00C06B98" w:rsidRPr="00BE111F" w:rsidRDefault="00C06B98" w:rsidP="00C06B98">
            <w:pPr>
              <w:rPr>
                <w:b/>
                <w:bCs/>
                <w:color w:val="000000"/>
              </w:rPr>
            </w:pPr>
          </w:p>
        </w:tc>
        <w:tc>
          <w:tcPr>
            <w:tcW w:w="1160" w:type="dxa"/>
            <w:vMerge/>
            <w:tcBorders>
              <w:top w:val="nil"/>
              <w:left w:val="single" w:sz="8" w:space="0" w:color="auto"/>
              <w:bottom w:val="single" w:sz="8" w:space="0" w:color="000000"/>
              <w:right w:val="single" w:sz="8" w:space="0" w:color="auto"/>
            </w:tcBorders>
            <w:vAlign w:val="center"/>
          </w:tcPr>
          <w:p w:rsidR="00C06B98" w:rsidRPr="00BE111F" w:rsidRDefault="00C06B98" w:rsidP="00C06B98">
            <w:pPr>
              <w:rPr>
                <w:b/>
                <w:bCs/>
                <w:color w:val="000000"/>
              </w:rPr>
            </w:pPr>
          </w:p>
        </w:tc>
        <w:tc>
          <w:tcPr>
            <w:tcW w:w="1369" w:type="dxa"/>
            <w:vMerge/>
            <w:tcBorders>
              <w:top w:val="nil"/>
              <w:left w:val="single" w:sz="8" w:space="0" w:color="auto"/>
              <w:bottom w:val="single" w:sz="8" w:space="0" w:color="000000"/>
              <w:right w:val="single" w:sz="8" w:space="0" w:color="auto"/>
            </w:tcBorders>
            <w:vAlign w:val="center"/>
          </w:tcPr>
          <w:p w:rsidR="00C06B98" w:rsidRPr="00BE111F" w:rsidRDefault="00C06B98" w:rsidP="00C06B98">
            <w:pPr>
              <w:rPr>
                <w:b/>
                <w:bCs/>
                <w:color w:val="000000"/>
              </w:rPr>
            </w:pPr>
          </w:p>
        </w:tc>
        <w:tc>
          <w:tcPr>
            <w:tcW w:w="1151" w:type="dxa"/>
            <w:vMerge/>
            <w:tcBorders>
              <w:top w:val="nil"/>
              <w:left w:val="single" w:sz="8" w:space="0" w:color="auto"/>
              <w:bottom w:val="single" w:sz="8" w:space="0" w:color="000000"/>
              <w:right w:val="single" w:sz="8" w:space="0" w:color="auto"/>
            </w:tcBorders>
            <w:vAlign w:val="center"/>
          </w:tcPr>
          <w:p w:rsidR="00C06B98" w:rsidRPr="00BE111F" w:rsidRDefault="00C06B98" w:rsidP="00C06B98">
            <w:pPr>
              <w:rPr>
                <w:b/>
                <w:bCs/>
                <w:color w:val="000000"/>
              </w:rPr>
            </w:pPr>
          </w:p>
        </w:tc>
      </w:tr>
      <w:tr w:rsidR="00C06B98" w:rsidRPr="00BE111F" w:rsidTr="0090090A">
        <w:trPr>
          <w:trHeight w:val="315"/>
        </w:trPr>
        <w:tc>
          <w:tcPr>
            <w:tcW w:w="482" w:type="dxa"/>
            <w:tcBorders>
              <w:top w:val="nil"/>
              <w:left w:val="single" w:sz="8" w:space="0" w:color="auto"/>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1</w:t>
            </w:r>
          </w:p>
        </w:tc>
        <w:tc>
          <w:tcPr>
            <w:tcW w:w="2920" w:type="dxa"/>
            <w:tcBorders>
              <w:top w:val="nil"/>
              <w:left w:val="nil"/>
              <w:bottom w:val="single" w:sz="8" w:space="0" w:color="auto"/>
              <w:right w:val="single" w:sz="8" w:space="0" w:color="auto"/>
            </w:tcBorders>
            <w:shd w:val="clear" w:color="auto" w:fill="auto"/>
            <w:hideMark/>
          </w:tcPr>
          <w:p w:rsidR="00C06B98" w:rsidRPr="00C06B98" w:rsidRDefault="00C06B98" w:rsidP="00C06B98">
            <w:pPr>
              <w:rPr>
                <w:b/>
                <w:color w:val="000000"/>
                <w:sz w:val="22"/>
                <w:szCs w:val="22"/>
              </w:rPr>
            </w:pPr>
            <w:r w:rsidRPr="00C06B98">
              <w:rPr>
                <w:b/>
                <w:color w:val="000000"/>
                <w:sz w:val="22"/>
                <w:szCs w:val="22"/>
                <w:lang w:val="uk-UA"/>
              </w:rPr>
              <w:t>затрат</w:t>
            </w:r>
          </w:p>
        </w:tc>
        <w:tc>
          <w:tcPr>
            <w:tcW w:w="1368"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416"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25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305"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160"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151"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r>
      <w:tr w:rsidR="00C06B98" w:rsidRPr="00BE111F" w:rsidTr="00F27A7E">
        <w:trPr>
          <w:trHeight w:val="2935"/>
        </w:trPr>
        <w:tc>
          <w:tcPr>
            <w:tcW w:w="482" w:type="dxa"/>
            <w:tcBorders>
              <w:top w:val="nil"/>
              <w:left w:val="single" w:sz="8" w:space="0" w:color="auto"/>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2920" w:type="dxa"/>
            <w:tcBorders>
              <w:top w:val="nil"/>
              <w:left w:val="nil"/>
              <w:bottom w:val="single" w:sz="8" w:space="0" w:color="auto"/>
              <w:right w:val="single" w:sz="8" w:space="0" w:color="auto"/>
            </w:tcBorders>
            <w:shd w:val="clear" w:color="auto" w:fill="auto"/>
            <w:hideMark/>
          </w:tcPr>
          <w:p w:rsidR="00C06B98" w:rsidRPr="00BE111F" w:rsidRDefault="00C06B98" w:rsidP="00C06B98">
            <w:pPr>
              <w:rPr>
                <w:color w:val="000000"/>
              </w:rPr>
            </w:pPr>
            <w:r w:rsidRPr="00BE111F">
              <w:rPr>
                <w:rFonts w:eastAsia="Calibri"/>
                <w:color w:val="000000"/>
                <w:lang w:val="uk-UA"/>
              </w:rPr>
              <w:t>Витрати на розробку містобудівної документації (генеральних планів, схем зонування території, детальних планів території, інше), та оновлення містобудівної документації міста та приєднанаих сіл</w:t>
            </w:r>
          </w:p>
        </w:tc>
        <w:tc>
          <w:tcPr>
            <w:tcW w:w="1368" w:type="dxa"/>
            <w:tcBorders>
              <w:top w:val="nil"/>
              <w:left w:val="nil"/>
              <w:bottom w:val="single" w:sz="8" w:space="0" w:color="auto"/>
              <w:right w:val="single" w:sz="8" w:space="0" w:color="auto"/>
            </w:tcBorders>
            <w:shd w:val="clear" w:color="auto" w:fill="auto"/>
          </w:tcPr>
          <w:p w:rsidR="00C06B98" w:rsidRPr="00BE111F" w:rsidRDefault="00C06B98" w:rsidP="00C06B98">
            <w:pPr>
              <w:jc w:val="center"/>
              <w:rPr>
                <w:color w:val="000000"/>
                <w:sz w:val="22"/>
                <w:szCs w:val="22"/>
              </w:rPr>
            </w:pPr>
          </w:p>
        </w:tc>
        <w:tc>
          <w:tcPr>
            <w:tcW w:w="1369" w:type="dxa"/>
            <w:tcBorders>
              <w:top w:val="nil"/>
              <w:left w:val="nil"/>
              <w:bottom w:val="single" w:sz="8" w:space="0" w:color="auto"/>
              <w:right w:val="single" w:sz="8" w:space="0" w:color="auto"/>
            </w:tcBorders>
            <w:shd w:val="clear" w:color="auto" w:fill="auto"/>
          </w:tcPr>
          <w:p w:rsidR="00C06B98" w:rsidRPr="00BE111F" w:rsidRDefault="00C06B98" w:rsidP="00C06B98">
            <w:pPr>
              <w:jc w:val="center"/>
              <w:rPr>
                <w:color w:val="000000"/>
                <w:sz w:val="22"/>
                <w:szCs w:val="22"/>
              </w:rPr>
            </w:pPr>
          </w:p>
        </w:tc>
        <w:tc>
          <w:tcPr>
            <w:tcW w:w="1416" w:type="dxa"/>
            <w:tcBorders>
              <w:top w:val="nil"/>
              <w:left w:val="nil"/>
              <w:bottom w:val="single" w:sz="8" w:space="0" w:color="auto"/>
              <w:right w:val="single" w:sz="8" w:space="0" w:color="auto"/>
            </w:tcBorders>
            <w:shd w:val="clear" w:color="auto" w:fill="auto"/>
          </w:tcPr>
          <w:p w:rsidR="00C06B98" w:rsidRPr="00BE111F" w:rsidRDefault="00C06B98" w:rsidP="00C06B98">
            <w:pPr>
              <w:jc w:val="center"/>
              <w:rPr>
                <w:color w:val="000000"/>
                <w:sz w:val="22"/>
                <w:szCs w:val="22"/>
              </w:rPr>
            </w:pPr>
          </w:p>
        </w:tc>
        <w:tc>
          <w:tcPr>
            <w:tcW w:w="125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rPr>
            </w:pPr>
            <w:r w:rsidRPr="00BE111F">
              <w:rPr>
                <w:color w:val="000000"/>
                <w:lang w:val="uk-UA"/>
              </w:rPr>
              <w:t>135 288,39</w:t>
            </w:r>
          </w:p>
        </w:tc>
        <w:tc>
          <w:tcPr>
            <w:tcW w:w="1305"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r w:rsidRPr="00BE111F">
              <w:rPr>
                <w:color w:val="000000"/>
                <w:lang w:val="uk-UA"/>
              </w:rPr>
              <w:t>135 288,39</w:t>
            </w:r>
          </w:p>
        </w:tc>
        <w:tc>
          <w:tcPr>
            <w:tcW w:w="1160" w:type="dxa"/>
            <w:tcBorders>
              <w:top w:val="nil"/>
              <w:left w:val="nil"/>
              <w:bottom w:val="single" w:sz="8" w:space="0" w:color="auto"/>
              <w:right w:val="single" w:sz="8" w:space="0" w:color="auto"/>
            </w:tcBorders>
            <w:shd w:val="clear" w:color="auto" w:fill="auto"/>
          </w:tcPr>
          <w:p w:rsidR="00C06B98" w:rsidRPr="00C06B98" w:rsidRDefault="00C06B98" w:rsidP="00C06B98">
            <w:pPr>
              <w:jc w:val="center"/>
              <w:rPr>
                <w:color w:val="000000"/>
                <w:sz w:val="22"/>
                <w:szCs w:val="22"/>
                <w:lang w:val="uk-UA"/>
              </w:rPr>
            </w:pPr>
            <w:r>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tcPr>
          <w:p w:rsidR="00C06B98" w:rsidRPr="00C06B98" w:rsidRDefault="00C06B98" w:rsidP="00C06B98">
            <w:pPr>
              <w:jc w:val="center"/>
              <w:rPr>
                <w:color w:val="000000"/>
                <w:sz w:val="22"/>
                <w:szCs w:val="22"/>
                <w:lang w:val="uk-UA"/>
              </w:rPr>
            </w:pPr>
            <w:r>
              <w:rPr>
                <w:color w:val="000000"/>
                <w:sz w:val="22"/>
                <w:szCs w:val="22"/>
                <w:lang w:val="uk-UA"/>
              </w:rPr>
              <w:t>100</w:t>
            </w:r>
          </w:p>
        </w:tc>
        <w:tc>
          <w:tcPr>
            <w:tcW w:w="1151" w:type="dxa"/>
            <w:tcBorders>
              <w:top w:val="nil"/>
              <w:left w:val="nil"/>
              <w:bottom w:val="single" w:sz="8" w:space="0" w:color="auto"/>
              <w:right w:val="single" w:sz="8" w:space="0" w:color="auto"/>
            </w:tcBorders>
            <w:shd w:val="clear" w:color="auto" w:fill="auto"/>
          </w:tcPr>
          <w:p w:rsidR="00C06B98" w:rsidRPr="00C06B98" w:rsidRDefault="00C06B98" w:rsidP="00C06B98">
            <w:pPr>
              <w:jc w:val="center"/>
              <w:rPr>
                <w:color w:val="000000"/>
                <w:sz w:val="22"/>
                <w:szCs w:val="22"/>
                <w:lang w:val="uk-UA"/>
              </w:rPr>
            </w:pPr>
            <w:r>
              <w:rPr>
                <w:color w:val="000000"/>
                <w:sz w:val="22"/>
                <w:szCs w:val="22"/>
                <w:lang w:val="uk-UA"/>
              </w:rPr>
              <w:t>100</w:t>
            </w:r>
          </w:p>
        </w:tc>
      </w:tr>
      <w:tr w:rsidR="00C06B98" w:rsidRPr="00BE111F" w:rsidTr="0090090A">
        <w:trPr>
          <w:trHeight w:val="510"/>
        </w:trPr>
        <w:tc>
          <w:tcPr>
            <w:tcW w:w="15168"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C06B98" w:rsidRPr="00BE111F" w:rsidRDefault="00C06B98" w:rsidP="00C06B98">
            <w:pPr>
              <w:jc w:val="center"/>
              <w:rPr>
                <w:color w:val="000000"/>
                <w:sz w:val="20"/>
                <w:szCs w:val="20"/>
              </w:rPr>
            </w:pPr>
            <w:r w:rsidRPr="001C24E8">
              <w:rPr>
                <w:color w:val="000000" w:themeColor="text1"/>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фінансувались різні об`єкти за типологією відповідно до пооб`єктного розподілу видатків  на проведення робіт</w:t>
            </w:r>
          </w:p>
        </w:tc>
      </w:tr>
      <w:tr w:rsidR="00C06B98" w:rsidRPr="00BE111F" w:rsidTr="0090090A">
        <w:trPr>
          <w:trHeight w:val="315"/>
        </w:trPr>
        <w:tc>
          <w:tcPr>
            <w:tcW w:w="482" w:type="dxa"/>
            <w:tcBorders>
              <w:top w:val="nil"/>
              <w:left w:val="single" w:sz="8" w:space="0" w:color="auto"/>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2</w:t>
            </w:r>
          </w:p>
        </w:tc>
        <w:tc>
          <w:tcPr>
            <w:tcW w:w="2920" w:type="dxa"/>
            <w:tcBorders>
              <w:top w:val="nil"/>
              <w:left w:val="nil"/>
              <w:bottom w:val="single" w:sz="8" w:space="0" w:color="auto"/>
              <w:right w:val="single" w:sz="8" w:space="0" w:color="auto"/>
            </w:tcBorders>
            <w:shd w:val="clear" w:color="auto" w:fill="auto"/>
            <w:hideMark/>
          </w:tcPr>
          <w:p w:rsidR="00C06B98" w:rsidRPr="00C06B98" w:rsidRDefault="00C06B98" w:rsidP="00C06B98">
            <w:pPr>
              <w:rPr>
                <w:b/>
                <w:color w:val="000000"/>
                <w:sz w:val="22"/>
                <w:szCs w:val="22"/>
              </w:rPr>
            </w:pPr>
            <w:r w:rsidRPr="00C06B98">
              <w:rPr>
                <w:b/>
                <w:color w:val="000000"/>
                <w:sz w:val="22"/>
                <w:szCs w:val="22"/>
                <w:lang w:val="uk-UA"/>
              </w:rPr>
              <w:t>продукту</w:t>
            </w:r>
          </w:p>
        </w:tc>
        <w:tc>
          <w:tcPr>
            <w:tcW w:w="1368"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416"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25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305"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160"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151"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r>
      <w:tr w:rsidR="00C06B98" w:rsidRPr="00BE111F" w:rsidTr="00F27A7E">
        <w:trPr>
          <w:trHeight w:val="949"/>
        </w:trPr>
        <w:tc>
          <w:tcPr>
            <w:tcW w:w="482" w:type="dxa"/>
            <w:tcBorders>
              <w:top w:val="nil"/>
              <w:left w:val="single" w:sz="8" w:space="0" w:color="auto"/>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2920" w:type="dxa"/>
            <w:tcBorders>
              <w:top w:val="nil"/>
              <w:left w:val="nil"/>
              <w:bottom w:val="single" w:sz="8" w:space="0" w:color="auto"/>
              <w:right w:val="single" w:sz="8" w:space="0" w:color="auto"/>
            </w:tcBorders>
            <w:shd w:val="clear" w:color="auto" w:fill="auto"/>
            <w:hideMark/>
          </w:tcPr>
          <w:p w:rsidR="00C06B98" w:rsidRPr="00BE111F" w:rsidRDefault="00C06B98" w:rsidP="00C06B98">
            <w:pPr>
              <w:rPr>
                <w:color w:val="000000"/>
                <w:sz w:val="22"/>
                <w:szCs w:val="22"/>
              </w:rPr>
            </w:pPr>
            <w:r w:rsidRPr="00BE111F">
              <w:rPr>
                <w:color w:val="000000"/>
                <w:sz w:val="22"/>
                <w:szCs w:val="22"/>
                <w:lang w:val="uk-UA"/>
              </w:rPr>
              <w:t> </w:t>
            </w:r>
            <w:r w:rsidRPr="00BE111F">
              <w:rPr>
                <w:color w:val="000000"/>
                <w:lang w:val="uk-UA"/>
              </w:rPr>
              <w:t>Кількість виготовленої містобудівної документації</w:t>
            </w:r>
          </w:p>
        </w:tc>
        <w:tc>
          <w:tcPr>
            <w:tcW w:w="1368" w:type="dxa"/>
            <w:tcBorders>
              <w:top w:val="nil"/>
              <w:left w:val="nil"/>
              <w:bottom w:val="single" w:sz="8" w:space="0" w:color="auto"/>
              <w:right w:val="single" w:sz="8" w:space="0" w:color="auto"/>
            </w:tcBorders>
            <w:shd w:val="clear" w:color="auto" w:fill="auto"/>
          </w:tcPr>
          <w:p w:rsidR="00C06B98" w:rsidRPr="00BE111F" w:rsidRDefault="00C06B98" w:rsidP="00C06B98">
            <w:pPr>
              <w:jc w:val="center"/>
              <w:rPr>
                <w:color w:val="000000"/>
                <w:sz w:val="22"/>
                <w:szCs w:val="22"/>
              </w:rPr>
            </w:pPr>
          </w:p>
        </w:tc>
        <w:tc>
          <w:tcPr>
            <w:tcW w:w="1369" w:type="dxa"/>
            <w:tcBorders>
              <w:top w:val="nil"/>
              <w:left w:val="nil"/>
              <w:bottom w:val="single" w:sz="8" w:space="0" w:color="auto"/>
              <w:right w:val="single" w:sz="8" w:space="0" w:color="auto"/>
            </w:tcBorders>
            <w:shd w:val="clear" w:color="auto" w:fill="auto"/>
          </w:tcPr>
          <w:p w:rsidR="00C06B98" w:rsidRPr="00BE111F" w:rsidRDefault="00C06B98" w:rsidP="00C06B98">
            <w:pPr>
              <w:jc w:val="center"/>
              <w:rPr>
                <w:color w:val="000000"/>
                <w:sz w:val="22"/>
                <w:szCs w:val="22"/>
              </w:rPr>
            </w:pPr>
          </w:p>
        </w:tc>
        <w:tc>
          <w:tcPr>
            <w:tcW w:w="1416" w:type="dxa"/>
            <w:tcBorders>
              <w:top w:val="nil"/>
              <w:left w:val="nil"/>
              <w:bottom w:val="single" w:sz="8" w:space="0" w:color="auto"/>
              <w:right w:val="single" w:sz="8" w:space="0" w:color="auto"/>
            </w:tcBorders>
            <w:shd w:val="clear" w:color="auto" w:fill="auto"/>
          </w:tcPr>
          <w:p w:rsidR="00C06B98" w:rsidRPr="00BE111F" w:rsidRDefault="00C06B98" w:rsidP="00C06B98">
            <w:pPr>
              <w:jc w:val="center"/>
              <w:rPr>
                <w:color w:val="000000"/>
                <w:sz w:val="22"/>
                <w:szCs w:val="22"/>
              </w:rPr>
            </w:pPr>
          </w:p>
        </w:tc>
        <w:tc>
          <w:tcPr>
            <w:tcW w:w="125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1</w:t>
            </w:r>
          </w:p>
        </w:tc>
        <w:tc>
          <w:tcPr>
            <w:tcW w:w="1305"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1 </w:t>
            </w:r>
          </w:p>
        </w:tc>
        <w:tc>
          <w:tcPr>
            <w:tcW w:w="1160" w:type="dxa"/>
            <w:tcBorders>
              <w:top w:val="nil"/>
              <w:left w:val="nil"/>
              <w:bottom w:val="single" w:sz="8" w:space="0" w:color="auto"/>
              <w:right w:val="single" w:sz="8" w:space="0" w:color="auto"/>
            </w:tcBorders>
            <w:shd w:val="clear" w:color="auto" w:fill="auto"/>
          </w:tcPr>
          <w:p w:rsidR="00C06B98" w:rsidRPr="00C06B98" w:rsidRDefault="00C06B98" w:rsidP="00C06B98">
            <w:pPr>
              <w:jc w:val="center"/>
              <w:rPr>
                <w:color w:val="000000"/>
                <w:sz w:val="22"/>
                <w:szCs w:val="22"/>
                <w:lang w:val="uk-UA"/>
              </w:rPr>
            </w:pPr>
            <w:r>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tcPr>
          <w:p w:rsidR="00C06B98" w:rsidRPr="00C06B98" w:rsidRDefault="00C06B98" w:rsidP="00C06B98">
            <w:pPr>
              <w:jc w:val="center"/>
              <w:rPr>
                <w:color w:val="000000"/>
                <w:sz w:val="22"/>
                <w:szCs w:val="22"/>
                <w:lang w:val="uk-UA"/>
              </w:rPr>
            </w:pPr>
            <w:r>
              <w:rPr>
                <w:color w:val="000000"/>
                <w:sz w:val="22"/>
                <w:szCs w:val="22"/>
                <w:lang w:val="uk-UA"/>
              </w:rPr>
              <w:t>100</w:t>
            </w:r>
          </w:p>
        </w:tc>
        <w:tc>
          <w:tcPr>
            <w:tcW w:w="1151" w:type="dxa"/>
            <w:tcBorders>
              <w:top w:val="nil"/>
              <w:left w:val="nil"/>
              <w:bottom w:val="single" w:sz="8" w:space="0" w:color="auto"/>
              <w:right w:val="single" w:sz="8" w:space="0" w:color="auto"/>
            </w:tcBorders>
            <w:shd w:val="clear" w:color="auto" w:fill="auto"/>
          </w:tcPr>
          <w:p w:rsidR="00C06B98" w:rsidRPr="00C06B98" w:rsidRDefault="00C06B98" w:rsidP="00C06B98">
            <w:pPr>
              <w:jc w:val="center"/>
              <w:rPr>
                <w:color w:val="000000"/>
                <w:sz w:val="22"/>
                <w:szCs w:val="22"/>
                <w:lang w:val="uk-UA"/>
              </w:rPr>
            </w:pPr>
            <w:r>
              <w:rPr>
                <w:color w:val="000000"/>
                <w:sz w:val="22"/>
                <w:szCs w:val="22"/>
                <w:lang w:val="uk-UA"/>
              </w:rPr>
              <w:t>100</w:t>
            </w:r>
          </w:p>
        </w:tc>
      </w:tr>
      <w:tr w:rsidR="00C06B98" w:rsidRPr="00BE111F" w:rsidTr="0090090A">
        <w:trPr>
          <w:trHeight w:val="315"/>
        </w:trPr>
        <w:tc>
          <w:tcPr>
            <w:tcW w:w="15168"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C06B98" w:rsidRPr="00BE111F" w:rsidRDefault="00C06B98" w:rsidP="00C06B98">
            <w:pPr>
              <w:rPr>
                <w:color w:val="000000"/>
                <w:sz w:val="22"/>
                <w:szCs w:val="22"/>
              </w:rPr>
            </w:pPr>
            <w:r w:rsidRPr="00BE111F">
              <w:rPr>
                <w:color w:val="000000"/>
                <w:sz w:val="22"/>
                <w:szCs w:val="22"/>
                <w:lang w:val="uk-UA"/>
              </w:rPr>
              <w:t>Пояснення щодо причин розбіжностей між фактичними та затвердженими результативними показниками</w:t>
            </w:r>
          </w:p>
        </w:tc>
      </w:tr>
      <w:tr w:rsidR="00C06B98" w:rsidRPr="00BE111F" w:rsidTr="0090090A">
        <w:trPr>
          <w:trHeight w:val="315"/>
        </w:trPr>
        <w:tc>
          <w:tcPr>
            <w:tcW w:w="482" w:type="dxa"/>
            <w:tcBorders>
              <w:top w:val="nil"/>
              <w:left w:val="single" w:sz="8" w:space="0" w:color="auto"/>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3</w:t>
            </w:r>
          </w:p>
        </w:tc>
        <w:tc>
          <w:tcPr>
            <w:tcW w:w="2920" w:type="dxa"/>
            <w:tcBorders>
              <w:top w:val="nil"/>
              <w:left w:val="nil"/>
              <w:bottom w:val="single" w:sz="8" w:space="0" w:color="auto"/>
              <w:right w:val="single" w:sz="8" w:space="0" w:color="auto"/>
            </w:tcBorders>
            <w:shd w:val="clear" w:color="auto" w:fill="auto"/>
            <w:hideMark/>
          </w:tcPr>
          <w:p w:rsidR="00C06B98" w:rsidRPr="00C06B98" w:rsidRDefault="00C06B98" w:rsidP="00C06B98">
            <w:pPr>
              <w:rPr>
                <w:b/>
                <w:color w:val="000000"/>
                <w:sz w:val="22"/>
                <w:szCs w:val="22"/>
              </w:rPr>
            </w:pPr>
            <w:r w:rsidRPr="00C06B98">
              <w:rPr>
                <w:b/>
                <w:color w:val="000000"/>
                <w:sz w:val="22"/>
                <w:szCs w:val="22"/>
                <w:lang w:val="uk-UA"/>
              </w:rPr>
              <w:t>ефективності</w:t>
            </w:r>
          </w:p>
        </w:tc>
        <w:tc>
          <w:tcPr>
            <w:tcW w:w="1368"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416"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25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305"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160"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c>
          <w:tcPr>
            <w:tcW w:w="1151" w:type="dxa"/>
            <w:tcBorders>
              <w:top w:val="nil"/>
              <w:left w:val="nil"/>
              <w:bottom w:val="single" w:sz="8" w:space="0" w:color="auto"/>
              <w:right w:val="single" w:sz="8" w:space="0" w:color="auto"/>
            </w:tcBorders>
            <w:shd w:val="clear" w:color="auto" w:fill="auto"/>
            <w:hideMark/>
          </w:tcPr>
          <w:p w:rsidR="00C06B98" w:rsidRPr="00BE111F" w:rsidRDefault="00C06B98" w:rsidP="00C06B98">
            <w:pPr>
              <w:jc w:val="center"/>
              <w:rPr>
                <w:color w:val="000000"/>
                <w:sz w:val="22"/>
                <w:szCs w:val="22"/>
              </w:rPr>
            </w:pPr>
            <w:r w:rsidRPr="00BE111F">
              <w:rPr>
                <w:color w:val="000000"/>
                <w:sz w:val="22"/>
                <w:szCs w:val="22"/>
                <w:lang w:val="uk-UA"/>
              </w:rPr>
              <w:t> </w:t>
            </w:r>
          </w:p>
        </w:tc>
      </w:tr>
      <w:tr w:rsidR="00E77F12" w:rsidRPr="00BE111F" w:rsidTr="00F27A7E">
        <w:trPr>
          <w:trHeight w:val="1958"/>
        </w:trPr>
        <w:tc>
          <w:tcPr>
            <w:tcW w:w="482" w:type="dxa"/>
            <w:tcBorders>
              <w:top w:val="nil"/>
              <w:left w:val="single" w:sz="8" w:space="0" w:color="auto"/>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2920" w:type="dxa"/>
            <w:tcBorders>
              <w:top w:val="nil"/>
              <w:left w:val="nil"/>
              <w:bottom w:val="single" w:sz="8" w:space="0" w:color="auto"/>
              <w:right w:val="single" w:sz="8" w:space="0" w:color="auto"/>
            </w:tcBorders>
            <w:shd w:val="clear" w:color="auto" w:fill="auto"/>
            <w:hideMark/>
          </w:tcPr>
          <w:p w:rsidR="00E77F12" w:rsidRPr="00BE111F" w:rsidRDefault="00E77F12" w:rsidP="00E77F12">
            <w:pPr>
              <w:rPr>
                <w:color w:val="000000"/>
              </w:rPr>
            </w:pPr>
            <w:r w:rsidRPr="00BE111F">
              <w:rPr>
                <w:rFonts w:eastAsia="Calibri"/>
                <w:color w:val="000000"/>
                <w:lang w:val="uk-UA"/>
              </w:rPr>
              <w:t>Середні витрати на виготовлення містобудівних документацій по приєднаних територіальних громадах сіл</w:t>
            </w:r>
          </w:p>
        </w:tc>
        <w:tc>
          <w:tcPr>
            <w:tcW w:w="1368" w:type="dxa"/>
            <w:tcBorders>
              <w:top w:val="nil"/>
              <w:left w:val="nil"/>
              <w:bottom w:val="single" w:sz="8" w:space="0" w:color="auto"/>
              <w:right w:val="single" w:sz="8" w:space="0" w:color="auto"/>
            </w:tcBorders>
            <w:shd w:val="clear" w:color="auto" w:fill="auto"/>
          </w:tcPr>
          <w:p w:rsidR="00E77F12" w:rsidRPr="00BE111F" w:rsidRDefault="00E77F12" w:rsidP="00E77F12">
            <w:pPr>
              <w:jc w:val="center"/>
              <w:rPr>
                <w:color w:val="000000"/>
                <w:sz w:val="22"/>
                <w:szCs w:val="22"/>
              </w:rPr>
            </w:pPr>
          </w:p>
        </w:tc>
        <w:tc>
          <w:tcPr>
            <w:tcW w:w="1369" w:type="dxa"/>
            <w:tcBorders>
              <w:top w:val="nil"/>
              <w:left w:val="nil"/>
              <w:bottom w:val="single" w:sz="8" w:space="0" w:color="auto"/>
              <w:right w:val="single" w:sz="8" w:space="0" w:color="auto"/>
            </w:tcBorders>
            <w:shd w:val="clear" w:color="auto" w:fill="auto"/>
          </w:tcPr>
          <w:p w:rsidR="00E77F12" w:rsidRPr="00BE111F" w:rsidRDefault="00E77F12" w:rsidP="00E77F12">
            <w:pPr>
              <w:jc w:val="center"/>
              <w:rPr>
                <w:color w:val="000000"/>
                <w:sz w:val="22"/>
                <w:szCs w:val="22"/>
              </w:rPr>
            </w:pPr>
          </w:p>
        </w:tc>
        <w:tc>
          <w:tcPr>
            <w:tcW w:w="1416" w:type="dxa"/>
            <w:tcBorders>
              <w:top w:val="nil"/>
              <w:left w:val="nil"/>
              <w:bottom w:val="single" w:sz="8" w:space="0" w:color="auto"/>
              <w:right w:val="single" w:sz="8" w:space="0" w:color="auto"/>
            </w:tcBorders>
            <w:shd w:val="clear" w:color="auto" w:fill="auto"/>
          </w:tcPr>
          <w:p w:rsidR="00E77F12" w:rsidRPr="00BE111F" w:rsidRDefault="00E77F12" w:rsidP="00E77F12">
            <w:pPr>
              <w:jc w:val="center"/>
              <w:rPr>
                <w:color w:val="000000"/>
                <w:sz w:val="22"/>
                <w:szCs w:val="22"/>
              </w:rPr>
            </w:pPr>
          </w:p>
        </w:tc>
        <w:tc>
          <w:tcPr>
            <w:tcW w:w="1259"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rPr>
            </w:pPr>
            <w:r w:rsidRPr="00BE111F">
              <w:rPr>
                <w:color w:val="000000"/>
                <w:lang w:val="uk-UA"/>
              </w:rPr>
              <w:t>135 288,39</w:t>
            </w:r>
          </w:p>
        </w:tc>
        <w:tc>
          <w:tcPr>
            <w:tcW w:w="1305"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rPr>
            </w:pPr>
            <w:r w:rsidRPr="00BE111F">
              <w:rPr>
                <w:color w:val="000000"/>
                <w:lang w:val="uk-UA"/>
              </w:rPr>
              <w:t>135 288,39</w:t>
            </w:r>
          </w:p>
        </w:tc>
        <w:tc>
          <w:tcPr>
            <w:tcW w:w="1160" w:type="dxa"/>
            <w:tcBorders>
              <w:top w:val="nil"/>
              <w:left w:val="nil"/>
              <w:bottom w:val="single" w:sz="8" w:space="0" w:color="auto"/>
              <w:right w:val="single" w:sz="8" w:space="0" w:color="auto"/>
            </w:tcBorders>
            <w:shd w:val="clear" w:color="auto" w:fill="auto"/>
          </w:tcPr>
          <w:p w:rsidR="00E77F12" w:rsidRPr="00C06B98" w:rsidRDefault="00E77F12" w:rsidP="00E77F12">
            <w:pPr>
              <w:jc w:val="center"/>
              <w:rPr>
                <w:color w:val="000000"/>
                <w:sz w:val="22"/>
                <w:szCs w:val="22"/>
                <w:lang w:val="uk-UA"/>
              </w:rPr>
            </w:pPr>
            <w:r>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tcPr>
          <w:p w:rsidR="00E77F12" w:rsidRPr="00C06B98" w:rsidRDefault="00E77F12" w:rsidP="00E77F12">
            <w:pPr>
              <w:jc w:val="center"/>
              <w:rPr>
                <w:color w:val="000000"/>
                <w:sz w:val="22"/>
                <w:szCs w:val="22"/>
                <w:lang w:val="uk-UA"/>
              </w:rPr>
            </w:pPr>
            <w:r>
              <w:rPr>
                <w:color w:val="000000"/>
                <w:sz w:val="22"/>
                <w:szCs w:val="22"/>
                <w:lang w:val="uk-UA"/>
              </w:rPr>
              <w:t>100</w:t>
            </w:r>
          </w:p>
        </w:tc>
        <w:tc>
          <w:tcPr>
            <w:tcW w:w="1151" w:type="dxa"/>
            <w:tcBorders>
              <w:top w:val="nil"/>
              <w:left w:val="nil"/>
              <w:bottom w:val="single" w:sz="8" w:space="0" w:color="auto"/>
              <w:right w:val="single" w:sz="8" w:space="0" w:color="auto"/>
            </w:tcBorders>
            <w:shd w:val="clear" w:color="auto" w:fill="auto"/>
          </w:tcPr>
          <w:p w:rsidR="00E77F12" w:rsidRPr="00C06B98" w:rsidRDefault="00E77F12" w:rsidP="00E77F12">
            <w:pPr>
              <w:jc w:val="center"/>
              <w:rPr>
                <w:color w:val="000000"/>
                <w:sz w:val="22"/>
                <w:szCs w:val="22"/>
                <w:lang w:val="uk-UA"/>
              </w:rPr>
            </w:pPr>
            <w:r>
              <w:rPr>
                <w:color w:val="000000"/>
                <w:sz w:val="22"/>
                <w:szCs w:val="22"/>
                <w:lang w:val="uk-UA"/>
              </w:rPr>
              <w:t>100</w:t>
            </w:r>
          </w:p>
        </w:tc>
      </w:tr>
      <w:tr w:rsidR="00E77F12" w:rsidRPr="00BE111F" w:rsidTr="0090090A">
        <w:trPr>
          <w:trHeight w:val="510"/>
        </w:trPr>
        <w:tc>
          <w:tcPr>
            <w:tcW w:w="15168"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E77F12" w:rsidRPr="00BE111F" w:rsidRDefault="00E77F12" w:rsidP="00E77F12">
            <w:pPr>
              <w:jc w:val="center"/>
              <w:rPr>
                <w:color w:val="000000"/>
                <w:sz w:val="20"/>
                <w:szCs w:val="20"/>
              </w:rPr>
            </w:pPr>
            <w:r w:rsidRPr="001C24E8">
              <w:rPr>
                <w:color w:val="000000" w:themeColor="text1"/>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фінансувались різні об`єкти за типологією відповідно до пооб`єктного розподілу видатків  на проведення робіт</w:t>
            </w:r>
          </w:p>
        </w:tc>
      </w:tr>
      <w:tr w:rsidR="00E77F12" w:rsidRPr="00BE111F" w:rsidTr="0090090A">
        <w:trPr>
          <w:trHeight w:val="315"/>
        </w:trPr>
        <w:tc>
          <w:tcPr>
            <w:tcW w:w="482" w:type="dxa"/>
            <w:tcBorders>
              <w:top w:val="nil"/>
              <w:left w:val="single" w:sz="8" w:space="0" w:color="auto"/>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4</w:t>
            </w:r>
          </w:p>
        </w:tc>
        <w:tc>
          <w:tcPr>
            <w:tcW w:w="2920" w:type="dxa"/>
            <w:tcBorders>
              <w:top w:val="nil"/>
              <w:left w:val="nil"/>
              <w:bottom w:val="single" w:sz="8" w:space="0" w:color="auto"/>
              <w:right w:val="single" w:sz="8" w:space="0" w:color="auto"/>
            </w:tcBorders>
            <w:shd w:val="clear" w:color="auto" w:fill="auto"/>
            <w:hideMark/>
          </w:tcPr>
          <w:p w:rsidR="00E77F12" w:rsidRPr="00C06B98" w:rsidRDefault="00E77F12" w:rsidP="00E77F12">
            <w:pPr>
              <w:rPr>
                <w:b/>
                <w:color w:val="000000"/>
                <w:sz w:val="22"/>
                <w:szCs w:val="22"/>
              </w:rPr>
            </w:pPr>
            <w:r w:rsidRPr="00C06B98">
              <w:rPr>
                <w:b/>
                <w:color w:val="000000"/>
                <w:sz w:val="22"/>
                <w:szCs w:val="22"/>
                <w:lang w:val="uk-UA"/>
              </w:rPr>
              <w:t>якості</w:t>
            </w:r>
          </w:p>
        </w:tc>
        <w:tc>
          <w:tcPr>
            <w:tcW w:w="1368"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416"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259"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305"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160"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151"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r>
      <w:tr w:rsidR="00E77F12" w:rsidRPr="00BE111F" w:rsidTr="00F27A7E">
        <w:trPr>
          <w:trHeight w:val="381"/>
        </w:trPr>
        <w:tc>
          <w:tcPr>
            <w:tcW w:w="482" w:type="dxa"/>
            <w:tcBorders>
              <w:top w:val="nil"/>
              <w:left w:val="single" w:sz="8" w:space="0" w:color="auto"/>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2920" w:type="dxa"/>
            <w:tcBorders>
              <w:top w:val="nil"/>
              <w:left w:val="nil"/>
              <w:bottom w:val="single" w:sz="8" w:space="0" w:color="auto"/>
              <w:right w:val="single" w:sz="8" w:space="0" w:color="auto"/>
            </w:tcBorders>
            <w:shd w:val="clear" w:color="auto" w:fill="auto"/>
            <w:hideMark/>
          </w:tcPr>
          <w:p w:rsidR="00E77F12" w:rsidRPr="00BE111F" w:rsidRDefault="00E77F12" w:rsidP="00E77F12">
            <w:pPr>
              <w:rPr>
                <w:color w:val="000000"/>
              </w:rPr>
            </w:pPr>
            <w:r w:rsidRPr="00BE111F">
              <w:rPr>
                <w:color w:val="000000"/>
              </w:rPr>
              <w:t xml:space="preserve"> Відсоток забезпеченості</w:t>
            </w:r>
          </w:p>
        </w:tc>
        <w:tc>
          <w:tcPr>
            <w:tcW w:w="1368" w:type="dxa"/>
            <w:tcBorders>
              <w:top w:val="nil"/>
              <w:left w:val="nil"/>
              <w:bottom w:val="single" w:sz="8" w:space="0" w:color="auto"/>
              <w:right w:val="single" w:sz="8" w:space="0" w:color="auto"/>
            </w:tcBorders>
            <w:shd w:val="clear" w:color="auto" w:fill="auto"/>
          </w:tcPr>
          <w:p w:rsidR="00E77F12" w:rsidRPr="00BE111F" w:rsidRDefault="00E77F12" w:rsidP="00E77F12">
            <w:pPr>
              <w:jc w:val="center"/>
              <w:rPr>
                <w:color w:val="000000"/>
                <w:sz w:val="22"/>
                <w:szCs w:val="22"/>
              </w:rPr>
            </w:pPr>
          </w:p>
        </w:tc>
        <w:tc>
          <w:tcPr>
            <w:tcW w:w="1369" w:type="dxa"/>
            <w:tcBorders>
              <w:top w:val="nil"/>
              <w:left w:val="nil"/>
              <w:bottom w:val="single" w:sz="8" w:space="0" w:color="auto"/>
              <w:right w:val="single" w:sz="8" w:space="0" w:color="auto"/>
            </w:tcBorders>
            <w:shd w:val="clear" w:color="auto" w:fill="auto"/>
          </w:tcPr>
          <w:p w:rsidR="00E77F12" w:rsidRPr="00BE111F" w:rsidRDefault="00E77F12" w:rsidP="00E77F12">
            <w:pPr>
              <w:jc w:val="center"/>
              <w:rPr>
                <w:color w:val="000000"/>
                <w:sz w:val="22"/>
                <w:szCs w:val="22"/>
              </w:rPr>
            </w:pPr>
          </w:p>
        </w:tc>
        <w:tc>
          <w:tcPr>
            <w:tcW w:w="1416" w:type="dxa"/>
            <w:tcBorders>
              <w:top w:val="nil"/>
              <w:left w:val="nil"/>
              <w:bottom w:val="single" w:sz="8" w:space="0" w:color="auto"/>
              <w:right w:val="single" w:sz="8" w:space="0" w:color="auto"/>
            </w:tcBorders>
            <w:shd w:val="clear" w:color="auto" w:fill="auto"/>
          </w:tcPr>
          <w:p w:rsidR="00E77F12" w:rsidRPr="00BE111F" w:rsidRDefault="00E77F12" w:rsidP="00E77F12">
            <w:pPr>
              <w:jc w:val="center"/>
              <w:rPr>
                <w:color w:val="000000"/>
                <w:sz w:val="22"/>
                <w:szCs w:val="22"/>
              </w:rPr>
            </w:pPr>
          </w:p>
        </w:tc>
        <w:tc>
          <w:tcPr>
            <w:tcW w:w="1259"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100 </w:t>
            </w:r>
          </w:p>
        </w:tc>
        <w:tc>
          <w:tcPr>
            <w:tcW w:w="1305"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100</w:t>
            </w:r>
          </w:p>
        </w:tc>
        <w:tc>
          <w:tcPr>
            <w:tcW w:w="1160" w:type="dxa"/>
            <w:tcBorders>
              <w:top w:val="nil"/>
              <w:left w:val="nil"/>
              <w:bottom w:val="single" w:sz="8" w:space="0" w:color="auto"/>
              <w:right w:val="single" w:sz="8" w:space="0" w:color="auto"/>
            </w:tcBorders>
            <w:shd w:val="clear" w:color="auto" w:fill="auto"/>
          </w:tcPr>
          <w:p w:rsidR="00E77F12" w:rsidRPr="00C06B98" w:rsidRDefault="00E77F12" w:rsidP="00E77F12">
            <w:pPr>
              <w:jc w:val="center"/>
              <w:rPr>
                <w:color w:val="000000"/>
                <w:sz w:val="22"/>
                <w:szCs w:val="22"/>
                <w:lang w:val="uk-UA"/>
              </w:rPr>
            </w:pPr>
            <w:r>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tcPr>
          <w:p w:rsidR="00E77F12" w:rsidRPr="00C06B98" w:rsidRDefault="00E77F12" w:rsidP="00E77F12">
            <w:pPr>
              <w:jc w:val="center"/>
              <w:rPr>
                <w:color w:val="000000"/>
                <w:sz w:val="22"/>
                <w:szCs w:val="22"/>
                <w:lang w:val="uk-UA"/>
              </w:rPr>
            </w:pPr>
            <w:r>
              <w:rPr>
                <w:color w:val="000000"/>
                <w:sz w:val="22"/>
                <w:szCs w:val="22"/>
                <w:lang w:val="uk-UA"/>
              </w:rPr>
              <w:t>100</w:t>
            </w:r>
          </w:p>
        </w:tc>
        <w:tc>
          <w:tcPr>
            <w:tcW w:w="1151" w:type="dxa"/>
            <w:tcBorders>
              <w:top w:val="nil"/>
              <w:left w:val="nil"/>
              <w:bottom w:val="single" w:sz="8" w:space="0" w:color="auto"/>
              <w:right w:val="single" w:sz="8" w:space="0" w:color="auto"/>
            </w:tcBorders>
            <w:shd w:val="clear" w:color="auto" w:fill="auto"/>
          </w:tcPr>
          <w:p w:rsidR="00E77F12" w:rsidRPr="00C06B98" w:rsidRDefault="00E77F12" w:rsidP="00E77F12">
            <w:pPr>
              <w:jc w:val="center"/>
              <w:rPr>
                <w:color w:val="000000"/>
                <w:sz w:val="22"/>
                <w:szCs w:val="22"/>
                <w:lang w:val="uk-UA"/>
              </w:rPr>
            </w:pPr>
            <w:r>
              <w:rPr>
                <w:color w:val="000000"/>
                <w:sz w:val="22"/>
                <w:szCs w:val="22"/>
                <w:lang w:val="uk-UA"/>
              </w:rPr>
              <w:t>100</w:t>
            </w:r>
          </w:p>
        </w:tc>
      </w:tr>
      <w:tr w:rsidR="00E77F12" w:rsidRPr="00BE111F" w:rsidTr="00F27A7E">
        <w:trPr>
          <w:trHeight w:val="330"/>
        </w:trPr>
        <w:tc>
          <w:tcPr>
            <w:tcW w:w="482" w:type="dxa"/>
            <w:tcBorders>
              <w:top w:val="nil"/>
              <w:left w:val="single" w:sz="8" w:space="0" w:color="auto"/>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1</w:t>
            </w:r>
          </w:p>
        </w:tc>
        <w:tc>
          <w:tcPr>
            <w:tcW w:w="2920" w:type="dxa"/>
            <w:tcBorders>
              <w:top w:val="nil"/>
              <w:left w:val="nil"/>
              <w:bottom w:val="single" w:sz="8" w:space="0" w:color="auto"/>
              <w:right w:val="single" w:sz="8" w:space="0" w:color="auto"/>
            </w:tcBorders>
            <w:shd w:val="clear" w:color="auto" w:fill="auto"/>
            <w:hideMark/>
          </w:tcPr>
          <w:p w:rsidR="00E77F12" w:rsidRPr="00C06B98" w:rsidRDefault="00E77F12" w:rsidP="00E77F12">
            <w:pPr>
              <w:rPr>
                <w:b/>
                <w:color w:val="000000"/>
              </w:rPr>
            </w:pPr>
            <w:r w:rsidRPr="00C06B98">
              <w:rPr>
                <w:b/>
                <w:color w:val="000000"/>
              </w:rPr>
              <w:t>затрат</w:t>
            </w:r>
          </w:p>
        </w:tc>
        <w:tc>
          <w:tcPr>
            <w:tcW w:w="1368" w:type="dxa"/>
            <w:tcBorders>
              <w:top w:val="nil"/>
              <w:left w:val="nil"/>
              <w:bottom w:val="single" w:sz="8" w:space="0" w:color="auto"/>
              <w:right w:val="single" w:sz="8" w:space="0" w:color="auto"/>
            </w:tcBorders>
            <w:shd w:val="clear" w:color="auto" w:fill="auto"/>
          </w:tcPr>
          <w:p w:rsidR="00E77F12" w:rsidRPr="00BE111F" w:rsidRDefault="00E77F12" w:rsidP="00E77F12">
            <w:pPr>
              <w:jc w:val="center"/>
              <w:rPr>
                <w:color w:val="000000"/>
                <w:sz w:val="22"/>
                <w:szCs w:val="22"/>
              </w:rPr>
            </w:pPr>
          </w:p>
        </w:tc>
        <w:tc>
          <w:tcPr>
            <w:tcW w:w="1369" w:type="dxa"/>
            <w:tcBorders>
              <w:top w:val="nil"/>
              <w:left w:val="nil"/>
              <w:bottom w:val="single" w:sz="8" w:space="0" w:color="auto"/>
              <w:right w:val="single" w:sz="8" w:space="0" w:color="auto"/>
            </w:tcBorders>
            <w:shd w:val="clear" w:color="auto" w:fill="auto"/>
          </w:tcPr>
          <w:p w:rsidR="00E77F12" w:rsidRPr="00BE111F" w:rsidRDefault="00E77F12" w:rsidP="00E77F12">
            <w:pPr>
              <w:jc w:val="center"/>
              <w:rPr>
                <w:color w:val="000000"/>
                <w:sz w:val="22"/>
                <w:szCs w:val="22"/>
              </w:rPr>
            </w:pPr>
          </w:p>
        </w:tc>
        <w:tc>
          <w:tcPr>
            <w:tcW w:w="1416" w:type="dxa"/>
            <w:tcBorders>
              <w:top w:val="nil"/>
              <w:left w:val="nil"/>
              <w:bottom w:val="single" w:sz="8" w:space="0" w:color="auto"/>
              <w:right w:val="single" w:sz="8" w:space="0" w:color="auto"/>
            </w:tcBorders>
            <w:shd w:val="clear" w:color="auto" w:fill="auto"/>
          </w:tcPr>
          <w:p w:rsidR="00E77F12" w:rsidRPr="00BE111F" w:rsidRDefault="00E77F12" w:rsidP="00E77F12">
            <w:pPr>
              <w:jc w:val="center"/>
              <w:rPr>
                <w:color w:val="000000"/>
                <w:sz w:val="22"/>
                <w:szCs w:val="22"/>
              </w:rPr>
            </w:pPr>
          </w:p>
        </w:tc>
        <w:tc>
          <w:tcPr>
            <w:tcW w:w="1259"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305"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160" w:type="dxa"/>
            <w:tcBorders>
              <w:top w:val="nil"/>
              <w:left w:val="nil"/>
              <w:bottom w:val="single" w:sz="8" w:space="0" w:color="auto"/>
              <w:right w:val="single" w:sz="8" w:space="0" w:color="auto"/>
            </w:tcBorders>
            <w:shd w:val="clear" w:color="auto" w:fill="auto"/>
          </w:tcPr>
          <w:p w:rsidR="00E77F12" w:rsidRPr="00BE111F" w:rsidRDefault="00E77F12" w:rsidP="00E77F12">
            <w:pPr>
              <w:jc w:val="center"/>
              <w:rPr>
                <w:color w:val="000000"/>
                <w:sz w:val="22"/>
                <w:szCs w:val="22"/>
              </w:rPr>
            </w:pPr>
          </w:p>
        </w:tc>
        <w:tc>
          <w:tcPr>
            <w:tcW w:w="1369" w:type="dxa"/>
            <w:tcBorders>
              <w:top w:val="nil"/>
              <w:left w:val="nil"/>
              <w:bottom w:val="single" w:sz="8" w:space="0" w:color="auto"/>
              <w:right w:val="single" w:sz="8" w:space="0" w:color="auto"/>
            </w:tcBorders>
            <w:shd w:val="clear" w:color="auto" w:fill="auto"/>
          </w:tcPr>
          <w:p w:rsidR="00E77F12" w:rsidRPr="00BE111F" w:rsidRDefault="00E77F12" w:rsidP="00E77F12">
            <w:pPr>
              <w:jc w:val="center"/>
              <w:rPr>
                <w:color w:val="000000"/>
                <w:sz w:val="22"/>
                <w:szCs w:val="22"/>
              </w:rPr>
            </w:pPr>
          </w:p>
        </w:tc>
        <w:tc>
          <w:tcPr>
            <w:tcW w:w="1151" w:type="dxa"/>
            <w:tcBorders>
              <w:top w:val="nil"/>
              <w:left w:val="nil"/>
              <w:bottom w:val="single" w:sz="8" w:space="0" w:color="auto"/>
              <w:right w:val="single" w:sz="8" w:space="0" w:color="auto"/>
            </w:tcBorders>
            <w:shd w:val="clear" w:color="auto" w:fill="auto"/>
          </w:tcPr>
          <w:p w:rsidR="00E77F12" w:rsidRPr="00BE111F" w:rsidRDefault="00E77F12" w:rsidP="00E77F12">
            <w:pPr>
              <w:jc w:val="center"/>
              <w:rPr>
                <w:color w:val="000000"/>
                <w:sz w:val="22"/>
                <w:szCs w:val="22"/>
              </w:rPr>
            </w:pPr>
          </w:p>
        </w:tc>
      </w:tr>
      <w:tr w:rsidR="0090090A" w:rsidRPr="00BE111F" w:rsidTr="00F27A7E">
        <w:trPr>
          <w:trHeight w:val="902"/>
        </w:trPr>
        <w:tc>
          <w:tcPr>
            <w:tcW w:w="482" w:type="dxa"/>
            <w:tcBorders>
              <w:top w:val="nil"/>
              <w:left w:val="single" w:sz="8" w:space="0" w:color="auto"/>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2920" w:type="dxa"/>
            <w:tcBorders>
              <w:top w:val="nil"/>
              <w:left w:val="nil"/>
              <w:bottom w:val="single" w:sz="8" w:space="0" w:color="auto"/>
              <w:right w:val="single" w:sz="8" w:space="0" w:color="auto"/>
            </w:tcBorders>
            <w:shd w:val="clear" w:color="auto" w:fill="auto"/>
            <w:hideMark/>
          </w:tcPr>
          <w:p w:rsidR="0090090A" w:rsidRPr="00BE111F" w:rsidRDefault="0090090A" w:rsidP="0090090A">
            <w:pPr>
              <w:rPr>
                <w:color w:val="000000"/>
              </w:rPr>
            </w:pPr>
            <w:r w:rsidRPr="00BE111F">
              <w:rPr>
                <w:rFonts w:eastAsia="Calibri"/>
                <w:snapToGrid w:val="0"/>
                <w:color w:val="000000"/>
                <w:lang w:val="uk-UA"/>
              </w:rPr>
              <w:t>Витрати на розроблення стратегічної екологічної оцінки</w:t>
            </w:r>
          </w:p>
        </w:tc>
        <w:tc>
          <w:tcPr>
            <w:tcW w:w="1368"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p>
        </w:tc>
        <w:tc>
          <w:tcPr>
            <w:tcW w:w="1369"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p>
        </w:tc>
        <w:tc>
          <w:tcPr>
            <w:tcW w:w="1416"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p>
        </w:tc>
        <w:tc>
          <w:tcPr>
            <w:tcW w:w="125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w:t>
            </w:r>
          </w:p>
        </w:tc>
        <w:tc>
          <w:tcPr>
            <w:tcW w:w="136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49 000</w:t>
            </w:r>
          </w:p>
        </w:tc>
        <w:tc>
          <w:tcPr>
            <w:tcW w:w="1305"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49000</w:t>
            </w:r>
          </w:p>
        </w:tc>
        <w:tc>
          <w:tcPr>
            <w:tcW w:w="1160" w:type="dxa"/>
            <w:tcBorders>
              <w:top w:val="nil"/>
              <w:left w:val="nil"/>
              <w:bottom w:val="single" w:sz="8" w:space="0" w:color="auto"/>
              <w:right w:val="single" w:sz="8" w:space="0" w:color="auto"/>
            </w:tcBorders>
            <w:shd w:val="clear" w:color="auto" w:fill="auto"/>
          </w:tcPr>
          <w:p w:rsidR="0090090A" w:rsidRPr="00C06B98" w:rsidRDefault="0090090A" w:rsidP="0090090A">
            <w:pPr>
              <w:jc w:val="center"/>
              <w:rPr>
                <w:color w:val="000000"/>
                <w:sz w:val="22"/>
                <w:szCs w:val="22"/>
                <w:lang w:val="uk-UA"/>
              </w:rPr>
            </w:pPr>
            <w:r>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tcPr>
          <w:p w:rsidR="0090090A" w:rsidRPr="00C06B98" w:rsidRDefault="0090090A" w:rsidP="0090090A">
            <w:pPr>
              <w:jc w:val="center"/>
              <w:rPr>
                <w:color w:val="000000"/>
                <w:sz w:val="22"/>
                <w:szCs w:val="22"/>
                <w:lang w:val="uk-UA"/>
              </w:rPr>
            </w:pPr>
            <w:r>
              <w:rPr>
                <w:color w:val="000000"/>
                <w:sz w:val="22"/>
                <w:szCs w:val="22"/>
                <w:lang w:val="uk-UA"/>
              </w:rPr>
              <w:t>100</w:t>
            </w:r>
          </w:p>
        </w:tc>
        <w:tc>
          <w:tcPr>
            <w:tcW w:w="1151" w:type="dxa"/>
            <w:tcBorders>
              <w:top w:val="nil"/>
              <w:left w:val="nil"/>
              <w:bottom w:val="single" w:sz="8" w:space="0" w:color="auto"/>
              <w:right w:val="single" w:sz="8" w:space="0" w:color="auto"/>
            </w:tcBorders>
            <w:shd w:val="clear" w:color="auto" w:fill="auto"/>
          </w:tcPr>
          <w:p w:rsidR="0090090A" w:rsidRPr="00C06B98" w:rsidRDefault="0090090A" w:rsidP="0090090A">
            <w:pPr>
              <w:jc w:val="center"/>
              <w:rPr>
                <w:color w:val="000000"/>
                <w:sz w:val="22"/>
                <w:szCs w:val="22"/>
                <w:lang w:val="uk-UA"/>
              </w:rPr>
            </w:pPr>
            <w:r>
              <w:rPr>
                <w:color w:val="000000"/>
                <w:sz w:val="22"/>
                <w:szCs w:val="22"/>
                <w:lang w:val="uk-UA"/>
              </w:rPr>
              <w:t>100</w:t>
            </w:r>
          </w:p>
        </w:tc>
      </w:tr>
      <w:tr w:rsidR="00E77F12" w:rsidRPr="00BE111F" w:rsidTr="0090090A">
        <w:trPr>
          <w:trHeight w:val="315"/>
        </w:trPr>
        <w:tc>
          <w:tcPr>
            <w:tcW w:w="15168"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E77F12" w:rsidRPr="00BE111F" w:rsidRDefault="00E77F12" w:rsidP="00E77F12">
            <w:pPr>
              <w:jc w:val="center"/>
              <w:rPr>
                <w:color w:val="000000"/>
                <w:sz w:val="20"/>
                <w:szCs w:val="20"/>
              </w:rPr>
            </w:pPr>
            <w:r w:rsidRPr="001C24E8">
              <w:rPr>
                <w:color w:val="000000" w:themeColor="text1"/>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фінансувались різні об`єкти за типологією відповідно до пооб`єктного розподілу видатків  на проведення робіт</w:t>
            </w:r>
          </w:p>
        </w:tc>
      </w:tr>
      <w:tr w:rsidR="00E77F12" w:rsidRPr="00BE111F" w:rsidTr="0090090A">
        <w:trPr>
          <w:trHeight w:val="315"/>
        </w:trPr>
        <w:tc>
          <w:tcPr>
            <w:tcW w:w="482" w:type="dxa"/>
            <w:tcBorders>
              <w:top w:val="nil"/>
              <w:left w:val="single" w:sz="8" w:space="0" w:color="auto"/>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2</w:t>
            </w:r>
          </w:p>
        </w:tc>
        <w:tc>
          <w:tcPr>
            <w:tcW w:w="2920" w:type="dxa"/>
            <w:tcBorders>
              <w:top w:val="nil"/>
              <w:left w:val="nil"/>
              <w:bottom w:val="single" w:sz="8" w:space="0" w:color="auto"/>
              <w:right w:val="single" w:sz="8" w:space="0" w:color="auto"/>
            </w:tcBorders>
            <w:shd w:val="clear" w:color="auto" w:fill="auto"/>
            <w:hideMark/>
          </w:tcPr>
          <w:p w:rsidR="00E77F12" w:rsidRPr="00C06B98" w:rsidRDefault="00E77F12" w:rsidP="00E77F12">
            <w:pPr>
              <w:rPr>
                <w:b/>
                <w:color w:val="000000"/>
                <w:sz w:val="22"/>
                <w:szCs w:val="22"/>
              </w:rPr>
            </w:pPr>
            <w:r w:rsidRPr="00C06B98">
              <w:rPr>
                <w:b/>
                <w:color w:val="000000"/>
                <w:sz w:val="22"/>
                <w:szCs w:val="22"/>
                <w:lang w:val="uk-UA"/>
              </w:rPr>
              <w:t>продукту</w:t>
            </w:r>
          </w:p>
        </w:tc>
        <w:tc>
          <w:tcPr>
            <w:tcW w:w="1368"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416"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259"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305"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160"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151"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r>
      <w:tr w:rsidR="0090090A" w:rsidRPr="00BE111F" w:rsidTr="00F27A7E">
        <w:trPr>
          <w:trHeight w:val="882"/>
        </w:trPr>
        <w:tc>
          <w:tcPr>
            <w:tcW w:w="482" w:type="dxa"/>
            <w:tcBorders>
              <w:top w:val="nil"/>
              <w:left w:val="single" w:sz="8" w:space="0" w:color="auto"/>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2920" w:type="dxa"/>
            <w:tcBorders>
              <w:top w:val="nil"/>
              <w:left w:val="nil"/>
              <w:bottom w:val="single" w:sz="8" w:space="0" w:color="auto"/>
              <w:right w:val="single" w:sz="8" w:space="0" w:color="auto"/>
            </w:tcBorders>
            <w:shd w:val="clear" w:color="auto" w:fill="auto"/>
            <w:hideMark/>
          </w:tcPr>
          <w:p w:rsidR="0090090A" w:rsidRPr="00BE111F" w:rsidRDefault="0090090A" w:rsidP="0090090A">
            <w:pPr>
              <w:rPr>
                <w:color w:val="000000"/>
              </w:rPr>
            </w:pPr>
            <w:r w:rsidRPr="00BE111F">
              <w:rPr>
                <w:rFonts w:eastAsia="Calibri"/>
                <w:snapToGrid w:val="0"/>
                <w:color w:val="000000"/>
                <w:lang w:val="uk-UA"/>
              </w:rPr>
              <w:t>Кількість розроблених стратегічних екологічних оцінок</w:t>
            </w:r>
          </w:p>
        </w:tc>
        <w:tc>
          <w:tcPr>
            <w:tcW w:w="1368"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p>
        </w:tc>
        <w:tc>
          <w:tcPr>
            <w:tcW w:w="1369"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p>
        </w:tc>
        <w:tc>
          <w:tcPr>
            <w:tcW w:w="1416"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p>
        </w:tc>
        <w:tc>
          <w:tcPr>
            <w:tcW w:w="125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1</w:t>
            </w:r>
          </w:p>
        </w:tc>
        <w:tc>
          <w:tcPr>
            <w:tcW w:w="1305"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1 </w:t>
            </w:r>
          </w:p>
        </w:tc>
        <w:tc>
          <w:tcPr>
            <w:tcW w:w="1160" w:type="dxa"/>
            <w:tcBorders>
              <w:top w:val="nil"/>
              <w:left w:val="nil"/>
              <w:bottom w:val="single" w:sz="8" w:space="0" w:color="auto"/>
              <w:right w:val="single" w:sz="8" w:space="0" w:color="auto"/>
            </w:tcBorders>
            <w:shd w:val="clear" w:color="auto" w:fill="auto"/>
          </w:tcPr>
          <w:p w:rsidR="0090090A" w:rsidRPr="00C06B98" w:rsidRDefault="0090090A" w:rsidP="0090090A">
            <w:pPr>
              <w:jc w:val="center"/>
              <w:rPr>
                <w:color w:val="000000"/>
                <w:sz w:val="22"/>
                <w:szCs w:val="22"/>
                <w:lang w:val="uk-UA"/>
              </w:rPr>
            </w:pPr>
            <w:r>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tcPr>
          <w:p w:rsidR="0090090A" w:rsidRPr="00C06B98" w:rsidRDefault="0090090A" w:rsidP="0090090A">
            <w:pPr>
              <w:jc w:val="center"/>
              <w:rPr>
                <w:color w:val="000000"/>
                <w:sz w:val="22"/>
                <w:szCs w:val="22"/>
                <w:lang w:val="uk-UA"/>
              </w:rPr>
            </w:pPr>
            <w:r>
              <w:rPr>
                <w:color w:val="000000"/>
                <w:sz w:val="22"/>
                <w:szCs w:val="22"/>
                <w:lang w:val="uk-UA"/>
              </w:rPr>
              <w:t>100</w:t>
            </w:r>
          </w:p>
        </w:tc>
        <w:tc>
          <w:tcPr>
            <w:tcW w:w="1151" w:type="dxa"/>
            <w:tcBorders>
              <w:top w:val="nil"/>
              <w:left w:val="nil"/>
              <w:bottom w:val="single" w:sz="8" w:space="0" w:color="auto"/>
              <w:right w:val="single" w:sz="8" w:space="0" w:color="auto"/>
            </w:tcBorders>
            <w:shd w:val="clear" w:color="auto" w:fill="auto"/>
          </w:tcPr>
          <w:p w:rsidR="0090090A" w:rsidRPr="00C06B98" w:rsidRDefault="0090090A" w:rsidP="0090090A">
            <w:pPr>
              <w:jc w:val="center"/>
              <w:rPr>
                <w:color w:val="000000"/>
                <w:sz w:val="22"/>
                <w:szCs w:val="22"/>
                <w:lang w:val="uk-UA"/>
              </w:rPr>
            </w:pPr>
            <w:r>
              <w:rPr>
                <w:color w:val="000000"/>
                <w:sz w:val="22"/>
                <w:szCs w:val="22"/>
                <w:lang w:val="uk-UA"/>
              </w:rPr>
              <w:t>100</w:t>
            </w:r>
          </w:p>
        </w:tc>
      </w:tr>
      <w:tr w:rsidR="00E77F12" w:rsidRPr="00BE111F" w:rsidTr="0090090A">
        <w:trPr>
          <w:trHeight w:val="315"/>
        </w:trPr>
        <w:tc>
          <w:tcPr>
            <w:tcW w:w="15168"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E77F12" w:rsidRPr="00BE111F" w:rsidRDefault="0090090A" w:rsidP="00E77F12">
            <w:pPr>
              <w:jc w:val="center"/>
              <w:rPr>
                <w:color w:val="000000"/>
                <w:sz w:val="20"/>
                <w:szCs w:val="20"/>
              </w:rPr>
            </w:pPr>
            <w:r w:rsidRPr="001C24E8">
              <w:rPr>
                <w:color w:val="000000" w:themeColor="text1"/>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фінансувались різні об`єкти за типологією відповідно до пооб`єктного розподілу видатків  на проведення робіт</w:t>
            </w:r>
          </w:p>
        </w:tc>
      </w:tr>
      <w:tr w:rsidR="00E77F12" w:rsidRPr="00BE111F" w:rsidTr="0090090A">
        <w:trPr>
          <w:trHeight w:val="315"/>
        </w:trPr>
        <w:tc>
          <w:tcPr>
            <w:tcW w:w="482" w:type="dxa"/>
            <w:tcBorders>
              <w:top w:val="nil"/>
              <w:left w:val="single" w:sz="8" w:space="0" w:color="auto"/>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3</w:t>
            </w:r>
          </w:p>
        </w:tc>
        <w:tc>
          <w:tcPr>
            <w:tcW w:w="2920" w:type="dxa"/>
            <w:tcBorders>
              <w:top w:val="nil"/>
              <w:left w:val="nil"/>
              <w:bottom w:val="single" w:sz="8" w:space="0" w:color="auto"/>
              <w:right w:val="single" w:sz="8" w:space="0" w:color="auto"/>
            </w:tcBorders>
            <w:shd w:val="clear" w:color="auto" w:fill="auto"/>
            <w:hideMark/>
          </w:tcPr>
          <w:p w:rsidR="00E77F12" w:rsidRPr="00C06B98" w:rsidRDefault="00E77F12" w:rsidP="00E77F12">
            <w:pPr>
              <w:rPr>
                <w:b/>
                <w:color w:val="000000"/>
                <w:sz w:val="22"/>
                <w:szCs w:val="22"/>
              </w:rPr>
            </w:pPr>
            <w:r w:rsidRPr="00C06B98">
              <w:rPr>
                <w:b/>
                <w:color w:val="000000"/>
                <w:sz w:val="22"/>
                <w:szCs w:val="22"/>
                <w:lang w:val="uk-UA"/>
              </w:rPr>
              <w:t>ефективності</w:t>
            </w:r>
          </w:p>
        </w:tc>
        <w:tc>
          <w:tcPr>
            <w:tcW w:w="1368"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416"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259"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305"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160"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151"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r>
      <w:tr w:rsidR="0090090A" w:rsidRPr="00BE111F" w:rsidTr="00F27A7E">
        <w:trPr>
          <w:trHeight w:val="1004"/>
        </w:trPr>
        <w:tc>
          <w:tcPr>
            <w:tcW w:w="482" w:type="dxa"/>
            <w:tcBorders>
              <w:top w:val="nil"/>
              <w:left w:val="single" w:sz="8" w:space="0" w:color="auto"/>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2920" w:type="dxa"/>
            <w:tcBorders>
              <w:top w:val="nil"/>
              <w:left w:val="nil"/>
              <w:bottom w:val="single" w:sz="8" w:space="0" w:color="auto"/>
              <w:right w:val="single" w:sz="8" w:space="0" w:color="auto"/>
            </w:tcBorders>
            <w:shd w:val="clear" w:color="auto" w:fill="auto"/>
            <w:hideMark/>
          </w:tcPr>
          <w:p w:rsidR="0090090A" w:rsidRPr="00BE111F" w:rsidRDefault="0090090A" w:rsidP="0090090A">
            <w:pPr>
              <w:rPr>
                <w:color w:val="000000"/>
              </w:rPr>
            </w:pPr>
            <w:r w:rsidRPr="00BE111F">
              <w:rPr>
                <w:rFonts w:eastAsia="Calibri"/>
                <w:snapToGrid w:val="0"/>
                <w:color w:val="000000"/>
                <w:lang w:val="uk-UA"/>
              </w:rPr>
              <w:t>Середні витрати розроблення стратегічної екологічної оцінки</w:t>
            </w:r>
          </w:p>
        </w:tc>
        <w:tc>
          <w:tcPr>
            <w:tcW w:w="1368"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p>
        </w:tc>
        <w:tc>
          <w:tcPr>
            <w:tcW w:w="1369"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p>
        </w:tc>
        <w:tc>
          <w:tcPr>
            <w:tcW w:w="1416"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p>
        </w:tc>
        <w:tc>
          <w:tcPr>
            <w:tcW w:w="125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w:t>
            </w:r>
          </w:p>
        </w:tc>
        <w:tc>
          <w:tcPr>
            <w:tcW w:w="136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49 000</w:t>
            </w:r>
          </w:p>
        </w:tc>
        <w:tc>
          <w:tcPr>
            <w:tcW w:w="1305"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49000</w:t>
            </w:r>
          </w:p>
        </w:tc>
        <w:tc>
          <w:tcPr>
            <w:tcW w:w="1160" w:type="dxa"/>
            <w:tcBorders>
              <w:top w:val="nil"/>
              <w:left w:val="nil"/>
              <w:bottom w:val="single" w:sz="8" w:space="0" w:color="auto"/>
              <w:right w:val="single" w:sz="8" w:space="0" w:color="auto"/>
            </w:tcBorders>
            <w:shd w:val="clear" w:color="auto" w:fill="auto"/>
          </w:tcPr>
          <w:p w:rsidR="0090090A" w:rsidRPr="00C06B98" w:rsidRDefault="0090090A" w:rsidP="0090090A">
            <w:pPr>
              <w:jc w:val="center"/>
              <w:rPr>
                <w:color w:val="000000"/>
                <w:sz w:val="22"/>
                <w:szCs w:val="22"/>
                <w:lang w:val="uk-UA"/>
              </w:rPr>
            </w:pPr>
            <w:r>
              <w:rPr>
                <w:color w:val="000000"/>
                <w:sz w:val="22"/>
                <w:szCs w:val="22"/>
                <w:lang w:val="uk-UA"/>
              </w:rPr>
              <w:t>0</w:t>
            </w:r>
          </w:p>
        </w:tc>
        <w:tc>
          <w:tcPr>
            <w:tcW w:w="1369" w:type="dxa"/>
            <w:tcBorders>
              <w:top w:val="nil"/>
              <w:left w:val="nil"/>
              <w:bottom w:val="single" w:sz="8" w:space="0" w:color="auto"/>
              <w:right w:val="single" w:sz="8" w:space="0" w:color="auto"/>
            </w:tcBorders>
            <w:shd w:val="clear" w:color="auto" w:fill="auto"/>
          </w:tcPr>
          <w:p w:rsidR="0090090A" w:rsidRPr="00C06B98" w:rsidRDefault="0090090A" w:rsidP="0090090A">
            <w:pPr>
              <w:jc w:val="center"/>
              <w:rPr>
                <w:color w:val="000000"/>
                <w:sz w:val="22"/>
                <w:szCs w:val="22"/>
                <w:lang w:val="uk-UA"/>
              </w:rPr>
            </w:pPr>
            <w:r>
              <w:rPr>
                <w:color w:val="000000"/>
                <w:sz w:val="22"/>
                <w:szCs w:val="22"/>
                <w:lang w:val="uk-UA"/>
              </w:rPr>
              <w:t>100</w:t>
            </w:r>
          </w:p>
        </w:tc>
        <w:tc>
          <w:tcPr>
            <w:tcW w:w="1151" w:type="dxa"/>
            <w:tcBorders>
              <w:top w:val="nil"/>
              <w:left w:val="nil"/>
              <w:bottom w:val="single" w:sz="8" w:space="0" w:color="auto"/>
              <w:right w:val="single" w:sz="8" w:space="0" w:color="auto"/>
            </w:tcBorders>
            <w:shd w:val="clear" w:color="auto" w:fill="auto"/>
          </w:tcPr>
          <w:p w:rsidR="0090090A" w:rsidRPr="00C06B98" w:rsidRDefault="0090090A" w:rsidP="0090090A">
            <w:pPr>
              <w:jc w:val="center"/>
              <w:rPr>
                <w:color w:val="000000"/>
                <w:sz w:val="22"/>
                <w:szCs w:val="22"/>
                <w:lang w:val="uk-UA"/>
              </w:rPr>
            </w:pPr>
            <w:r>
              <w:rPr>
                <w:color w:val="000000"/>
                <w:sz w:val="22"/>
                <w:szCs w:val="22"/>
                <w:lang w:val="uk-UA"/>
              </w:rPr>
              <w:t>100</w:t>
            </w:r>
          </w:p>
        </w:tc>
      </w:tr>
      <w:tr w:rsidR="00E77F12" w:rsidRPr="00BE111F" w:rsidTr="0090090A">
        <w:trPr>
          <w:trHeight w:val="315"/>
        </w:trPr>
        <w:tc>
          <w:tcPr>
            <w:tcW w:w="15168"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E77F12" w:rsidRPr="00BE111F" w:rsidRDefault="0090090A" w:rsidP="00E77F12">
            <w:pPr>
              <w:jc w:val="center"/>
              <w:rPr>
                <w:color w:val="000000"/>
                <w:sz w:val="20"/>
                <w:szCs w:val="20"/>
              </w:rPr>
            </w:pPr>
            <w:r w:rsidRPr="001C24E8">
              <w:rPr>
                <w:color w:val="000000" w:themeColor="text1"/>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фінансувались різні об`єкти за типологією відповідно до пооб`єктного розподілу видатків  на проведення робіт</w:t>
            </w:r>
          </w:p>
        </w:tc>
      </w:tr>
      <w:tr w:rsidR="00E77F12" w:rsidRPr="00BE111F" w:rsidTr="0090090A">
        <w:trPr>
          <w:trHeight w:val="315"/>
        </w:trPr>
        <w:tc>
          <w:tcPr>
            <w:tcW w:w="482" w:type="dxa"/>
            <w:tcBorders>
              <w:top w:val="nil"/>
              <w:left w:val="single" w:sz="8" w:space="0" w:color="auto"/>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4</w:t>
            </w:r>
          </w:p>
        </w:tc>
        <w:tc>
          <w:tcPr>
            <w:tcW w:w="2920" w:type="dxa"/>
            <w:tcBorders>
              <w:top w:val="nil"/>
              <w:left w:val="nil"/>
              <w:bottom w:val="single" w:sz="8" w:space="0" w:color="auto"/>
              <w:right w:val="single" w:sz="8" w:space="0" w:color="auto"/>
            </w:tcBorders>
            <w:shd w:val="clear" w:color="auto" w:fill="auto"/>
            <w:hideMark/>
          </w:tcPr>
          <w:p w:rsidR="00E77F12" w:rsidRPr="00C06B98" w:rsidRDefault="00E77F12" w:rsidP="00E77F12">
            <w:pPr>
              <w:rPr>
                <w:b/>
                <w:color w:val="000000"/>
                <w:sz w:val="22"/>
                <w:szCs w:val="22"/>
              </w:rPr>
            </w:pPr>
            <w:r w:rsidRPr="00C06B98">
              <w:rPr>
                <w:b/>
                <w:color w:val="000000"/>
                <w:sz w:val="22"/>
                <w:szCs w:val="22"/>
                <w:lang w:val="uk-UA"/>
              </w:rPr>
              <w:t>якості</w:t>
            </w:r>
          </w:p>
        </w:tc>
        <w:tc>
          <w:tcPr>
            <w:tcW w:w="1368"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416"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259"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305"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160"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c>
          <w:tcPr>
            <w:tcW w:w="1151" w:type="dxa"/>
            <w:tcBorders>
              <w:top w:val="nil"/>
              <w:left w:val="nil"/>
              <w:bottom w:val="single" w:sz="8" w:space="0" w:color="auto"/>
              <w:right w:val="single" w:sz="8" w:space="0" w:color="auto"/>
            </w:tcBorders>
            <w:shd w:val="clear" w:color="auto" w:fill="auto"/>
            <w:hideMark/>
          </w:tcPr>
          <w:p w:rsidR="00E77F12" w:rsidRPr="00BE111F" w:rsidRDefault="00E77F12" w:rsidP="00E77F12">
            <w:pPr>
              <w:jc w:val="center"/>
              <w:rPr>
                <w:color w:val="000000"/>
                <w:sz w:val="22"/>
                <w:szCs w:val="22"/>
              </w:rPr>
            </w:pPr>
            <w:r w:rsidRPr="00BE111F">
              <w:rPr>
                <w:color w:val="000000"/>
                <w:sz w:val="22"/>
                <w:szCs w:val="22"/>
                <w:lang w:val="uk-UA"/>
              </w:rPr>
              <w:t> </w:t>
            </w:r>
          </w:p>
        </w:tc>
      </w:tr>
      <w:tr w:rsidR="0090090A" w:rsidRPr="00BE111F" w:rsidTr="00F27A7E">
        <w:trPr>
          <w:trHeight w:val="447"/>
        </w:trPr>
        <w:tc>
          <w:tcPr>
            <w:tcW w:w="482" w:type="dxa"/>
            <w:tcBorders>
              <w:top w:val="nil"/>
              <w:left w:val="single" w:sz="8" w:space="0" w:color="auto"/>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2920" w:type="dxa"/>
            <w:tcBorders>
              <w:top w:val="nil"/>
              <w:left w:val="nil"/>
              <w:bottom w:val="single" w:sz="8" w:space="0" w:color="auto"/>
              <w:right w:val="single" w:sz="8" w:space="0" w:color="auto"/>
            </w:tcBorders>
            <w:shd w:val="clear" w:color="auto" w:fill="auto"/>
            <w:hideMark/>
          </w:tcPr>
          <w:p w:rsidR="0090090A" w:rsidRPr="00BE111F" w:rsidRDefault="0090090A" w:rsidP="0090090A">
            <w:pPr>
              <w:rPr>
                <w:color w:val="000000"/>
              </w:rPr>
            </w:pPr>
            <w:r w:rsidRPr="00BE111F">
              <w:rPr>
                <w:color w:val="000000"/>
              </w:rPr>
              <w:t xml:space="preserve"> Відсоток забезпеченості</w:t>
            </w:r>
          </w:p>
        </w:tc>
        <w:tc>
          <w:tcPr>
            <w:tcW w:w="1368"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r w:rsidRPr="00BE111F">
              <w:rPr>
                <w:color w:val="000000"/>
                <w:sz w:val="22"/>
                <w:szCs w:val="22"/>
                <w:lang w:val="uk-UA"/>
              </w:rPr>
              <w:t> 0</w:t>
            </w:r>
          </w:p>
        </w:tc>
        <w:tc>
          <w:tcPr>
            <w:tcW w:w="1369"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r w:rsidRPr="00BE111F">
              <w:rPr>
                <w:color w:val="000000"/>
                <w:sz w:val="22"/>
                <w:szCs w:val="22"/>
                <w:lang w:val="uk-UA"/>
              </w:rPr>
              <w:t>0 </w:t>
            </w:r>
          </w:p>
        </w:tc>
        <w:tc>
          <w:tcPr>
            <w:tcW w:w="1416"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r w:rsidRPr="00BE111F">
              <w:rPr>
                <w:color w:val="000000"/>
                <w:sz w:val="22"/>
                <w:szCs w:val="22"/>
                <w:lang w:val="uk-UA"/>
              </w:rPr>
              <w:t> 0</w:t>
            </w:r>
          </w:p>
        </w:tc>
        <w:tc>
          <w:tcPr>
            <w:tcW w:w="125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0 </w:t>
            </w:r>
          </w:p>
        </w:tc>
        <w:tc>
          <w:tcPr>
            <w:tcW w:w="136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100 </w:t>
            </w:r>
          </w:p>
        </w:tc>
        <w:tc>
          <w:tcPr>
            <w:tcW w:w="1305"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100</w:t>
            </w:r>
          </w:p>
        </w:tc>
        <w:tc>
          <w:tcPr>
            <w:tcW w:w="1160"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r w:rsidRPr="00BE111F">
              <w:rPr>
                <w:color w:val="000000"/>
                <w:sz w:val="22"/>
                <w:szCs w:val="22"/>
                <w:lang w:val="uk-UA"/>
              </w:rPr>
              <w:t> 0</w:t>
            </w:r>
          </w:p>
        </w:tc>
        <w:tc>
          <w:tcPr>
            <w:tcW w:w="1369"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r>
              <w:rPr>
                <w:color w:val="000000"/>
                <w:sz w:val="22"/>
                <w:szCs w:val="22"/>
                <w:lang w:val="uk-UA"/>
              </w:rPr>
              <w:t>10</w:t>
            </w:r>
            <w:r w:rsidRPr="00BE111F">
              <w:rPr>
                <w:color w:val="000000"/>
                <w:sz w:val="22"/>
                <w:szCs w:val="22"/>
                <w:lang w:val="uk-UA"/>
              </w:rPr>
              <w:t>0 </w:t>
            </w:r>
          </w:p>
        </w:tc>
        <w:tc>
          <w:tcPr>
            <w:tcW w:w="1151"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r w:rsidRPr="00BE111F">
              <w:rPr>
                <w:color w:val="000000"/>
                <w:sz w:val="22"/>
                <w:szCs w:val="22"/>
                <w:lang w:val="uk-UA"/>
              </w:rPr>
              <w:t> 100</w:t>
            </w:r>
          </w:p>
        </w:tc>
      </w:tr>
      <w:tr w:rsidR="0090090A" w:rsidRPr="00BE111F" w:rsidTr="0090090A">
        <w:trPr>
          <w:trHeight w:val="447"/>
        </w:trPr>
        <w:tc>
          <w:tcPr>
            <w:tcW w:w="15168" w:type="dxa"/>
            <w:gridSpan w:val="11"/>
            <w:tcBorders>
              <w:top w:val="nil"/>
              <w:left w:val="single" w:sz="8" w:space="0" w:color="auto"/>
              <w:bottom w:val="single" w:sz="8" w:space="0" w:color="auto"/>
              <w:right w:val="single" w:sz="8" w:space="0" w:color="auto"/>
            </w:tcBorders>
            <w:shd w:val="clear" w:color="auto" w:fill="auto"/>
          </w:tcPr>
          <w:p w:rsidR="0090090A" w:rsidRPr="00BE111F" w:rsidRDefault="0090090A" w:rsidP="0090090A">
            <w:pPr>
              <w:jc w:val="center"/>
              <w:rPr>
                <w:color w:val="000000"/>
                <w:sz w:val="22"/>
                <w:szCs w:val="22"/>
                <w:lang w:val="uk-UA"/>
              </w:rPr>
            </w:pPr>
            <w:r w:rsidRPr="001C24E8">
              <w:rPr>
                <w:color w:val="000000" w:themeColor="text1"/>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фінансувались різні об`єкти за типологією відповідно до пооб`єктного розподілу видатків  на проведення робіт</w:t>
            </w:r>
          </w:p>
        </w:tc>
      </w:tr>
      <w:tr w:rsidR="0090090A" w:rsidRPr="00BE111F" w:rsidTr="00F27A7E">
        <w:trPr>
          <w:trHeight w:val="330"/>
        </w:trPr>
        <w:tc>
          <w:tcPr>
            <w:tcW w:w="482" w:type="dxa"/>
            <w:tcBorders>
              <w:top w:val="nil"/>
              <w:left w:val="single" w:sz="8" w:space="0" w:color="auto"/>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1</w:t>
            </w:r>
          </w:p>
        </w:tc>
        <w:tc>
          <w:tcPr>
            <w:tcW w:w="2920" w:type="dxa"/>
            <w:tcBorders>
              <w:top w:val="nil"/>
              <w:left w:val="nil"/>
              <w:bottom w:val="single" w:sz="8" w:space="0" w:color="auto"/>
              <w:right w:val="single" w:sz="8" w:space="0" w:color="auto"/>
            </w:tcBorders>
            <w:shd w:val="clear" w:color="auto" w:fill="auto"/>
            <w:hideMark/>
          </w:tcPr>
          <w:p w:rsidR="0090090A" w:rsidRPr="00C06B98" w:rsidRDefault="0090090A" w:rsidP="0090090A">
            <w:pPr>
              <w:rPr>
                <w:b/>
                <w:color w:val="000000"/>
              </w:rPr>
            </w:pPr>
            <w:r w:rsidRPr="00C06B98">
              <w:rPr>
                <w:b/>
                <w:color w:val="000000"/>
              </w:rPr>
              <w:t>затрат</w:t>
            </w:r>
          </w:p>
        </w:tc>
        <w:tc>
          <w:tcPr>
            <w:tcW w:w="1368"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p>
        </w:tc>
        <w:tc>
          <w:tcPr>
            <w:tcW w:w="1369"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p>
        </w:tc>
        <w:tc>
          <w:tcPr>
            <w:tcW w:w="1416"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p>
        </w:tc>
        <w:tc>
          <w:tcPr>
            <w:tcW w:w="125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05"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160"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p>
        </w:tc>
        <w:tc>
          <w:tcPr>
            <w:tcW w:w="1369"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p>
        </w:tc>
        <w:tc>
          <w:tcPr>
            <w:tcW w:w="1151"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p>
        </w:tc>
      </w:tr>
      <w:tr w:rsidR="0090090A" w:rsidRPr="00BE111F" w:rsidTr="00F27A7E">
        <w:trPr>
          <w:trHeight w:val="1054"/>
        </w:trPr>
        <w:tc>
          <w:tcPr>
            <w:tcW w:w="482" w:type="dxa"/>
            <w:tcBorders>
              <w:top w:val="nil"/>
              <w:left w:val="single" w:sz="8" w:space="0" w:color="auto"/>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2920" w:type="dxa"/>
            <w:tcBorders>
              <w:top w:val="nil"/>
              <w:left w:val="nil"/>
              <w:bottom w:val="single" w:sz="8" w:space="0" w:color="auto"/>
              <w:right w:val="single" w:sz="8" w:space="0" w:color="auto"/>
            </w:tcBorders>
            <w:shd w:val="clear" w:color="auto" w:fill="auto"/>
            <w:hideMark/>
          </w:tcPr>
          <w:p w:rsidR="0090090A" w:rsidRPr="00BE111F" w:rsidRDefault="0090090A" w:rsidP="0090090A">
            <w:pPr>
              <w:rPr>
                <w:color w:val="000000"/>
              </w:rPr>
            </w:pPr>
            <w:r w:rsidRPr="00BE111F">
              <w:rPr>
                <w:rFonts w:eastAsia="Calibri"/>
                <w:snapToGrid w:val="0"/>
                <w:color w:val="000000"/>
                <w:lang w:val="uk-UA"/>
              </w:rPr>
              <w:t>Витрати на розроблення тенічної документації на об’єкти пам’яток архітектури</w:t>
            </w:r>
          </w:p>
        </w:tc>
        <w:tc>
          <w:tcPr>
            <w:tcW w:w="1368"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r w:rsidRPr="00BE111F">
              <w:rPr>
                <w:color w:val="000000"/>
                <w:sz w:val="22"/>
                <w:szCs w:val="22"/>
                <w:lang w:val="uk-UA"/>
              </w:rPr>
              <w:t> 0</w:t>
            </w:r>
          </w:p>
        </w:tc>
        <w:tc>
          <w:tcPr>
            <w:tcW w:w="1369"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r w:rsidRPr="00BE111F">
              <w:rPr>
                <w:color w:val="000000"/>
                <w:sz w:val="22"/>
                <w:szCs w:val="22"/>
                <w:lang w:val="uk-UA"/>
              </w:rPr>
              <w:t>0 </w:t>
            </w:r>
          </w:p>
        </w:tc>
        <w:tc>
          <w:tcPr>
            <w:tcW w:w="1416"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r w:rsidRPr="00BE111F">
              <w:rPr>
                <w:color w:val="000000"/>
                <w:sz w:val="22"/>
                <w:szCs w:val="22"/>
                <w:lang w:val="uk-UA"/>
              </w:rPr>
              <w:t> 0</w:t>
            </w:r>
          </w:p>
        </w:tc>
        <w:tc>
          <w:tcPr>
            <w:tcW w:w="125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0 </w:t>
            </w:r>
          </w:p>
        </w:tc>
        <w:tc>
          <w:tcPr>
            <w:tcW w:w="136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0</w:t>
            </w:r>
          </w:p>
        </w:tc>
        <w:tc>
          <w:tcPr>
            <w:tcW w:w="1305"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0</w:t>
            </w:r>
          </w:p>
        </w:tc>
        <w:tc>
          <w:tcPr>
            <w:tcW w:w="1160"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r w:rsidRPr="00BE111F">
              <w:rPr>
                <w:color w:val="000000"/>
                <w:sz w:val="22"/>
                <w:szCs w:val="22"/>
                <w:lang w:val="uk-UA"/>
              </w:rPr>
              <w:t> 0</w:t>
            </w:r>
          </w:p>
        </w:tc>
        <w:tc>
          <w:tcPr>
            <w:tcW w:w="1369"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r w:rsidRPr="00BE111F">
              <w:rPr>
                <w:color w:val="000000"/>
                <w:sz w:val="22"/>
                <w:szCs w:val="22"/>
                <w:lang w:val="uk-UA"/>
              </w:rPr>
              <w:t>0 </w:t>
            </w:r>
          </w:p>
        </w:tc>
        <w:tc>
          <w:tcPr>
            <w:tcW w:w="1151"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r w:rsidRPr="00BE111F">
              <w:rPr>
                <w:color w:val="000000"/>
                <w:sz w:val="22"/>
                <w:szCs w:val="22"/>
                <w:lang w:val="uk-UA"/>
              </w:rPr>
              <w:t> 0</w:t>
            </w:r>
          </w:p>
        </w:tc>
      </w:tr>
      <w:tr w:rsidR="0090090A" w:rsidRPr="00BE111F" w:rsidTr="0090090A">
        <w:trPr>
          <w:trHeight w:val="315"/>
        </w:trPr>
        <w:tc>
          <w:tcPr>
            <w:tcW w:w="482" w:type="dxa"/>
            <w:tcBorders>
              <w:top w:val="nil"/>
              <w:left w:val="single" w:sz="8" w:space="0" w:color="auto"/>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2</w:t>
            </w:r>
          </w:p>
        </w:tc>
        <w:tc>
          <w:tcPr>
            <w:tcW w:w="2920" w:type="dxa"/>
            <w:tcBorders>
              <w:top w:val="nil"/>
              <w:left w:val="nil"/>
              <w:bottom w:val="single" w:sz="8" w:space="0" w:color="auto"/>
              <w:right w:val="single" w:sz="8" w:space="0" w:color="auto"/>
            </w:tcBorders>
            <w:shd w:val="clear" w:color="auto" w:fill="auto"/>
            <w:hideMark/>
          </w:tcPr>
          <w:p w:rsidR="0090090A" w:rsidRPr="0090090A" w:rsidRDefault="0090090A" w:rsidP="0090090A">
            <w:pPr>
              <w:rPr>
                <w:b/>
                <w:color w:val="000000"/>
                <w:sz w:val="22"/>
                <w:szCs w:val="22"/>
              </w:rPr>
            </w:pPr>
            <w:r w:rsidRPr="0090090A">
              <w:rPr>
                <w:b/>
                <w:color w:val="000000"/>
                <w:sz w:val="22"/>
                <w:szCs w:val="22"/>
                <w:lang w:val="uk-UA"/>
              </w:rPr>
              <w:t>продукту</w:t>
            </w:r>
          </w:p>
        </w:tc>
        <w:tc>
          <w:tcPr>
            <w:tcW w:w="1368"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416"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25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05"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160"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151"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r>
      <w:tr w:rsidR="0090090A" w:rsidRPr="00BE111F" w:rsidTr="00F27A7E">
        <w:trPr>
          <w:trHeight w:val="824"/>
        </w:trPr>
        <w:tc>
          <w:tcPr>
            <w:tcW w:w="482" w:type="dxa"/>
            <w:tcBorders>
              <w:top w:val="nil"/>
              <w:left w:val="single" w:sz="8" w:space="0" w:color="auto"/>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2920" w:type="dxa"/>
            <w:tcBorders>
              <w:top w:val="nil"/>
              <w:left w:val="nil"/>
              <w:bottom w:val="single" w:sz="8" w:space="0" w:color="auto"/>
              <w:right w:val="single" w:sz="8" w:space="0" w:color="auto"/>
            </w:tcBorders>
            <w:shd w:val="clear" w:color="auto" w:fill="auto"/>
            <w:hideMark/>
          </w:tcPr>
          <w:p w:rsidR="0090090A" w:rsidRPr="00BE111F" w:rsidRDefault="0090090A" w:rsidP="0090090A">
            <w:pPr>
              <w:rPr>
                <w:color w:val="000000"/>
              </w:rPr>
            </w:pPr>
            <w:r w:rsidRPr="00BE111F">
              <w:rPr>
                <w:rFonts w:eastAsia="Calibri"/>
                <w:snapToGrid w:val="0"/>
                <w:color w:val="000000"/>
                <w:lang w:val="uk-UA"/>
              </w:rPr>
              <w:t>Кількість виговленої технічної документації (паспортів)</w:t>
            </w:r>
          </w:p>
        </w:tc>
        <w:tc>
          <w:tcPr>
            <w:tcW w:w="1368"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r w:rsidRPr="00BE111F">
              <w:rPr>
                <w:color w:val="000000"/>
                <w:sz w:val="22"/>
                <w:szCs w:val="22"/>
                <w:lang w:val="uk-UA"/>
              </w:rPr>
              <w:t> 0</w:t>
            </w:r>
          </w:p>
        </w:tc>
        <w:tc>
          <w:tcPr>
            <w:tcW w:w="1369"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r w:rsidRPr="00BE111F">
              <w:rPr>
                <w:color w:val="000000"/>
                <w:sz w:val="22"/>
                <w:szCs w:val="22"/>
                <w:lang w:val="uk-UA"/>
              </w:rPr>
              <w:t>0 </w:t>
            </w:r>
          </w:p>
        </w:tc>
        <w:tc>
          <w:tcPr>
            <w:tcW w:w="1416"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r w:rsidRPr="00BE111F">
              <w:rPr>
                <w:color w:val="000000"/>
                <w:sz w:val="22"/>
                <w:szCs w:val="22"/>
                <w:lang w:val="uk-UA"/>
              </w:rPr>
              <w:t> 0</w:t>
            </w:r>
          </w:p>
        </w:tc>
        <w:tc>
          <w:tcPr>
            <w:tcW w:w="125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0 </w:t>
            </w:r>
          </w:p>
        </w:tc>
        <w:tc>
          <w:tcPr>
            <w:tcW w:w="136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0</w:t>
            </w:r>
          </w:p>
        </w:tc>
        <w:tc>
          <w:tcPr>
            <w:tcW w:w="1305"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0 </w:t>
            </w:r>
          </w:p>
        </w:tc>
        <w:tc>
          <w:tcPr>
            <w:tcW w:w="1160"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r w:rsidRPr="00BE111F">
              <w:rPr>
                <w:color w:val="000000"/>
                <w:sz w:val="22"/>
                <w:szCs w:val="22"/>
                <w:lang w:val="uk-UA"/>
              </w:rPr>
              <w:t> 0</w:t>
            </w:r>
          </w:p>
        </w:tc>
        <w:tc>
          <w:tcPr>
            <w:tcW w:w="1369"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r w:rsidRPr="00BE111F">
              <w:rPr>
                <w:color w:val="000000"/>
                <w:sz w:val="22"/>
                <w:szCs w:val="22"/>
                <w:lang w:val="uk-UA"/>
              </w:rPr>
              <w:t>0 </w:t>
            </w:r>
          </w:p>
        </w:tc>
        <w:tc>
          <w:tcPr>
            <w:tcW w:w="1151"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r w:rsidRPr="00BE111F">
              <w:rPr>
                <w:color w:val="000000"/>
                <w:sz w:val="22"/>
                <w:szCs w:val="22"/>
                <w:lang w:val="uk-UA"/>
              </w:rPr>
              <w:t> 0</w:t>
            </w:r>
          </w:p>
        </w:tc>
      </w:tr>
      <w:tr w:rsidR="0090090A" w:rsidRPr="00BE111F" w:rsidTr="0090090A">
        <w:trPr>
          <w:trHeight w:val="315"/>
        </w:trPr>
        <w:tc>
          <w:tcPr>
            <w:tcW w:w="482" w:type="dxa"/>
            <w:tcBorders>
              <w:top w:val="nil"/>
              <w:left w:val="single" w:sz="8" w:space="0" w:color="auto"/>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3</w:t>
            </w:r>
          </w:p>
        </w:tc>
        <w:tc>
          <w:tcPr>
            <w:tcW w:w="2920" w:type="dxa"/>
            <w:tcBorders>
              <w:top w:val="nil"/>
              <w:left w:val="nil"/>
              <w:bottom w:val="single" w:sz="8" w:space="0" w:color="auto"/>
              <w:right w:val="single" w:sz="8" w:space="0" w:color="auto"/>
            </w:tcBorders>
            <w:shd w:val="clear" w:color="auto" w:fill="auto"/>
            <w:hideMark/>
          </w:tcPr>
          <w:p w:rsidR="0090090A" w:rsidRPr="0090090A" w:rsidRDefault="0090090A" w:rsidP="0090090A">
            <w:pPr>
              <w:rPr>
                <w:b/>
                <w:color w:val="000000"/>
                <w:sz w:val="22"/>
                <w:szCs w:val="22"/>
              </w:rPr>
            </w:pPr>
            <w:r w:rsidRPr="0090090A">
              <w:rPr>
                <w:b/>
                <w:color w:val="000000"/>
                <w:sz w:val="22"/>
                <w:szCs w:val="22"/>
                <w:lang w:val="uk-UA"/>
              </w:rPr>
              <w:t>ефективності</w:t>
            </w:r>
          </w:p>
        </w:tc>
        <w:tc>
          <w:tcPr>
            <w:tcW w:w="1368"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416"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25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05"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160"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151"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r>
      <w:tr w:rsidR="0090090A" w:rsidRPr="00BE111F" w:rsidTr="00F27A7E">
        <w:trPr>
          <w:trHeight w:val="1154"/>
        </w:trPr>
        <w:tc>
          <w:tcPr>
            <w:tcW w:w="482" w:type="dxa"/>
            <w:tcBorders>
              <w:top w:val="nil"/>
              <w:left w:val="single" w:sz="8" w:space="0" w:color="auto"/>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2920" w:type="dxa"/>
            <w:tcBorders>
              <w:top w:val="nil"/>
              <w:left w:val="nil"/>
              <w:bottom w:val="single" w:sz="8" w:space="0" w:color="auto"/>
              <w:right w:val="single" w:sz="8" w:space="0" w:color="auto"/>
            </w:tcBorders>
            <w:shd w:val="clear" w:color="auto" w:fill="auto"/>
            <w:hideMark/>
          </w:tcPr>
          <w:p w:rsidR="0090090A" w:rsidRPr="00BE111F" w:rsidRDefault="0090090A" w:rsidP="0090090A">
            <w:pPr>
              <w:rPr>
                <w:color w:val="000000"/>
              </w:rPr>
            </w:pPr>
            <w:r w:rsidRPr="00BE111F">
              <w:rPr>
                <w:rFonts w:eastAsia="Calibri"/>
                <w:color w:val="000000"/>
                <w:lang w:val="uk-UA"/>
              </w:rPr>
              <w:t>Середні витрати на розроблення тенічної документації на об’єкти пам’яток архітектури</w:t>
            </w:r>
          </w:p>
        </w:tc>
        <w:tc>
          <w:tcPr>
            <w:tcW w:w="1368"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r w:rsidRPr="00BE111F">
              <w:rPr>
                <w:color w:val="000000"/>
                <w:sz w:val="22"/>
                <w:szCs w:val="22"/>
                <w:lang w:val="uk-UA"/>
              </w:rPr>
              <w:t> 0</w:t>
            </w:r>
          </w:p>
        </w:tc>
        <w:tc>
          <w:tcPr>
            <w:tcW w:w="1369"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r w:rsidRPr="00BE111F">
              <w:rPr>
                <w:color w:val="000000"/>
                <w:sz w:val="22"/>
                <w:szCs w:val="22"/>
                <w:lang w:val="uk-UA"/>
              </w:rPr>
              <w:t>0 </w:t>
            </w:r>
          </w:p>
        </w:tc>
        <w:tc>
          <w:tcPr>
            <w:tcW w:w="1416"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r w:rsidRPr="00BE111F">
              <w:rPr>
                <w:color w:val="000000"/>
                <w:sz w:val="22"/>
                <w:szCs w:val="22"/>
                <w:lang w:val="uk-UA"/>
              </w:rPr>
              <w:t> 0</w:t>
            </w:r>
          </w:p>
        </w:tc>
        <w:tc>
          <w:tcPr>
            <w:tcW w:w="125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0 </w:t>
            </w:r>
          </w:p>
        </w:tc>
        <w:tc>
          <w:tcPr>
            <w:tcW w:w="136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0</w:t>
            </w:r>
          </w:p>
        </w:tc>
        <w:tc>
          <w:tcPr>
            <w:tcW w:w="1305"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0 </w:t>
            </w:r>
          </w:p>
        </w:tc>
        <w:tc>
          <w:tcPr>
            <w:tcW w:w="1160"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r w:rsidRPr="00BE111F">
              <w:rPr>
                <w:color w:val="000000"/>
                <w:sz w:val="22"/>
                <w:szCs w:val="22"/>
                <w:lang w:val="uk-UA"/>
              </w:rPr>
              <w:t> 0</w:t>
            </w:r>
          </w:p>
        </w:tc>
        <w:tc>
          <w:tcPr>
            <w:tcW w:w="1369"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r w:rsidRPr="00BE111F">
              <w:rPr>
                <w:color w:val="000000"/>
                <w:sz w:val="22"/>
                <w:szCs w:val="22"/>
                <w:lang w:val="uk-UA"/>
              </w:rPr>
              <w:t>0 </w:t>
            </w:r>
          </w:p>
        </w:tc>
        <w:tc>
          <w:tcPr>
            <w:tcW w:w="1151"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r w:rsidRPr="00BE111F">
              <w:rPr>
                <w:color w:val="000000"/>
                <w:sz w:val="22"/>
                <w:szCs w:val="22"/>
                <w:lang w:val="uk-UA"/>
              </w:rPr>
              <w:t> 0</w:t>
            </w:r>
          </w:p>
        </w:tc>
      </w:tr>
      <w:tr w:rsidR="0090090A" w:rsidRPr="00BE111F" w:rsidTr="0090090A">
        <w:trPr>
          <w:trHeight w:val="315"/>
        </w:trPr>
        <w:tc>
          <w:tcPr>
            <w:tcW w:w="482" w:type="dxa"/>
            <w:tcBorders>
              <w:top w:val="nil"/>
              <w:left w:val="single" w:sz="8" w:space="0" w:color="auto"/>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4</w:t>
            </w:r>
          </w:p>
        </w:tc>
        <w:tc>
          <w:tcPr>
            <w:tcW w:w="2920" w:type="dxa"/>
            <w:tcBorders>
              <w:top w:val="nil"/>
              <w:left w:val="nil"/>
              <w:bottom w:val="single" w:sz="8" w:space="0" w:color="auto"/>
              <w:right w:val="single" w:sz="8" w:space="0" w:color="auto"/>
            </w:tcBorders>
            <w:shd w:val="clear" w:color="auto" w:fill="auto"/>
            <w:hideMark/>
          </w:tcPr>
          <w:p w:rsidR="0090090A" w:rsidRPr="0090090A" w:rsidRDefault="0090090A" w:rsidP="0090090A">
            <w:pPr>
              <w:rPr>
                <w:b/>
                <w:color w:val="000000"/>
                <w:sz w:val="22"/>
                <w:szCs w:val="22"/>
              </w:rPr>
            </w:pPr>
            <w:r w:rsidRPr="0090090A">
              <w:rPr>
                <w:b/>
                <w:color w:val="000000"/>
                <w:sz w:val="22"/>
                <w:szCs w:val="22"/>
                <w:lang w:val="uk-UA"/>
              </w:rPr>
              <w:t>якості</w:t>
            </w:r>
          </w:p>
        </w:tc>
        <w:tc>
          <w:tcPr>
            <w:tcW w:w="1368"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416"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25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05"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160"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151"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r>
      <w:tr w:rsidR="0090090A" w:rsidRPr="00BE111F" w:rsidTr="00F27A7E">
        <w:trPr>
          <w:trHeight w:val="350"/>
        </w:trPr>
        <w:tc>
          <w:tcPr>
            <w:tcW w:w="482" w:type="dxa"/>
            <w:tcBorders>
              <w:top w:val="nil"/>
              <w:left w:val="single" w:sz="8" w:space="0" w:color="auto"/>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2920" w:type="dxa"/>
            <w:tcBorders>
              <w:top w:val="nil"/>
              <w:left w:val="nil"/>
              <w:bottom w:val="single" w:sz="8" w:space="0" w:color="auto"/>
              <w:right w:val="single" w:sz="8" w:space="0" w:color="auto"/>
            </w:tcBorders>
            <w:shd w:val="clear" w:color="auto" w:fill="auto"/>
            <w:hideMark/>
          </w:tcPr>
          <w:p w:rsidR="0090090A" w:rsidRPr="00BE111F" w:rsidRDefault="0090090A" w:rsidP="0090090A">
            <w:pPr>
              <w:rPr>
                <w:color w:val="000000"/>
              </w:rPr>
            </w:pPr>
            <w:r w:rsidRPr="00BE111F">
              <w:rPr>
                <w:color w:val="000000"/>
              </w:rPr>
              <w:t xml:space="preserve"> Відсоток забезпеченості</w:t>
            </w:r>
          </w:p>
        </w:tc>
        <w:tc>
          <w:tcPr>
            <w:tcW w:w="1368"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p>
        </w:tc>
        <w:tc>
          <w:tcPr>
            <w:tcW w:w="1369"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p>
        </w:tc>
        <w:tc>
          <w:tcPr>
            <w:tcW w:w="1416"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p>
        </w:tc>
        <w:tc>
          <w:tcPr>
            <w:tcW w:w="125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0</w:t>
            </w:r>
          </w:p>
        </w:tc>
        <w:tc>
          <w:tcPr>
            <w:tcW w:w="1305"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0</w:t>
            </w:r>
          </w:p>
        </w:tc>
        <w:tc>
          <w:tcPr>
            <w:tcW w:w="1160"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p>
        </w:tc>
        <w:tc>
          <w:tcPr>
            <w:tcW w:w="1369"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p>
        </w:tc>
        <w:tc>
          <w:tcPr>
            <w:tcW w:w="1151" w:type="dxa"/>
            <w:tcBorders>
              <w:top w:val="nil"/>
              <w:left w:val="nil"/>
              <w:bottom w:val="single" w:sz="8" w:space="0" w:color="auto"/>
              <w:right w:val="single" w:sz="8" w:space="0" w:color="auto"/>
            </w:tcBorders>
            <w:shd w:val="clear" w:color="auto" w:fill="auto"/>
          </w:tcPr>
          <w:p w:rsidR="0090090A" w:rsidRPr="00BE111F" w:rsidRDefault="0090090A" w:rsidP="0090090A">
            <w:pPr>
              <w:jc w:val="center"/>
              <w:rPr>
                <w:color w:val="000000"/>
                <w:sz w:val="22"/>
                <w:szCs w:val="22"/>
              </w:rPr>
            </w:pPr>
          </w:p>
        </w:tc>
      </w:tr>
      <w:tr w:rsidR="0090090A" w:rsidRPr="00BE111F" w:rsidTr="0090090A">
        <w:trPr>
          <w:trHeight w:val="350"/>
        </w:trPr>
        <w:tc>
          <w:tcPr>
            <w:tcW w:w="15168" w:type="dxa"/>
            <w:gridSpan w:val="11"/>
            <w:tcBorders>
              <w:top w:val="nil"/>
              <w:left w:val="single" w:sz="8" w:space="0" w:color="auto"/>
              <w:bottom w:val="single" w:sz="8" w:space="0" w:color="auto"/>
              <w:right w:val="single" w:sz="8" w:space="0" w:color="auto"/>
            </w:tcBorders>
            <w:shd w:val="clear" w:color="auto" w:fill="auto"/>
          </w:tcPr>
          <w:p w:rsidR="0090090A" w:rsidRPr="00BB4893" w:rsidRDefault="0090090A" w:rsidP="0090090A">
            <w:pPr>
              <w:jc w:val="center"/>
              <w:rPr>
                <w:color w:val="000000"/>
                <w:sz w:val="20"/>
                <w:szCs w:val="20"/>
                <w:lang w:val="uk-UA"/>
              </w:rPr>
            </w:pPr>
            <w:r w:rsidRPr="00BB4893">
              <w:rPr>
                <w:color w:val="000000"/>
                <w:sz w:val="20"/>
                <w:szCs w:val="20"/>
                <w:lang w:val="uk-UA"/>
              </w:rPr>
              <w:t>У зв</w:t>
            </w:r>
            <w:r w:rsidR="00BB4893" w:rsidRPr="00BB4893">
              <w:rPr>
                <w:color w:val="000000"/>
                <w:sz w:val="20"/>
                <w:szCs w:val="20"/>
                <w:lang w:val="uk-UA"/>
              </w:rPr>
              <w:t>’</w:t>
            </w:r>
            <w:r w:rsidRPr="00BB4893">
              <w:rPr>
                <w:color w:val="000000"/>
                <w:sz w:val="20"/>
                <w:szCs w:val="20"/>
                <w:lang w:val="uk-UA"/>
              </w:rPr>
              <w:t xml:space="preserve">язку із </w:t>
            </w:r>
            <w:r w:rsidR="00BB4893" w:rsidRPr="00BB4893">
              <w:rPr>
                <w:color w:val="000000"/>
                <w:sz w:val="20"/>
                <w:szCs w:val="20"/>
                <w:lang w:val="uk-UA"/>
              </w:rPr>
              <w:t>відсутністю фінансування бюджетної програми не здійснювались заплановані заходи</w:t>
            </w:r>
          </w:p>
        </w:tc>
      </w:tr>
      <w:tr w:rsidR="00BB4893" w:rsidRPr="00BE111F" w:rsidTr="0090090A">
        <w:trPr>
          <w:trHeight w:val="4084"/>
        </w:trPr>
        <w:tc>
          <w:tcPr>
            <w:tcW w:w="482" w:type="dxa"/>
            <w:tcBorders>
              <w:top w:val="nil"/>
              <w:left w:val="single" w:sz="8" w:space="0" w:color="auto"/>
              <w:bottom w:val="single" w:sz="8" w:space="0" w:color="auto"/>
              <w:right w:val="single" w:sz="8" w:space="0" w:color="auto"/>
            </w:tcBorders>
            <w:shd w:val="clear" w:color="auto" w:fill="auto"/>
            <w:hideMark/>
          </w:tcPr>
          <w:p w:rsidR="00BB4893" w:rsidRPr="00BE111F" w:rsidRDefault="00BB4893" w:rsidP="00BB4893">
            <w:pPr>
              <w:jc w:val="center"/>
              <w:rPr>
                <w:color w:val="000000"/>
                <w:sz w:val="22"/>
                <w:szCs w:val="22"/>
              </w:rPr>
            </w:pPr>
            <w:r w:rsidRPr="00BE111F">
              <w:rPr>
                <w:color w:val="000000"/>
                <w:sz w:val="22"/>
                <w:szCs w:val="22"/>
                <w:lang w:val="uk-UA"/>
              </w:rPr>
              <w:t> </w:t>
            </w:r>
          </w:p>
        </w:tc>
        <w:tc>
          <w:tcPr>
            <w:tcW w:w="2920" w:type="dxa"/>
            <w:tcBorders>
              <w:top w:val="nil"/>
              <w:left w:val="nil"/>
              <w:bottom w:val="single" w:sz="8" w:space="0" w:color="auto"/>
              <w:right w:val="single" w:sz="8" w:space="0" w:color="auto"/>
            </w:tcBorders>
            <w:shd w:val="clear" w:color="auto" w:fill="auto"/>
            <w:hideMark/>
          </w:tcPr>
          <w:p w:rsidR="00BB4893" w:rsidRPr="00BE111F" w:rsidRDefault="00BB4893" w:rsidP="00BB4893">
            <w:pPr>
              <w:rPr>
                <w:b/>
                <w:bCs/>
                <w:color w:val="000000"/>
              </w:rPr>
            </w:pPr>
            <w:r w:rsidRPr="00BE111F">
              <w:rPr>
                <w:b/>
                <w:bCs/>
                <w:color w:val="000000"/>
                <w:lang w:val="uk-UA"/>
              </w:rPr>
              <w:t>Встановлення комунікаційних кабелів обміну інформацією містобудівного кадастру, організація системи її захисту та доступності; Експлуатація удосконалення та технічне забезпечення діяльності геоінформаційної системи і геопорталу містобудівного кадастру, введення інформаційних ресурсів</w:t>
            </w:r>
          </w:p>
        </w:tc>
        <w:tc>
          <w:tcPr>
            <w:tcW w:w="1368" w:type="dxa"/>
            <w:tcBorders>
              <w:top w:val="nil"/>
              <w:left w:val="nil"/>
              <w:bottom w:val="single" w:sz="8" w:space="0" w:color="auto"/>
              <w:right w:val="single" w:sz="8" w:space="0" w:color="auto"/>
            </w:tcBorders>
            <w:shd w:val="clear" w:color="auto" w:fill="auto"/>
            <w:hideMark/>
          </w:tcPr>
          <w:p w:rsidR="00BB4893" w:rsidRPr="00BE111F" w:rsidRDefault="00BB4893" w:rsidP="00BB4893">
            <w:pPr>
              <w:jc w:val="center"/>
              <w:rPr>
                <w:color w:val="000000"/>
                <w:sz w:val="22"/>
                <w:szCs w:val="22"/>
              </w:rPr>
            </w:pPr>
            <w:r w:rsidRPr="00BE111F">
              <w:rPr>
                <w:color w:val="000000"/>
                <w:sz w:val="22"/>
                <w:szCs w:val="22"/>
                <w:lang w:val="uk-UA"/>
              </w:rPr>
              <w:t> 0</w:t>
            </w:r>
          </w:p>
        </w:tc>
        <w:tc>
          <w:tcPr>
            <w:tcW w:w="1369" w:type="dxa"/>
            <w:tcBorders>
              <w:top w:val="nil"/>
              <w:left w:val="nil"/>
              <w:bottom w:val="single" w:sz="8" w:space="0" w:color="auto"/>
              <w:right w:val="single" w:sz="8" w:space="0" w:color="auto"/>
            </w:tcBorders>
            <w:shd w:val="clear" w:color="auto" w:fill="auto"/>
            <w:hideMark/>
          </w:tcPr>
          <w:p w:rsidR="00BB4893" w:rsidRPr="00BE111F" w:rsidRDefault="00BB4893" w:rsidP="00BB4893">
            <w:pPr>
              <w:jc w:val="center"/>
              <w:rPr>
                <w:color w:val="000000"/>
                <w:sz w:val="22"/>
                <w:szCs w:val="22"/>
              </w:rPr>
            </w:pPr>
            <w:r w:rsidRPr="00BE111F">
              <w:rPr>
                <w:color w:val="000000"/>
                <w:sz w:val="22"/>
                <w:szCs w:val="22"/>
                <w:lang w:val="uk-UA"/>
              </w:rPr>
              <w:t>0 </w:t>
            </w:r>
          </w:p>
        </w:tc>
        <w:tc>
          <w:tcPr>
            <w:tcW w:w="1416" w:type="dxa"/>
            <w:tcBorders>
              <w:top w:val="nil"/>
              <w:left w:val="nil"/>
              <w:bottom w:val="single" w:sz="8" w:space="0" w:color="auto"/>
              <w:right w:val="single" w:sz="8" w:space="0" w:color="auto"/>
            </w:tcBorders>
            <w:shd w:val="clear" w:color="auto" w:fill="auto"/>
            <w:hideMark/>
          </w:tcPr>
          <w:p w:rsidR="00BB4893" w:rsidRPr="00BE111F" w:rsidRDefault="00BB4893" w:rsidP="00BB4893">
            <w:pPr>
              <w:jc w:val="center"/>
              <w:rPr>
                <w:color w:val="000000"/>
                <w:sz w:val="22"/>
                <w:szCs w:val="22"/>
              </w:rPr>
            </w:pPr>
            <w:r w:rsidRPr="00BE111F">
              <w:rPr>
                <w:color w:val="000000"/>
                <w:sz w:val="22"/>
                <w:szCs w:val="22"/>
                <w:lang w:val="uk-UA"/>
              </w:rPr>
              <w:t> 0</w:t>
            </w:r>
          </w:p>
        </w:tc>
        <w:tc>
          <w:tcPr>
            <w:tcW w:w="1259" w:type="dxa"/>
            <w:tcBorders>
              <w:top w:val="nil"/>
              <w:left w:val="nil"/>
              <w:bottom w:val="single" w:sz="8" w:space="0" w:color="auto"/>
              <w:right w:val="single" w:sz="8" w:space="0" w:color="auto"/>
            </w:tcBorders>
            <w:shd w:val="clear" w:color="auto" w:fill="auto"/>
            <w:hideMark/>
          </w:tcPr>
          <w:p w:rsidR="00BB4893" w:rsidRPr="00BE111F" w:rsidRDefault="00BB4893" w:rsidP="00BB4893">
            <w:pPr>
              <w:jc w:val="center"/>
              <w:rPr>
                <w:color w:val="000000"/>
                <w:sz w:val="22"/>
                <w:szCs w:val="22"/>
              </w:rPr>
            </w:pPr>
            <w:r w:rsidRPr="00BE111F">
              <w:rPr>
                <w:color w:val="000000"/>
                <w:sz w:val="22"/>
                <w:szCs w:val="22"/>
                <w:lang w:val="uk-UA"/>
              </w:rPr>
              <w:t>0 </w:t>
            </w:r>
          </w:p>
        </w:tc>
        <w:tc>
          <w:tcPr>
            <w:tcW w:w="1369" w:type="dxa"/>
            <w:tcBorders>
              <w:top w:val="nil"/>
              <w:left w:val="nil"/>
              <w:bottom w:val="single" w:sz="8" w:space="0" w:color="auto"/>
              <w:right w:val="single" w:sz="8" w:space="0" w:color="auto"/>
            </w:tcBorders>
            <w:shd w:val="clear" w:color="auto" w:fill="auto"/>
            <w:hideMark/>
          </w:tcPr>
          <w:p w:rsidR="00BB4893" w:rsidRPr="00BE111F" w:rsidRDefault="00BB4893" w:rsidP="00BB4893">
            <w:pPr>
              <w:jc w:val="center"/>
              <w:rPr>
                <w:color w:val="000000"/>
                <w:sz w:val="22"/>
                <w:szCs w:val="22"/>
              </w:rPr>
            </w:pPr>
            <w:r w:rsidRPr="00BE111F">
              <w:rPr>
                <w:color w:val="000000"/>
                <w:sz w:val="22"/>
                <w:szCs w:val="22"/>
                <w:lang w:val="uk-UA"/>
              </w:rPr>
              <w:t> 0</w:t>
            </w:r>
          </w:p>
        </w:tc>
        <w:tc>
          <w:tcPr>
            <w:tcW w:w="1305" w:type="dxa"/>
            <w:tcBorders>
              <w:top w:val="nil"/>
              <w:left w:val="nil"/>
              <w:bottom w:val="single" w:sz="8" w:space="0" w:color="auto"/>
              <w:right w:val="single" w:sz="8" w:space="0" w:color="auto"/>
            </w:tcBorders>
            <w:shd w:val="clear" w:color="auto" w:fill="auto"/>
            <w:hideMark/>
          </w:tcPr>
          <w:p w:rsidR="00BB4893" w:rsidRPr="00BE111F" w:rsidRDefault="00BB4893" w:rsidP="00BB4893">
            <w:pPr>
              <w:jc w:val="center"/>
              <w:rPr>
                <w:color w:val="000000"/>
                <w:sz w:val="22"/>
                <w:szCs w:val="22"/>
              </w:rPr>
            </w:pPr>
            <w:r w:rsidRPr="00BE111F">
              <w:rPr>
                <w:color w:val="000000"/>
                <w:sz w:val="22"/>
                <w:szCs w:val="22"/>
                <w:lang w:val="uk-UA"/>
              </w:rPr>
              <w:t>0 </w:t>
            </w:r>
          </w:p>
        </w:tc>
        <w:tc>
          <w:tcPr>
            <w:tcW w:w="1160" w:type="dxa"/>
            <w:tcBorders>
              <w:top w:val="nil"/>
              <w:left w:val="nil"/>
              <w:bottom w:val="single" w:sz="8" w:space="0" w:color="auto"/>
              <w:right w:val="single" w:sz="8" w:space="0" w:color="auto"/>
            </w:tcBorders>
            <w:shd w:val="clear" w:color="auto" w:fill="auto"/>
            <w:hideMark/>
          </w:tcPr>
          <w:p w:rsidR="00BB4893" w:rsidRPr="00BE111F" w:rsidRDefault="00BB4893" w:rsidP="00BB4893">
            <w:pPr>
              <w:jc w:val="center"/>
              <w:rPr>
                <w:color w:val="000000"/>
                <w:sz w:val="22"/>
                <w:szCs w:val="22"/>
              </w:rPr>
            </w:pPr>
            <w:r w:rsidRPr="00BE111F">
              <w:rPr>
                <w:color w:val="000000"/>
                <w:sz w:val="22"/>
                <w:szCs w:val="22"/>
                <w:lang w:val="uk-UA"/>
              </w:rPr>
              <w:t> 0</w:t>
            </w:r>
          </w:p>
        </w:tc>
        <w:tc>
          <w:tcPr>
            <w:tcW w:w="1369" w:type="dxa"/>
            <w:tcBorders>
              <w:top w:val="nil"/>
              <w:left w:val="nil"/>
              <w:bottom w:val="single" w:sz="8" w:space="0" w:color="auto"/>
              <w:right w:val="single" w:sz="8" w:space="0" w:color="auto"/>
            </w:tcBorders>
            <w:shd w:val="clear" w:color="auto" w:fill="auto"/>
            <w:hideMark/>
          </w:tcPr>
          <w:p w:rsidR="00BB4893" w:rsidRPr="00BE111F" w:rsidRDefault="00BB4893" w:rsidP="00BB4893">
            <w:pPr>
              <w:jc w:val="center"/>
              <w:rPr>
                <w:color w:val="000000"/>
                <w:sz w:val="22"/>
                <w:szCs w:val="22"/>
              </w:rPr>
            </w:pPr>
            <w:r w:rsidRPr="00BE111F">
              <w:rPr>
                <w:color w:val="000000"/>
                <w:sz w:val="22"/>
                <w:szCs w:val="22"/>
                <w:lang w:val="uk-UA"/>
              </w:rPr>
              <w:t>0 </w:t>
            </w:r>
          </w:p>
        </w:tc>
        <w:tc>
          <w:tcPr>
            <w:tcW w:w="1151" w:type="dxa"/>
            <w:tcBorders>
              <w:top w:val="nil"/>
              <w:left w:val="nil"/>
              <w:bottom w:val="single" w:sz="8" w:space="0" w:color="auto"/>
              <w:right w:val="single" w:sz="8" w:space="0" w:color="auto"/>
            </w:tcBorders>
            <w:shd w:val="clear" w:color="auto" w:fill="auto"/>
            <w:hideMark/>
          </w:tcPr>
          <w:p w:rsidR="00BB4893" w:rsidRPr="00BE111F" w:rsidRDefault="00BB4893" w:rsidP="00BB4893">
            <w:pPr>
              <w:jc w:val="center"/>
              <w:rPr>
                <w:color w:val="000000"/>
                <w:sz w:val="22"/>
                <w:szCs w:val="22"/>
              </w:rPr>
            </w:pPr>
            <w:r w:rsidRPr="00BE111F">
              <w:rPr>
                <w:color w:val="000000"/>
                <w:sz w:val="22"/>
                <w:szCs w:val="22"/>
                <w:lang w:val="uk-UA"/>
              </w:rPr>
              <w:t> 0</w:t>
            </w:r>
          </w:p>
        </w:tc>
      </w:tr>
      <w:tr w:rsidR="00BB4893" w:rsidRPr="00BE111F" w:rsidTr="00BB4893">
        <w:trPr>
          <w:trHeight w:val="389"/>
        </w:trPr>
        <w:tc>
          <w:tcPr>
            <w:tcW w:w="15168" w:type="dxa"/>
            <w:gridSpan w:val="11"/>
            <w:tcBorders>
              <w:top w:val="nil"/>
              <w:left w:val="single" w:sz="8" w:space="0" w:color="auto"/>
              <w:bottom w:val="single" w:sz="8" w:space="0" w:color="auto"/>
              <w:right w:val="single" w:sz="8" w:space="0" w:color="auto"/>
            </w:tcBorders>
            <w:shd w:val="clear" w:color="auto" w:fill="auto"/>
          </w:tcPr>
          <w:p w:rsidR="00BB4893" w:rsidRPr="00BE111F" w:rsidRDefault="00BB4893" w:rsidP="00BB4893">
            <w:pPr>
              <w:jc w:val="center"/>
              <w:rPr>
                <w:color w:val="000000"/>
                <w:sz w:val="22"/>
                <w:szCs w:val="22"/>
                <w:lang w:val="uk-UA"/>
              </w:rPr>
            </w:pPr>
            <w:r w:rsidRPr="00BB4893">
              <w:rPr>
                <w:color w:val="000000"/>
                <w:sz w:val="20"/>
                <w:szCs w:val="20"/>
                <w:lang w:val="uk-UA"/>
              </w:rPr>
              <w:t>У зв’язку із відсутністю фінансування бюджетної програми не здійснювались заплановані заходи</w:t>
            </w:r>
          </w:p>
        </w:tc>
      </w:tr>
      <w:tr w:rsidR="0090090A" w:rsidRPr="00BE111F" w:rsidTr="0090090A">
        <w:trPr>
          <w:trHeight w:val="330"/>
        </w:trPr>
        <w:tc>
          <w:tcPr>
            <w:tcW w:w="482" w:type="dxa"/>
            <w:tcBorders>
              <w:top w:val="nil"/>
              <w:left w:val="single" w:sz="8" w:space="0" w:color="auto"/>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1</w:t>
            </w:r>
          </w:p>
        </w:tc>
        <w:tc>
          <w:tcPr>
            <w:tcW w:w="2920" w:type="dxa"/>
            <w:tcBorders>
              <w:top w:val="nil"/>
              <w:left w:val="nil"/>
              <w:bottom w:val="single" w:sz="8" w:space="0" w:color="auto"/>
              <w:right w:val="single" w:sz="8" w:space="0" w:color="auto"/>
            </w:tcBorders>
            <w:shd w:val="clear" w:color="auto" w:fill="auto"/>
            <w:hideMark/>
          </w:tcPr>
          <w:p w:rsidR="0090090A" w:rsidRPr="00BB4893" w:rsidRDefault="0090090A" w:rsidP="0090090A">
            <w:pPr>
              <w:rPr>
                <w:b/>
                <w:color w:val="000000"/>
              </w:rPr>
            </w:pPr>
            <w:r w:rsidRPr="00BB4893">
              <w:rPr>
                <w:b/>
                <w:color w:val="000000"/>
              </w:rPr>
              <w:t>затрат</w:t>
            </w:r>
          </w:p>
        </w:tc>
        <w:tc>
          <w:tcPr>
            <w:tcW w:w="1368"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416"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25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05"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160"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151"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r>
      <w:tr w:rsidR="00BB4893" w:rsidRPr="00BE111F" w:rsidTr="00F27A7E">
        <w:trPr>
          <w:trHeight w:val="4084"/>
        </w:trPr>
        <w:tc>
          <w:tcPr>
            <w:tcW w:w="482" w:type="dxa"/>
            <w:tcBorders>
              <w:top w:val="nil"/>
              <w:left w:val="single" w:sz="8" w:space="0" w:color="auto"/>
              <w:bottom w:val="single" w:sz="8" w:space="0" w:color="auto"/>
              <w:right w:val="single" w:sz="8" w:space="0" w:color="auto"/>
            </w:tcBorders>
            <w:shd w:val="clear" w:color="auto" w:fill="auto"/>
            <w:hideMark/>
          </w:tcPr>
          <w:p w:rsidR="00BB4893" w:rsidRPr="00BE111F" w:rsidRDefault="00BB4893" w:rsidP="00BB4893">
            <w:pPr>
              <w:jc w:val="center"/>
              <w:rPr>
                <w:color w:val="000000"/>
                <w:sz w:val="22"/>
                <w:szCs w:val="22"/>
              </w:rPr>
            </w:pPr>
            <w:r w:rsidRPr="00BE111F">
              <w:rPr>
                <w:color w:val="000000"/>
                <w:sz w:val="22"/>
                <w:szCs w:val="22"/>
                <w:lang w:val="uk-UA"/>
              </w:rPr>
              <w:t> </w:t>
            </w:r>
          </w:p>
        </w:tc>
        <w:tc>
          <w:tcPr>
            <w:tcW w:w="2920" w:type="dxa"/>
            <w:tcBorders>
              <w:top w:val="nil"/>
              <w:left w:val="nil"/>
              <w:bottom w:val="single" w:sz="8" w:space="0" w:color="auto"/>
              <w:right w:val="single" w:sz="8" w:space="0" w:color="auto"/>
            </w:tcBorders>
            <w:shd w:val="clear" w:color="auto" w:fill="auto"/>
            <w:hideMark/>
          </w:tcPr>
          <w:p w:rsidR="00BB4893" w:rsidRPr="00BE111F" w:rsidRDefault="00BB4893" w:rsidP="00BB4893">
            <w:pPr>
              <w:rPr>
                <w:color w:val="000000"/>
              </w:rPr>
            </w:pPr>
            <w:r w:rsidRPr="00BE111F">
              <w:rPr>
                <w:color w:val="000000"/>
                <w:lang w:val="uk-UA"/>
              </w:rPr>
              <w:t>Витрати на встановлення комунікаційних кабелів обміну інформацією містобудівного кадастру, організація системи її захисту та доступності; Експлуатація удосконалення та технічне забезпечення діяльності геоінформаційної системи і геопорталу містобудівного кадастру, введення інформаційних ресурсів</w:t>
            </w:r>
          </w:p>
        </w:tc>
        <w:tc>
          <w:tcPr>
            <w:tcW w:w="1368" w:type="dxa"/>
            <w:tcBorders>
              <w:top w:val="nil"/>
              <w:left w:val="nil"/>
              <w:bottom w:val="single" w:sz="8" w:space="0" w:color="auto"/>
              <w:right w:val="single" w:sz="8" w:space="0" w:color="auto"/>
            </w:tcBorders>
            <w:shd w:val="clear" w:color="auto" w:fill="auto"/>
          </w:tcPr>
          <w:p w:rsidR="00BB4893" w:rsidRPr="00BE111F" w:rsidRDefault="00BB4893" w:rsidP="00BB4893">
            <w:pPr>
              <w:jc w:val="center"/>
              <w:rPr>
                <w:color w:val="000000"/>
                <w:sz w:val="22"/>
                <w:szCs w:val="22"/>
              </w:rPr>
            </w:pPr>
            <w:r w:rsidRPr="00BE111F">
              <w:rPr>
                <w:color w:val="000000"/>
                <w:sz w:val="22"/>
                <w:szCs w:val="22"/>
                <w:lang w:val="uk-UA"/>
              </w:rPr>
              <w:t> 0</w:t>
            </w:r>
          </w:p>
        </w:tc>
        <w:tc>
          <w:tcPr>
            <w:tcW w:w="1369" w:type="dxa"/>
            <w:tcBorders>
              <w:top w:val="nil"/>
              <w:left w:val="nil"/>
              <w:bottom w:val="single" w:sz="8" w:space="0" w:color="auto"/>
              <w:right w:val="single" w:sz="8" w:space="0" w:color="auto"/>
            </w:tcBorders>
            <w:shd w:val="clear" w:color="auto" w:fill="auto"/>
          </w:tcPr>
          <w:p w:rsidR="00BB4893" w:rsidRPr="00BE111F" w:rsidRDefault="00BB4893" w:rsidP="00BB4893">
            <w:pPr>
              <w:jc w:val="center"/>
              <w:rPr>
                <w:color w:val="000000"/>
                <w:sz w:val="22"/>
                <w:szCs w:val="22"/>
              </w:rPr>
            </w:pPr>
            <w:r w:rsidRPr="00BE111F">
              <w:rPr>
                <w:color w:val="000000"/>
                <w:sz w:val="22"/>
                <w:szCs w:val="22"/>
                <w:lang w:val="uk-UA"/>
              </w:rPr>
              <w:t>0 </w:t>
            </w:r>
          </w:p>
        </w:tc>
        <w:tc>
          <w:tcPr>
            <w:tcW w:w="1416" w:type="dxa"/>
            <w:tcBorders>
              <w:top w:val="nil"/>
              <w:left w:val="nil"/>
              <w:bottom w:val="single" w:sz="8" w:space="0" w:color="auto"/>
              <w:right w:val="single" w:sz="8" w:space="0" w:color="auto"/>
            </w:tcBorders>
            <w:shd w:val="clear" w:color="auto" w:fill="auto"/>
          </w:tcPr>
          <w:p w:rsidR="00BB4893" w:rsidRPr="00BE111F" w:rsidRDefault="00BB4893" w:rsidP="00BB4893">
            <w:pPr>
              <w:jc w:val="center"/>
              <w:rPr>
                <w:color w:val="000000"/>
                <w:sz w:val="22"/>
                <w:szCs w:val="22"/>
              </w:rPr>
            </w:pPr>
            <w:r w:rsidRPr="00BE111F">
              <w:rPr>
                <w:color w:val="000000"/>
                <w:sz w:val="22"/>
                <w:szCs w:val="22"/>
                <w:lang w:val="uk-UA"/>
              </w:rPr>
              <w:t> 0</w:t>
            </w:r>
          </w:p>
        </w:tc>
        <w:tc>
          <w:tcPr>
            <w:tcW w:w="1259" w:type="dxa"/>
            <w:tcBorders>
              <w:top w:val="nil"/>
              <w:left w:val="nil"/>
              <w:bottom w:val="single" w:sz="8" w:space="0" w:color="auto"/>
              <w:right w:val="single" w:sz="8" w:space="0" w:color="auto"/>
            </w:tcBorders>
            <w:shd w:val="clear" w:color="auto" w:fill="auto"/>
            <w:hideMark/>
          </w:tcPr>
          <w:p w:rsidR="00BB4893" w:rsidRPr="00BE111F" w:rsidRDefault="00BB4893" w:rsidP="00BB4893">
            <w:pPr>
              <w:jc w:val="center"/>
              <w:rPr>
                <w:color w:val="000000"/>
                <w:sz w:val="22"/>
                <w:szCs w:val="22"/>
              </w:rPr>
            </w:pPr>
            <w:r w:rsidRPr="00BE111F">
              <w:rPr>
                <w:color w:val="000000"/>
                <w:sz w:val="22"/>
                <w:szCs w:val="22"/>
                <w:lang w:val="uk-UA"/>
              </w:rPr>
              <w:t>0 </w:t>
            </w:r>
          </w:p>
        </w:tc>
        <w:tc>
          <w:tcPr>
            <w:tcW w:w="1369" w:type="dxa"/>
            <w:tcBorders>
              <w:top w:val="nil"/>
              <w:left w:val="nil"/>
              <w:bottom w:val="single" w:sz="8" w:space="0" w:color="auto"/>
              <w:right w:val="single" w:sz="8" w:space="0" w:color="auto"/>
            </w:tcBorders>
            <w:shd w:val="clear" w:color="auto" w:fill="auto"/>
            <w:hideMark/>
          </w:tcPr>
          <w:p w:rsidR="00BB4893" w:rsidRPr="00BE111F" w:rsidRDefault="00BB4893" w:rsidP="00BB4893">
            <w:pPr>
              <w:jc w:val="center"/>
              <w:rPr>
                <w:color w:val="000000"/>
                <w:sz w:val="22"/>
                <w:szCs w:val="22"/>
              </w:rPr>
            </w:pPr>
            <w:r w:rsidRPr="00BE111F">
              <w:rPr>
                <w:color w:val="000000"/>
                <w:sz w:val="22"/>
                <w:szCs w:val="22"/>
                <w:lang w:val="uk-UA"/>
              </w:rPr>
              <w:t> 0</w:t>
            </w:r>
          </w:p>
        </w:tc>
        <w:tc>
          <w:tcPr>
            <w:tcW w:w="1305" w:type="dxa"/>
            <w:tcBorders>
              <w:top w:val="nil"/>
              <w:left w:val="nil"/>
              <w:bottom w:val="single" w:sz="8" w:space="0" w:color="auto"/>
              <w:right w:val="single" w:sz="8" w:space="0" w:color="auto"/>
            </w:tcBorders>
            <w:shd w:val="clear" w:color="auto" w:fill="auto"/>
            <w:hideMark/>
          </w:tcPr>
          <w:p w:rsidR="00BB4893" w:rsidRPr="00BE111F" w:rsidRDefault="00BB4893" w:rsidP="00BB4893">
            <w:pPr>
              <w:jc w:val="center"/>
              <w:rPr>
                <w:color w:val="000000"/>
                <w:sz w:val="22"/>
                <w:szCs w:val="22"/>
              </w:rPr>
            </w:pPr>
            <w:r w:rsidRPr="00BE111F">
              <w:rPr>
                <w:color w:val="000000"/>
                <w:sz w:val="22"/>
                <w:szCs w:val="22"/>
                <w:lang w:val="uk-UA"/>
              </w:rPr>
              <w:t>0 </w:t>
            </w:r>
          </w:p>
        </w:tc>
        <w:tc>
          <w:tcPr>
            <w:tcW w:w="1160" w:type="dxa"/>
            <w:tcBorders>
              <w:top w:val="nil"/>
              <w:left w:val="nil"/>
              <w:bottom w:val="single" w:sz="8" w:space="0" w:color="auto"/>
              <w:right w:val="single" w:sz="8" w:space="0" w:color="auto"/>
            </w:tcBorders>
            <w:shd w:val="clear" w:color="auto" w:fill="auto"/>
          </w:tcPr>
          <w:p w:rsidR="00BB4893" w:rsidRPr="00BE111F" w:rsidRDefault="00BB4893" w:rsidP="00BB4893">
            <w:pPr>
              <w:jc w:val="center"/>
              <w:rPr>
                <w:color w:val="000000"/>
                <w:sz w:val="22"/>
                <w:szCs w:val="22"/>
              </w:rPr>
            </w:pPr>
            <w:r w:rsidRPr="00BE111F">
              <w:rPr>
                <w:color w:val="000000"/>
                <w:sz w:val="22"/>
                <w:szCs w:val="22"/>
                <w:lang w:val="uk-UA"/>
              </w:rPr>
              <w:t> 0</w:t>
            </w:r>
          </w:p>
        </w:tc>
        <w:tc>
          <w:tcPr>
            <w:tcW w:w="1369" w:type="dxa"/>
            <w:tcBorders>
              <w:top w:val="nil"/>
              <w:left w:val="nil"/>
              <w:bottom w:val="single" w:sz="8" w:space="0" w:color="auto"/>
              <w:right w:val="single" w:sz="8" w:space="0" w:color="auto"/>
            </w:tcBorders>
            <w:shd w:val="clear" w:color="auto" w:fill="auto"/>
          </w:tcPr>
          <w:p w:rsidR="00BB4893" w:rsidRPr="00BE111F" w:rsidRDefault="00BB4893" w:rsidP="00BB4893">
            <w:pPr>
              <w:jc w:val="center"/>
              <w:rPr>
                <w:color w:val="000000"/>
                <w:sz w:val="22"/>
                <w:szCs w:val="22"/>
              </w:rPr>
            </w:pPr>
            <w:r w:rsidRPr="00BE111F">
              <w:rPr>
                <w:color w:val="000000"/>
                <w:sz w:val="22"/>
                <w:szCs w:val="22"/>
                <w:lang w:val="uk-UA"/>
              </w:rPr>
              <w:t>0 </w:t>
            </w:r>
          </w:p>
        </w:tc>
        <w:tc>
          <w:tcPr>
            <w:tcW w:w="1151" w:type="dxa"/>
            <w:tcBorders>
              <w:top w:val="nil"/>
              <w:left w:val="nil"/>
              <w:bottom w:val="single" w:sz="8" w:space="0" w:color="auto"/>
              <w:right w:val="single" w:sz="8" w:space="0" w:color="auto"/>
            </w:tcBorders>
            <w:shd w:val="clear" w:color="auto" w:fill="auto"/>
          </w:tcPr>
          <w:p w:rsidR="00BB4893" w:rsidRPr="00BE111F" w:rsidRDefault="00BB4893" w:rsidP="00BB4893">
            <w:pPr>
              <w:jc w:val="center"/>
              <w:rPr>
                <w:color w:val="000000"/>
                <w:sz w:val="22"/>
                <w:szCs w:val="22"/>
              </w:rPr>
            </w:pPr>
            <w:r w:rsidRPr="00BE111F">
              <w:rPr>
                <w:color w:val="000000"/>
                <w:sz w:val="22"/>
                <w:szCs w:val="22"/>
                <w:lang w:val="uk-UA"/>
              </w:rPr>
              <w:t> 0</w:t>
            </w:r>
          </w:p>
        </w:tc>
      </w:tr>
      <w:tr w:rsidR="0090090A" w:rsidRPr="00BE111F" w:rsidTr="00BB4893">
        <w:trPr>
          <w:trHeight w:val="290"/>
        </w:trPr>
        <w:tc>
          <w:tcPr>
            <w:tcW w:w="15168"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90090A" w:rsidRPr="00BE111F" w:rsidRDefault="00BB4893" w:rsidP="0090090A">
            <w:pPr>
              <w:jc w:val="center"/>
              <w:rPr>
                <w:color w:val="000000"/>
                <w:sz w:val="20"/>
                <w:szCs w:val="20"/>
              </w:rPr>
            </w:pPr>
            <w:r w:rsidRPr="00BB4893">
              <w:rPr>
                <w:color w:val="000000"/>
                <w:sz w:val="20"/>
                <w:szCs w:val="20"/>
                <w:lang w:val="uk-UA"/>
              </w:rPr>
              <w:t>У зв’язку із відсутністю фінансування бюджетної програми не здійснювались заплановані заходи</w:t>
            </w:r>
          </w:p>
        </w:tc>
      </w:tr>
      <w:tr w:rsidR="0090090A" w:rsidRPr="00BE111F" w:rsidTr="0090090A">
        <w:trPr>
          <w:trHeight w:val="315"/>
        </w:trPr>
        <w:tc>
          <w:tcPr>
            <w:tcW w:w="482" w:type="dxa"/>
            <w:tcBorders>
              <w:top w:val="nil"/>
              <w:left w:val="single" w:sz="8" w:space="0" w:color="auto"/>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2</w:t>
            </w:r>
          </w:p>
        </w:tc>
        <w:tc>
          <w:tcPr>
            <w:tcW w:w="2920" w:type="dxa"/>
            <w:tcBorders>
              <w:top w:val="nil"/>
              <w:left w:val="nil"/>
              <w:bottom w:val="single" w:sz="8" w:space="0" w:color="auto"/>
              <w:right w:val="single" w:sz="8" w:space="0" w:color="auto"/>
            </w:tcBorders>
            <w:shd w:val="clear" w:color="auto" w:fill="auto"/>
            <w:hideMark/>
          </w:tcPr>
          <w:p w:rsidR="0090090A" w:rsidRPr="00BB4893" w:rsidRDefault="0090090A" w:rsidP="0090090A">
            <w:pPr>
              <w:rPr>
                <w:b/>
                <w:color w:val="000000"/>
                <w:sz w:val="22"/>
                <w:szCs w:val="22"/>
              </w:rPr>
            </w:pPr>
            <w:r w:rsidRPr="00BB4893">
              <w:rPr>
                <w:b/>
                <w:color w:val="000000"/>
                <w:sz w:val="22"/>
                <w:szCs w:val="22"/>
                <w:lang w:val="uk-UA"/>
              </w:rPr>
              <w:t>продукту</w:t>
            </w:r>
          </w:p>
        </w:tc>
        <w:tc>
          <w:tcPr>
            <w:tcW w:w="1368"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416"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25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05"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160"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151"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r>
      <w:tr w:rsidR="00BB4893" w:rsidRPr="00BE111F" w:rsidTr="00BB4893">
        <w:trPr>
          <w:trHeight w:val="4084"/>
        </w:trPr>
        <w:tc>
          <w:tcPr>
            <w:tcW w:w="482" w:type="dxa"/>
            <w:tcBorders>
              <w:top w:val="nil"/>
              <w:left w:val="single" w:sz="8" w:space="0" w:color="auto"/>
              <w:bottom w:val="single" w:sz="8" w:space="0" w:color="auto"/>
              <w:right w:val="single" w:sz="8" w:space="0" w:color="auto"/>
            </w:tcBorders>
            <w:shd w:val="clear" w:color="auto" w:fill="auto"/>
            <w:hideMark/>
          </w:tcPr>
          <w:p w:rsidR="00BB4893" w:rsidRPr="00BE111F" w:rsidRDefault="00BB4893" w:rsidP="00BB4893">
            <w:pPr>
              <w:jc w:val="center"/>
              <w:rPr>
                <w:color w:val="000000"/>
                <w:sz w:val="22"/>
                <w:szCs w:val="22"/>
              </w:rPr>
            </w:pPr>
            <w:r w:rsidRPr="00BE111F">
              <w:rPr>
                <w:color w:val="000000"/>
                <w:sz w:val="22"/>
                <w:szCs w:val="22"/>
                <w:lang w:val="uk-UA"/>
              </w:rPr>
              <w:t> </w:t>
            </w:r>
          </w:p>
        </w:tc>
        <w:tc>
          <w:tcPr>
            <w:tcW w:w="2920" w:type="dxa"/>
            <w:tcBorders>
              <w:top w:val="nil"/>
              <w:left w:val="nil"/>
              <w:bottom w:val="single" w:sz="8" w:space="0" w:color="auto"/>
              <w:right w:val="single" w:sz="8" w:space="0" w:color="auto"/>
            </w:tcBorders>
            <w:shd w:val="clear" w:color="auto" w:fill="auto"/>
            <w:hideMark/>
          </w:tcPr>
          <w:p w:rsidR="00BB4893" w:rsidRPr="00BE111F" w:rsidRDefault="00BB4893" w:rsidP="00BB4893">
            <w:pPr>
              <w:rPr>
                <w:color w:val="000000"/>
              </w:rPr>
            </w:pPr>
            <w:r w:rsidRPr="00BE111F">
              <w:rPr>
                <w:color w:val="000000"/>
                <w:lang w:val="uk-UA"/>
              </w:rPr>
              <w:t>Роботи по  встановленню комунікаційних кабелів обміну інформацією містобудівного кадастру організації системи її захисту та доступності та експлуатації удосконалення та технічного забезпечення діяльності геоінформаційної системи і геопорталу містобудівного кадастру, введення інформаційних ресурсів</w:t>
            </w:r>
          </w:p>
        </w:tc>
        <w:tc>
          <w:tcPr>
            <w:tcW w:w="1368" w:type="dxa"/>
            <w:tcBorders>
              <w:top w:val="nil"/>
              <w:left w:val="nil"/>
              <w:bottom w:val="single" w:sz="8" w:space="0" w:color="auto"/>
              <w:right w:val="single" w:sz="8" w:space="0" w:color="auto"/>
            </w:tcBorders>
            <w:shd w:val="clear" w:color="auto" w:fill="auto"/>
          </w:tcPr>
          <w:p w:rsidR="00BB4893" w:rsidRPr="00BE111F" w:rsidRDefault="00BB4893" w:rsidP="00BB4893">
            <w:pPr>
              <w:jc w:val="center"/>
              <w:rPr>
                <w:color w:val="000000"/>
                <w:sz w:val="22"/>
                <w:szCs w:val="22"/>
              </w:rPr>
            </w:pPr>
            <w:r w:rsidRPr="00BE111F">
              <w:rPr>
                <w:color w:val="000000"/>
                <w:sz w:val="22"/>
                <w:szCs w:val="22"/>
                <w:lang w:val="uk-UA"/>
              </w:rPr>
              <w:t> 0</w:t>
            </w:r>
          </w:p>
        </w:tc>
        <w:tc>
          <w:tcPr>
            <w:tcW w:w="1369" w:type="dxa"/>
            <w:tcBorders>
              <w:top w:val="nil"/>
              <w:left w:val="nil"/>
              <w:bottom w:val="single" w:sz="8" w:space="0" w:color="auto"/>
              <w:right w:val="single" w:sz="8" w:space="0" w:color="auto"/>
            </w:tcBorders>
            <w:shd w:val="clear" w:color="auto" w:fill="auto"/>
          </w:tcPr>
          <w:p w:rsidR="00BB4893" w:rsidRPr="00BE111F" w:rsidRDefault="00BB4893" w:rsidP="00BB4893">
            <w:pPr>
              <w:jc w:val="center"/>
              <w:rPr>
                <w:color w:val="000000"/>
                <w:sz w:val="22"/>
                <w:szCs w:val="22"/>
              </w:rPr>
            </w:pPr>
            <w:r w:rsidRPr="00BE111F">
              <w:rPr>
                <w:color w:val="000000"/>
                <w:sz w:val="22"/>
                <w:szCs w:val="22"/>
                <w:lang w:val="uk-UA"/>
              </w:rPr>
              <w:t>0 </w:t>
            </w:r>
          </w:p>
        </w:tc>
        <w:tc>
          <w:tcPr>
            <w:tcW w:w="1416" w:type="dxa"/>
            <w:tcBorders>
              <w:top w:val="nil"/>
              <w:left w:val="nil"/>
              <w:bottom w:val="single" w:sz="8" w:space="0" w:color="auto"/>
              <w:right w:val="single" w:sz="8" w:space="0" w:color="auto"/>
            </w:tcBorders>
            <w:shd w:val="clear" w:color="auto" w:fill="auto"/>
          </w:tcPr>
          <w:p w:rsidR="00BB4893" w:rsidRPr="00BE111F" w:rsidRDefault="00BB4893" w:rsidP="00BB4893">
            <w:pPr>
              <w:jc w:val="center"/>
              <w:rPr>
                <w:color w:val="000000"/>
                <w:sz w:val="22"/>
                <w:szCs w:val="22"/>
              </w:rPr>
            </w:pPr>
            <w:r w:rsidRPr="00BE111F">
              <w:rPr>
                <w:color w:val="000000"/>
                <w:sz w:val="22"/>
                <w:szCs w:val="22"/>
                <w:lang w:val="uk-UA"/>
              </w:rPr>
              <w:t> 0</w:t>
            </w:r>
          </w:p>
        </w:tc>
        <w:tc>
          <w:tcPr>
            <w:tcW w:w="1259" w:type="dxa"/>
            <w:tcBorders>
              <w:top w:val="nil"/>
              <w:left w:val="nil"/>
              <w:bottom w:val="single" w:sz="8" w:space="0" w:color="auto"/>
              <w:right w:val="single" w:sz="8" w:space="0" w:color="auto"/>
            </w:tcBorders>
            <w:shd w:val="clear" w:color="auto" w:fill="auto"/>
            <w:hideMark/>
          </w:tcPr>
          <w:p w:rsidR="00BB4893" w:rsidRPr="00BE111F" w:rsidRDefault="00BB4893" w:rsidP="00BB4893">
            <w:pPr>
              <w:jc w:val="center"/>
              <w:rPr>
                <w:color w:val="000000"/>
                <w:sz w:val="22"/>
                <w:szCs w:val="22"/>
              </w:rPr>
            </w:pPr>
            <w:r w:rsidRPr="00BE111F">
              <w:rPr>
                <w:color w:val="000000"/>
                <w:sz w:val="22"/>
                <w:szCs w:val="22"/>
                <w:lang w:val="uk-UA"/>
              </w:rPr>
              <w:t>0 </w:t>
            </w:r>
          </w:p>
        </w:tc>
        <w:tc>
          <w:tcPr>
            <w:tcW w:w="1369" w:type="dxa"/>
            <w:tcBorders>
              <w:top w:val="nil"/>
              <w:left w:val="nil"/>
              <w:bottom w:val="single" w:sz="8" w:space="0" w:color="auto"/>
              <w:right w:val="single" w:sz="8" w:space="0" w:color="auto"/>
            </w:tcBorders>
            <w:shd w:val="clear" w:color="auto" w:fill="auto"/>
            <w:hideMark/>
          </w:tcPr>
          <w:p w:rsidR="00BB4893" w:rsidRPr="00BE111F" w:rsidRDefault="00BB4893" w:rsidP="00BB4893">
            <w:pPr>
              <w:jc w:val="center"/>
              <w:rPr>
                <w:color w:val="000000"/>
                <w:sz w:val="22"/>
                <w:szCs w:val="22"/>
              </w:rPr>
            </w:pPr>
            <w:r w:rsidRPr="00BE111F">
              <w:rPr>
                <w:color w:val="000000"/>
                <w:sz w:val="22"/>
                <w:szCs w:val="22"/>
                <w:lang w:val="uk-UA"/>
              </w:rPr>
              <w:t> 0</w:t>
            </w:r>
          </w:p>
        </w:tc>
        <w:tc>
          <w:tcPr>
            <w:tcW w:w="1305" w:type="dxa"/>
            <w:tcBorders>
              <w:top w:val="nil"/>
              <w:left w:val="nil"/>
              <w:bottom w:val="single" w:sz="8" w:space="0" w:color="auto"/>
              <w:right w:val="single" w:sz="8" w:space="0" w:color="auto"/>
            </w:tcBorders>
            <w:shd w:val="clear" w:color="auto" w:fill="auto"/>
            <w:hideMark/>
          </w:tcPr>
          <w:p w:rsidR="00BB4893" w:rsidRPr="00BE111F" w:rsidRDefault="00BB4893" w:rsidP="00BB4893">
            <w:pPr>
              <w:jc w:val="center"/>
              <w:rPr>
                <w:color w:val="000000"/>
                <w:sz w:val="22"/>
                <w:szCs w:val="22"/>
              </w:rPr>
            </w:pPr>
            <w:r w:rsidRPr="00BE111F">
              <w:rPr>
                <w:color w:val="000000"/>
                <w:sz w:val="22"/>
                <w:szCs w:val="22"/>
                <w:lang w:val="uk-UA"/>
              </w:rPr>
              <w:t>0 </w:t>
            </w:r>
          </w:p>
        </w:tc>
        <w:tc>
          <w:tcPr>
            <w:tcW w:w="1160" w:type="dxa"/>
            <w:tcBorders>
              <w:top w:val="nil"/>
              <w:left w:val="nil"/>
              <w:bottom w:val="single" w:sz="8" w:space="0" w:color="auto"/>
              <w:right w:val="single" w:sz="8" w:space="0" w:color="auto"/>
            </w:tcBorders>
            <w:shd w:val="clear" w:color="auto" w:fill="auto"/>
          </w:tcPr>
          <w:p w:rsidR="00BB4893" w:rsidRPr="00BE111F" w:rsidRDefault="00BB4893" w:rsidP="00BB4893">
            <w:pPr>
              <w:jc w:val="center"/>
              <w:rPr>
                <w:color w:val="000000"/>
                <w:sz w:val="22"/>
                <w:szCs w:val="22"/>
              </w:rPr>
            </w:pPr>
            <w:r w:rsidRPr="00BE111F">
              <w:rPr>
                <w:color w:val="000000"/>
                <w:sz w:val="22"/>
                <w:szCs w:val="22"/>
                <w:lang w:val="uk-UA"/>
              </w:rPr>
              <w:t> 0</w:t>
            </w:r>
          </w:p>
        </w:tc>
        <w:tc>
          <w:tcPr>
            <w:tcW w:w="1369" w:type="dxa"/>
            <w:tcBorders>
              <w:top w:val="nil"/>
              <w:left w:val="nil"/>
              <w:bottom w:val="single" w:sz="8" w:space="0" w:color="auto"/>
              <w:right w:val="single" w:sz="8" w:space="0" w:color="auto"/>
            </w:tcBorders>
            <w:shd w:val="clear" w:color="auto" w:fill="auto"/>
          </w:tcPr>
          <w:p w:rsidR="00BB4893" w:rsidRPr="00BE111F" w:rsidRDefault="00BB4893" w:rsidP="00BB4893">
            <w:pPr>
              <w:jc w:val="center"/>
              <w:rPr>
                <w:color w:val="000000"/>
                <w:sz w:val="22"/>
                <w:szCs w:val="22"/>
              </w:rPr>
            </w:pPr>
            <w:r w:rsidRPr="00BE111F">
              <w:rPr>
                <w:color w:val="000000"/>
                <w:sz w:val="22"/>
                <w:szCs w:val="22"/>
                <w:lang w:val="uk-UA"/>
              </w:rPr>
              <w:t>0 </w:t>
            </w:r>
          </w:p>
        </w:tc>
        <w:tc>
          <w:tcPr>
            <w:tcW w:w="1151" w:type="dxa"/>
            <w:tcBorders>
              <w:top w:val="nil"/>
              <w:left w:val="nil"/>
              <w:bottom w:val="single" w:sz="8" w:space="0" w:color="auto"/>
              <w:right w:val="single" w:sz="8" w:space="0" w:color="auto"/>
            </w:tcBorders>
            <w:shd w:val="clear" w:color="auto" w:fill="auto"/>
          </w:tcPr>
          <w:p w:rsidR="00BB4893" w:rsidRPr="00BE111F" w:rsidRDefault="00BB4893" w:rsidP="00BB4893">
            <w:pPr>
              <w:jc w:val="center"/>
              <w:rPr>
                <w:color w:val="000000"/>
                <w:sz w:val="22"/>
                <w:szCs w:val="22"/>
              </w:rPr>
            </w:pPr>
            <w:r w:rsidRPr="00BE111F">
              <w:rPr>
                <w:color w:val="000000"/>
                <w:sz w:val="22"/>
                <w:szCs w:val="22"/>
                <w:lang w:val="uk-UA"/>
              </w:rPr>
              <w:t> 0</w:t>
            </w:r>
          </w:p>
        </w:tc>
      </w:tr>
      <w:tr w:rsidR="0090090A" w:rsidRPr="00BE111F" w:rsidTr="0090090A">
        <w:trPr>
          <w:trHeight w:val="315"/>
        </w:trPr>
        <w:tc>
          <w:tcPr>
            <w:tcW w:w="482" w:type="dxa"/>
            <w:tcBorders>
              <w:top w:val="nil"/>
              <w:left w:val="single" w:sz="8" w:space="0" w:color="auto"/>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3</w:t>
            </w:r>
          </w:p>
        </w:tc>
        <w:tc>
          <w:tcPr>
            <w:tcW w:w="2920" w:type="dxa"/>
            <w:tcBorders>
              <w:top w:val="nil"/>
              <w:left w:val="nil"/>
              <w:bottom w:val="single" w:sz="8" w:space="0" w:color="auto"/>
              <w:right w:val="single" w:sz="8" w:space="0" w:color="auto"/>
            </w:tcBorders>
            <w:shd w:val="clear" w:color="auto" w:fill="auto"/>
            <w:hideMark/>
          </w:tcPr>
          <w:p w:rsidR="0090090A" w:rsidRPr="00BB4893" w:rsidRDefault="0090090A" w:rsidP="0090090A">
            <w:pPr>
              <w:rPr>
                <w:b/>
                <w:color w:val="000000"/>
                <w:sz w:val="22"/>
                <w:szCs w:val="22"/>
              </w:rPr>
            </w:pPr>
            <w:r w:rsidRPr="00BB4893">
              <w:rPr>
                <w:b/>
                <w:color w:val="000000"/>
                <w:sz w:val="22"/>
                <w:szCs w:val="22"/>
                <w:lang w:val="uk-UA"/>
              </w:rPr>
              <w:t>ефективності</w:t>
            </w:r>
          </w:p>
        </w:tc>
        <w:tc>
          <w:tcPr>
            <w:tcW w:w="1368"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416"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25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05"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160"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151"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r>
      <w:tr w:rsidR="00BB4893" w:rsidRPr="00BE111F" w:rsidTr="00F27A7E">
        <w:trPr>
          <w:trHeight w:val="4510"/>
        </w:trPr>
        <w:tc>
          <w:tcPr>
            <w:tcW w:w="482" w:type="dxa"/>
            <w:tcBorders>
              <w:top w:val="nil"/>
              <w:left w:val="single" w:sz="8" w:space="0" w:color="auto"/>
              <w:bottom w:val="single" w:sz="8" w:space="0" w:color="auto"/>
              <w:right w:val="single" w:sz="8" w:space="0" w:color="auto"/>
            </w:tcBorders>
            <w:shd w:val="clear" w:color="auto" w:fill="auto"/>
            <w:hideMark/>
          </w:tcPr>
          <w:p w:rsidR="00BB4893" w:rsidRPr="00BE111F" w:rsidRDefault="00BB4893" w:rsidP="00BB4893">
            <w:pPr>
              <w:jc w:val="center"/>
              <w:rPr>
                <w:color w:val="000000"/>
                <w:sz w:val="22"/>
                <w:szCs w:val="22"/>
              </w:rPr>
            </w:pPr>
            <w:r w:rsidRPr="00BE111F">
              <w:rPr>
                <w:color w:val="000000"/>
                <w:sz w:val="22"/>
                <w:szCs w:val="22"/>
                <w:lang w:val="uk-UA"/>
              </w:rPr>
              <w:t> </w:t>
            </w:r>
          </w:p>
        </w:tc>
        <w:tc>
          <w:tcPr>
            <w:tcW w:w="2920" w:type="dxa"/>
            <w:tcBorders>
              <w:top w:val="nil"/>
              <w:left w:val="nil"/>
              <w:bottom w:val="single" w:sz="8" w:space="0" w:color="auto"/>
              <w:right w:val="single" w:sz="8" w:space="0" w:color="auto"/>
            </w:tcBorders>
            <w:shd w:val="clear" w:color="auto" w:fill="auto"/>
            <w:hideMark/>
          </w:tcPr>
          <w:p w:rsidR="00BB4893" w:rsidRPr="00BE111F" w:rsidRDefault="00BB4893" w:rsidP="00BB4893">
            <w:pPr>
              <w:rPr>
                <w:color w:val="000000"/>
              </w:rPr>
            </w:pPr>
            <w:r w:rsidRPr="00BE111F">
              <w:rPr>
                <w:color w:val="000000"/>
                <w:lang w:val="uk-UA"/>
              </w:rPr>
              <w:t>Середні витрати на встановлення комунікаційних кабелів обміну інформацією містобудівного кадастру, організація системи її захисту та доступності; Експлуатація удосконалення та технічне забезпечення діяльності геоінформаційної системи і геопорталу містобудівного кадастру, введення інформаційних ресурсі</w:t>
            </w:r>
          </w:p>
        </w:tc>
        <w:tc>
          <w:tcPr>
            <w:tcW w:w="1368" w:type="dxa"/>
            <w:tcBorders>
              <w:top w:val="nil"/>
              <w:left w:val="nil"/>
              <w:bottom w:val="single" w:sz="8" w:space="0" w:color="auto"/>
              <w:right w:val="single" w:sz="8" w:space="0" w:color="auto"/>
            </w:tcBorders>
            <w:shd w:val="clear" w:color="auto" w:fill="auto"/>
          </w:tcPr>
          <w:p w:rsidR="00BB4893" w:rsidRPr="00BE111F" w:rsidRDefault="00BB4893" w:rsidP="00BB4893">
            <w:pPr>
              <w:jc w:val="center"/>
              <w:rPr>
                <w:color w:val="000000"/>
                <w:sz w:val="22"/>
                <w:szCs w:val="22"/>
              </w:rPr>
            </w:pPr>
            <w:r w:rsidRPr="00BE111F">
              <w:rPr>
                <w:color w:val="000000"/>
                <w:sz w:val="22"/>
                <w:szCs w:val="22"/>
                <w:lang w:val="uk-UA"/>
              </w:rPr>
              <w:t> 0</w:t>
            </w:r>
          </w:p>
        </w:tc>
        <w:tc>
          <w:tcPr>
            <w:tcW w:w="1369" w:type="dxa"/>
            <w:tcBorders>
              <w:top w:val="nil"/>
              <w:left w:val="nil"/>
              <w:bottom w:val="single" w:sz="8" w:space="0" w:color="auto"/>
              <w:right w:val="single" w:sz="8" w:space="0" w:color="auto"/>
            </w:tcBorders>
            <w:shd w:val="clear" w:color="auto" w:fill="auto"/>
          </w:tcPr>
          <w:p w:rsidR="00BB4893" w:rsidRPr="00BE111F" w:rsidRDefault="00BB4893" w:rsidP="00BB4893">
            <w:pPr>
              <w:jc w:val="center"/>
              <w:rPr>
                <w:color w:val="000000"/>
                <w:sz w:val="22"/>
                <w:szCs w:val="22"/>
              </w:rPr>
            </w:pPr>
            <w:r w:rsidRPr="00BE111F">
              <w:rPr>
                <w:color w:val="000000"/>
                <w:sz w:val="22"/>
                <w:szCs w:val="22"/>
                <w:lang w:val="uk-UA"/>
              </w:rPr>
              <w:t>0 </w:t>
            </w:r>
          </w:p>
        </w:tc>
        <w:tc>
          <w:tcPr>
            <w:tcW w:w="1416" w:type="dxa"/>
            <w:tcBorders>
              <w:top w:val="nil"/>
              <w:left w:val="nil"/>
              <w:bottom w:val="single" w:sz="8" w:space="0" w:color="auto"/>
              <w:right w:val="single" w:sz="8" w:space="0" w:color="auto"/>
            </w:tcBorders>
            <w:shd w:val="clear" w:color="auto" w:fill="auto"/>
          </w:tcPr>
          <w:p w:rsidR="00BB4893" w:rsidRPr="00BE111F" w:rsidRDefault="00BB4893" w:rsidP="00BB4893">
            <w:pPr>
              <w:jc w:val="center"/>
              <w:rPr>
                <w:color w:val="000000"/>
                <w:sz w:val="22"/>
                <w:szCs w:val="22"/>
              </w:rPr>
            </w:pPr>
            <w:r w:rsidRPr="00BE111F">
              <w:rPr>
                <w:color w:val="000000"/>
                <w:sz w:val="22"/>
                <w:szCs w:val="22"/>
                <w:lang w:val="uk-UA"/>
              </w:rPr>
              <w:t> 0</w:t>
            </w:r>
          </w:p>
        </w:tc>
        <w:tc>
          <w:tcPr>
            <w:tcW w:w="1259" w:type="dxa"/>
            <w:tcBorders>
              <w:top w:val="nil"/>
              <w:left w:val="nil"/>
              <w:bottom w:val="single" w:sz="8" w:space="0" w:color="auto"/>
              <w:right w:val="single" w:sz="8" w:space="0" w:color="auto"/>
            </w:tcBorders>
            <w:shd w:val="clear" w:color="auto" w:fill="auto"/>
            <w:hideMark/>
          </w:tcPr>
          <w:p w:rsidR="00BB4893" w:rsidRPr="00BE111F" w:rsidRDefault="00BB4893" w:rsidP="00BB4893">
            <w:pPr>
              <w:jc w:val="center"/>
              <w:rPr>
                <w:color w:val="000000"/>
                <w:sz w:val="22"/>
                <w:szCs w:val="22"/>
              </w:rPr>
            </w:pPr>
            <w:r w:rsidRPr="00BE111F">
              <w:rPr>
                <w:color w:val="000000"/>
                <w:sz w:val="22"/>
                <w:szCs w:val="22"/>
                <w:lang w:val="uk-UA"/>
              </w:rPr>
              <w:t>0 </w:t>
            </w:r>
          </w:p>
        </w:tc>
        <w:tc>
          <w:tcPr>
            <w:tcW w:w="1369" w:type="dxa"/>
            <w:tcBorders>
              <w:top w:val="nil"/>
              <w:left w:val="nil"/>
              <w:bottom w:val="single" w:sz="8" w:space="0" w:color="auto"/>
              <w:right w:val="single" w:sz="8" w:space="0" w:color="auto"/>
            </w:tcBorders>
            <w:shd w:val="clear" w:color="auto" w:fill="auto"/>
            <w:hideMark/>
          </w:tcPr>
          <w:p w:rsidR="00BB4893" w:rsidRPr="00BE111F" w:rsidRDefault="00BB4893" w:rsidP="00BB4893">
            <w:pPr>
              <w:jc w:val="center"/>
              <w:rPr>
                <w:color w:val="000000"/>
                <w:sz w:val="22"/>
                <w:szCs w:val="22"/>
              </w:rPr>
            </w:pPr>
            <w:r w:rsidRPr="00BE111F">
              <w:rPr>
                <w:color w:val="000000"/>
                <w:sz w:val="22"/>
                <w:szCs w:val="22"/>
                <w:lang w:val="uk-UA"/>
              </w:rPr>
              <w:t> 0</w:t>
            </w:r>
          </w:p>
        </w:tc>
        <w:tc>
          <w:tcPr>
            <w:tcW w:w="1305" w:type="dxa"/>
            <w:tcBorders>
              <w:top w:val="nil"/>
              <w:left w:val="nil"/>
              <w:bottom w:val="single" w:sz="8" w:space="0" w:color="auto"/>
              <w:right w:val="single" w:sz="8" w:space="0" w:color="auto"/>
            </w:tcBorders>
            <w:shd w:val="clear" w:color="auto" w:fill="auto"/>
            <w:hideMark/>
          </w:tcPr>
          <w:p w:rsidR="00BB4893" w:rsidRPr="00BE111F" w:rsidRDefault="00BB4893" w:rsidP="00BB4893">
            <w:pPr>
              <w:jc w:val="center"/>
              <w:rPr>
                <w:color w:val="000000"/>
                <w:sz w:val="22"/>
                <w:szCs w:val="22"/>
              </w:rPr>
            </w:pPr>
            <w:r w:rsidRPr="00BE111F">
              <w:rPr>
                <w:color w:val="000000"/>
                <w:sz w:val="22"/>
                <w:szCs w:val="22"/>
                <w:lang w:val="uk-UA"/>
              </w:rPr>
              <w:t>0 </w:t>
            </w:r>
          </w:p>
        </w:tc>
        <w:tc>
          <w:tcPr>
            <w:tcW w:w="1160" w:type="dxa"/>
            <w:tcBorders>
              <w:top w:val="nil"/>
              <w:left w:val="nil"/>
              <w:bottom w:val="single" w:sz="8" w:space="0" w:color="auto"/>
              <w:right w:val="single" w:sz="8" w:space="0" w:color="auto"/>
            </w:tcBorders>
            <w:shd w:val="clear" w:color="auto" w:fill="auto"/>
          </w:tcPr>
          <w:p w:rsidR="00BB4893" w:rsidRPr="00BE111F" w:rsidRDefault="00BB4893" w:rsidP="00BB4893">
            <w:pPr>
              <w:jc w:val="center"/>
              <w:rPr>
                <w:color w:val="000000"/>
                <w:sz w:val="22"/>
                <w:szCs w:val="22"/>
              </w:rPr>
            </w:pPr>
            <w:r w:rsidRPr="00BE111F">
              <w:rPr>
                <w:color w:val="000000"/>
                <w:sz w:val="22"/>
                <w:szCs w:val="22"/>
                <w:lang w:val="uk-UA"/>
              </w:rPr>
              <w:t> 0</w:t>
            </w:r>
          </w:p>
        </w:tc>
        <w:tc>
          <w:tcPr>
            <w:tcW w:w="1369" w:type="dxa"/>
            <w:tcBorders>
              <w:top w:val="nil"/>
              <w:left w:val="nil"/>
              <w:bottom w:val="single" w:sz="8" w:space="0" w:color="auto"/>
              <w:right w:val="single" w:sz="8" w:space="0" w:color="auto"/>
            </w:tcBorders>
            <w:shd w:val="clear" w:color="auto" w:fill="auto"/>
          </w:tcPr>
          <w:p w:rsidR="00BB4893" w:rsidRPr="00BE111F" w:rsidRDefault="00BB4893" w:rsidP="00BB4893">
            <w:pPr>
              <w:jc w:val="center"/>
              <w:rPr>
                <w:color w:val="000000"/>
                <w:sz w:val="22"/>
                <w:szCs w:val="22"/>
              </w:rPr>
            </w:pPr>
            <w:r w:rsidRPr="00BE111F">
              <w:rPr>
                <w:color w:val="000000"/>
                <w:sz w:val="22"/>
                <w:szCs w:val="22"/>
                <w:lang w:val="uk-UA"/>
              </w:rPr>
              <w:t>0 </w:t>
            </w:r>
          </w:p>
        </w:tc>
        <w:tc>
          <w:tcPr>
            <w:tcW w:w="1151" w:type="dxa"/>
            <w:tcBorders>
              <w:top w:val="nil"/>
              <w:left w:val="nil"/>
              <w:bottom w:val="single" w:sz="8" w:space="0" w:color="auto"/>
              <w:right w:val="single" w:sz="8" w:space="0" w:color="auto"/>
            </w:tcBorders>
            <w:shd w:val="clear" w:color="auto" w:fill="auto"/>
          </w:tcPr>
          <w:p w:rsidR="00BB4893" w:rsidRPr="00BE111F" w:rsidRDefault="00BB4893" w:rsidP="00BB4893">
            <w:pPr>
              <w:jc w:val="center"/>
              <w:rPr>
                <w:color w:val="000000"/>
                <w:sz w:val="22"/>
                <w:szCs w:val="22"/>
              </w:rPr>
            </w:pPr>
            <w:r w:rsidRPr="00BE111F">
              <w:rPr>
                <w:color w:val="000000"/>
                <w:sz w:val="22"/>
                <w:szCs w:val="22"/>
                <w:lang w:val="uk-UA"/>
              </w:rPr>
              <w:t> 0</w:t>
            </w:r>
          </w:p>
        </w:tc>
      </w:tr>
      <w:tr w:rsidR="0090090A" w:rsidRPr="00BE111F" w:rsidTr="0090090A">
        <w:trPr>
          <w:trHeight w:val="315"/>
        </w:trPr>
        <w:tc>
          <w:tcPr>
            <w:tcW w:w="482" w:type="dxa"/>
            <w:tcBorders>
              <w:top w:val="nil"/>
              <w:left w:val="single" w:sz="8" w:space="0" w:color="auto"/>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4</w:t>
            </w:r>
          </w:p>
        </w:tc>
        <w:tc>
          <w:tcPr>
            <w:tcW w:w="2920" w:type="dxa"/>
            <w:tcBorders>
              <w:top w:val="nil"/>
              <w:left w:val="nil"/>
              <w:bottom w:val="single" w:sz="8" w:space="0" w:color="auto"/>
              <w:right w:val="single" w:sz="8" w:space="0" w:color="auto"/>
            </w:tcBorders>
            <w:shd w:val="clear" w:color="auto" w:fill="auto"/>
            <w:hideMark/>
          </w:tcPr>
          <w:p w:rsidR="0090090A" w:rsidRPr="00BB4893" w:rsidRDefault="0090090A" w:rsidP="0090090A">
            <w:pPr>
              <w:rPr>
                <w:b/>
                <w:color w:val="000000"/>
                <w:sz w:val="22"/>
                <w:szCs w:val="22"/>
              </w:rPr>
            </w:pPr>
            <w:r w:rsidRPr="00BB4893">
              <w:rPr>
                <w:b/>
                <w:color w:val="000000"/>
                <w:sz w:val="22"/>
                <w:szCs w:val="22"/>
                <w:lang w:val="uk-UA"/>
              </w:rPr>
              <w:t>якості</w:t>
            </w:r>
          </w:p>
        </w:tc>
        <w:tc>
          <w:tcPr>
            <w:tcW w:w="1368"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416"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25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05"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160"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369"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c>
          <w:tcPr>
            <w:tcW w:w="1151" w:type="dxa"/>
            <w:tcBorders>
              <w:top w:val="nil"/>
              <w:left w:val="nil"/>
              <w:bottom w:val="single" w:sz="8" w:space="0" w:color="auto"/>
              <w:right w:val="single" w:sz="8" w:space="0" w:color="auto"/>
            </w:tcBorders>
            <w:shd w:val="clear" w:color="auto" w:fill="auto"/>
            <w:hideMark/>
          </w:tcPr>
          <w:p w:rsidR="0090090A" w:rsidRPr="00BE111F" w:rsidRDefault="0090090A" w:rsidP="0090090A">
            <w:pPr>
              <w:jc w:val="center"/>
              <w:rPr>
                <w:color w:val="000000"/>
                <w:sz w:val="22"/>
                <w:szCs w:val="22"/>
              </w:rPr>
            </w:pPr>
            <w:r w:rsidRPr="00BE111F">
              <w:rPr>
                <w:color w:val="000000"/>
                <w:sz w:val="22"/>
                <w:szCs w:val="22"/>
                <w:lang w:val="uk-UA"/>
              </w:rPr>
              <w:t> </w:t>
            </w:r>
          </w:p>
        </w:tc>
      </w:tr>
      <w:tr w:rsidR="00BB4893" w:rsidRPr="00BE111F" w:rsidTr="00F27A7E">
        <w:trPr>
          <w:trHeight w:val="60"/>
        </w:trPr>
        <w:tc>
          <w:tcPr>
            <w:tcW w:w="482" w:type="dxa"/>
            <w:tcBorders>
              <w:top w:val="nil"/>
              <w:left w:val="single" w:sz="8" w:space="0" w:color="auto"/>
              <w:bottom w:val="single" w:sz="8" w:space="0" w:color="auto"/>
              <w:right w:val="single" w:sz="8" w:space="0" w:color="auto"/>
            </w:tcBorders>
            <w:shd w:val="clear" w:color="auto" w:fill="auto"/>
            <w:hideMark/>
          </w:tcPr>
          <w:p w:rsidR="00BB4893" w:rsidRPr="00BE111F" w:rsidRDefault="00BB4893" w:rsidP="00BB4893">
            <w:pPr>
              <w:jc w:val="center"/>
              <w:rPr>
                <w:color w:val="000000"/>
                <w:sz w:val="22"/>
                <w:szCs w:val="22"/>
              </w:rPr>
            </w:pPr>
            <w:r w:rsidRPr="00BE111F">
              <w:rPr>
                <w:color w:val="000000"/>
                <w:sz w:val="22"/>
                <w:szCs w:val="22"/>
                <w:lang w:val="uk-UA"/>
              </w:rPr>
              <w:t> </w:t>
            </w:r>
          </w:p>
        </w:tc>
        <w:tc>
          <w:tcPr>
            <w:tcW w:w="2920" w:type="dxa"/>
            <w:tcBorders>
              <w:top w:val="nil"/>
              <w:left w:val="nil"/>
              <w:bottom w:val="single" w:sz="8" w:space="0" w:color="auto"/>
              <w:right w:val="single" w:sz="8" w:space="0" w:color="auto"/>
            </w:tcBorders>
            <w:shd w:val="clear" w:color="auto" w:fill="auto"/>
            <w:hideMark/>
          </w:tcPr>
          <w:p w:rsidR="00BB4893" w:rsidRPr="00BE111F" w:rsidRDefault="00BB4893" w:rsidP="00BB4893">
            <w:pPr>
              <w:rPr>
                <w:color w:val="000000"/>
              </w:rPr>
            </w:pPr>
            <w:r w:rsidRPr="00BE111F">
              <w:rPr>
                <w:color w:val="000000"/>
              </w:rPr>
              <w:t xml:space="preserve"> Відсоток забезпеченості</w:t>
            </w:r>
          </w:p>
        </w:tc>
        <w:tc>
          <w:tcPr>
            <w:tcW w:w="1368" w:type="dxa"/>
            <w:tcBorders>
              <w:top w:val="nil"/>
              <w:left w:val="nil"/>
              <w:bottom w:val="single" w:sz="8" w:space="0" w:color="auto"/>
              <w:right w:val="single" w:sz="8" w:space="0" w:color="auto"/>
            </w:tcBorders>
            <w:shd w:val="clear" w:color="auto" w:fill="auto"/>
          </w:tcPr>
          <w:p w:rsidR="00BB4893" w:rsidRPr="00BE111F" w:rsidRDefault="00BB4893" w:rsidP="00BB4893">
            <w:pPr>
              <w:jc w:val="center"/>
              <w:rPr>
                <w:color w:val="000000"/>
                <w:sz w:val="22"/>
                <w:szCs w:val="22"/>
              </w:rPr>
            </w:pPr>
            <w:r w:rsidRPr="00BE111F">
              <w:rPr>
                <w:color w:val="000000"/>
                <w:sz w:val="22"/>
                <w:szCs w:val="22"/>
                <w:lang w:val="uk-UA"/>
              </w:rPr>
              <w:t> 0</w:t>
            </w:r>
          </w:p>
        </w:tc>
        <w:tc>
          <w:tcPr>
            <w:tcW w:w="1369" w:type="dxa"/>
            <w:tcBorders>
              <w:top w:val="nil"/>
              <w:left w:val="nil"/>
              <w:bottom w:val="single" w:sz="8" w:space="0" w:color="auto"/>
              <w:right w:val="single" w:sz="8" w:space="0" w:color="auto"/>
            </w:tcBorders>
            <w:shd w:val="clear" w:color="auto" w:fill="auto"/>
          </w:tcPr>
          <w:p w:rsidR="00BB4893" w:rsidRPr="00BE111F" w:rsidRDefault="00BB4893" w:rsidP="00BB4893">
            <w:pPr>
              <w:jc w:val="center"/>
              <w:rPr>
                <w:color w:val="000000"/>
                <w:sz w:val="22"/>
                <w:szCs w:val="22"/>
              </w:rPr>
            </w:pPr>
            <w:r w:rsidRPr="00BE111F">
              <w:rPr>
                <w:color w:val="000000"/>
                <w:sz w:val="22"/>
                <w:szCs w:val="22"/>
                <w:lang w:val="uk-UA"/>
              </w:rPr>
              <w:t>0 </w:t>
            </w:r>
          </w:p>
        </w:tc>
        <w:tc>
          <w:tcPr>
            <w:tcW w:w="1416" w:type="dxa"/>
            <w:tcBorders>
              <w:top w:val="nil"/>
              <w:left w:val="nil"/>
              <w:bottom w:val="single" w:sz="8" w:space="0" w:color="auto"/>
              <w:right w:val="single" w:sz="8" w:space="0" w:color="auto"/>
            </w:tcBorders>
            <w:shd w:val="clear" w:color="auto" w:fill="auto"/>
          </w:tcPr>
          <w:p w:rsidR="00BB4893" w:rsidRPr="00BE111F" w:rsidRDefault="00BB4893" w:rsidP="00BB4893">
            <w:pPr>
              <w:jc w:val="center"/>
              <w:rPr>
                <w:color w:val="000000"/>
                <w:sz w:val="22"/>
                <w:szCs w:val="22"/>
              </w:rPr>
            </w:pPr>
            <w:r w:rsidRPr="00BE111F">
              <w:rPr>
                <w:color w:val="000000"/>
                <w:sz w:val="22"/>
                <w:szCs w:val="22"/>
                <w:lang w:val="uk-UA"/>
              </w:rPr>
              <w:t> 0</w:t>
            </w:r>
          </w:p>
        </w:tc>
        <w:tc>
          <w:tcPr>
            <w:tcW w:w="1259" w:type="dxa"/>
            <w:tcBorders>
              <w:top w:val="nil"/>
              <w:left w:val="nil"/>
              <w:bottom w:val="single" w:sz="8" w:space="0" w:color="auto"/>
              <w:right w:val="single" w:sz="8" w:space="0" w:color="auto"/>
            </w:tcBorders>
            <w:shd w:val="clear" w:color="auto" w:fill="auto"/>
            <w:hideMark/>
          </w:tcPr>
          <w:p w:rsidR="00BB4893" w:rsidRPr="00BE111F" w:rsidRDefault="00BB4893" w:rsidP="00BB4893">
            <w:pPr>
              <w:jc w:val="center"/>
              <w:rPr>
                <w:color w:val="000000"/>
                <w:sz w:val="22"/>
                <w:szCs w:val="22"/>
              </w:rPr>
            </w:pPr>
            <w:r w:rsidRPr="00BE111F">
              <w:rPr>
                <w:color w:val="000000"/>
                <w:sz w:val="22"/>
                <w:szCs w:val="22"/>
                <w:lang w:val="uk-UA"/>
              </w:rPr>
              <w:t>0 </w:t>
            </w:r>
          </w:p>
        </w:tc>
        <w:tc>
          <w:tcPr>
            <w:tcW w:w="1369" w:type="dxa"/>
            <w:tcBorders>
              <w:top w:val="nil"/>
              <w:left w:val="nil"/>
              <w:bottom w:val="single" w:sz="8" w:space="0" w:color="auto"/>
              <w:right w:val="single" w:sz="8" w:space="0" w:color="auto"/>
            </w:tcBorders>
            <w:shd w:val="clear" w:color="auto" w:fill="auto"/>
            <w:hideMark/>
          </w:tcPr>
          <w:p w:rsidR="00BB4893" w:rsidRPr="00BE111F" w:rsidRDefault="00BB4893" w:rsidP="00BB4893">
            <w:pPr>
              <w:jc w:val="center"/>
              <w:rPr>
                <w:color w:val="000000"/>
                <w:sz w:val="22"/>
                <w:szCs w:val="22"/>
              </w:rPr>
            </w:pPr>
            <w:r w:rsidRPr="00BE111F">
              <w:rPr>
                <w:color w:val="000000"/>
                <w:sz w:val="22"/>
                <w:szCs w:val="22"/>
                <w:lang w:val="uk-UA"/>
              </w:rPr>
              <w:t> 0</w:t>
            </w:r>
          </w:p>
        </w:tc>
        <w:tc>
          <w:tcPr>
            <w:tcW w:w="1305" w:type="dxa"/>
            <w:tcBorders>
              <w:top w:val="nil"/>
              <w:left w:val="nil"/>
              <w:bottom w:val="single" w:sz="8" w:space="0" w:color="auto"/>
              <w:right w:val="single" w:sz="8" w:space="0" w:color="auto"/>
            </w:tcBorders>
            <w:shd w:val="clear" w:color="auto" w:fill="auto"/>
            <w:hideMark/>
          </w:tcPr>
          <w:p w:rsidR="00BB4893" w:rsidRPr="00BE111F" w:rsidRDefault="00BB4893" w:rsidP="00BB4893">
            <w:pPr>
              <w:jc w:val="center"/>
              <w:rPr>
                <w:color w:val="000000"/>
                <w:sz w:val="22"/>
                <w:szCs w:val="22"/>
              </w:rPr>
            </w:pPr>
            <w:r w:rsidRPr="00BE111F">
              <w:rPr>
                <w:color w:val="000000"/>
                <w:sz w:val="22"/>
                <w:szCs w:val="22"/>
                <w:lang w:val="uk-UA"/>
              </w:rPr>
              <w:t>0 </w:t>
            </w:r>
          </w:p>
        </w:tc>
        <w:tc>
          <w:tcPr>
            <w:tcW w:w="1160" w:type="dxa"/>
            <w:tcBorders>
              <w:top w:val="nil"/>
              <w:left w:val="nil"/>
              <w:bottom w:val="single" w:sz="8" w:space="0" w:color="auto"/>
              <w:right w:val="single" w:sz="8" w:space="0" w:color="auto"/>
            </w:tcBorders>
            <w:shd w:val="clear" w:color="auto" w:fill="auto"/>
          </w:tcPr>
          <w:p w:rsidR="00BB4893" w:rsidRPr="00BE111F" w:rsidRDefault="00BB4893" w:rsidP="00BB4893">
            <w:pPr>
              <w:jc w:val="center"/>
              <w:rPr>
                <w:color w:val="000000"/>
                <w:sz w:val="22"/>
                <w:szCs w:val="22"/>
              </w:rPr>
            </w:pPr>
            <w:r w:rsidRPr="00BE111F">
              <w:rPr>
                <w:color w:val="000000"/>
                <w:sz w:val="22"/>
                <w:szCs w:val="22"/>
                <w:lang w:val="uk-UA"/>
              </w:rPr>
              <w:t> 0</w:t>
            </w:r>
          </w:p>
        </w:tc>
        <w:tc>
          <w:tcPr>
            <w:tcW w:w="1369" w:type="dxa"/>
            <w:tcBorders>
              <w:top w:val="nil"/>
              <w:left w:val="nil"/>
              <w:bottom w:val="single" w:sz="8" w:space="0" w:color="auto"/>
              <w:right w:val="single" w:sz="8" w:space="0" w:color="auto"/>
            </w:tcBorders>
            <w:shd w:val="clear" w:color="auto" w:fill="auto"/>
          </w:tcPr>
          <w:p w:rsidR="00BB4893" w:rsidRPr="00BE111F" w:rsidRDefault="00BB4893" w:rsidP="00BB4893">
            <w:pPr>
              <w:jc w:val="center"/>
              <w:rPr>
                <w:color w:val="000000"/>
                <w:sz w:val="22"/>
                <w:szCs w:val="22"/>
              </w:rPr>
            </w:pPr>
            <w:r w:rsidRPr="00BE111F">
              <w:rPr>
                <w:color w:val="000000"/>
                <w:sz w:val="22"/>
                <w:szCs w:val="22"/>
                <w:lang w:val="uk-UA"/>
              </w:rPr>
              <w:t>0 </w:t>
            </w:r>
          </w:p>
        </w:tc>
        <w:tc>
          <w:tcPr>
            <w:tcW w:w="1151" w:type="dxa"/>
            <w:tcBorders>
              <w:top w:val="nil"/>
              <w:left w:val="nil"/>
              <w:bottom w:val="single" w:sz="8" w:space="0" w:color="auto"/>
              <w:right w:val="single" w:sz="8" w:space="0" w:color="auto"/>
            </w:tcBorders>
            <w:shd w:val="clear" w:color="auto" w:fill="auto"/>
          </w:tcPr>
          <w:p w:rsidR="00BB4893" w:rsidRPr="00BE111F" w:rsidRDefault="00BB4893" w:rsidP="00BB4893">
            <w:pPr>
              <w:jc w:val="center"/>
              <w:rPr>
                <w:color w:val="000000"/>
                <w:sz w:val="22"/>
                <w:szCs w:val="22"/>
              </w:rPr>
            </w:pPr>
            <w:r w:rsidRPr="00BE111F">
              <w:rPr>
                <w:color w:val="000000"/>
                <w:sz w:val="22"/>
                <w:szCs w:val="22"/>
                <w:lang w:val="uk-UA"/>
              </w:rPr>
              <w:t> 0</w:t>
            </w:r>
          </w:p>
        </w:tc>
      </w:tr>
      <w:tr w:rsidR="0090090A" w:rsidRPr="00BE111F" w:rsidTr="0090090A">
        <w:trPr>
          <w:trHeight w:val="510"/>
        </w:trPr>
        <w:tc>
          <w:tcPr>
            <w:tcW w:w="15168"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90090A" w:rsidRPr="00BE111F" w:rsidRDefault="00BB4893" w:rsidP="0090090A">
            <w:pPr>
              <w:jc w:val="center"/>
              <w:rPr>
                <w:color w:val="000000"/>
                <w:sz w:val="20"/>
                <w:szCs w:val="20"/>
              </w:rPr>
            </w:pPr>
            <w:r w:rsidRPr="00BB4893">
              <w:rPr>
                <w:color w:val="000000"/>
                <w:sz w:val="20"/>
                <w:szCs w:val="20"/>
                <w:lang w:val="uk-UA"/>
              </w:rPr>
              <w:t>У зв’язку із відсутністю фінансування бюджетної програми не здійснювались заплановані заходи</w:t>
            </w:r>
          </w:p>
        </w:tc>
      </w:tr>
    </w:tbl>
    <w:p w:rsidR="00BB4893" w:rsidRDefault="00BB4893" w:rsidP="001D20B2"/>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D20B2" w:rsidTr="00BA2C36">
        <w:trPr>
          <w:tblCellSpacing w:w="22" w:type="dxa"/>
          <w:jc w:val="center"/>
        </w:trPr>
        <w:tc>
          <w:tcPr>
            <w:tcW w:w="4958" w:type="pct"/>
            <w:hideMark/>
          </w:tcPr>
          <w:p w:rsidR="001D20B2" w:rsidRPr="007214EE" w:rsidRDefault="001D20B2" w:rsidP="00181E05">
            <w:pPr>
              <w:pStyle w:val="a3"/>
              <w:jc w:val="both"/>
            </w:pPr>
            <w:r w:rsidRPr="007214EE">
              <w:t>5.5 "Виконання інвестиційних (проектів) програм":</w:t>
            </w:r>
          </w:p>
        </w:tc>
      </w:tr>
    </w:tbl>
    <w:tbl>
      <w:tblPr>
        <w:tblStyle w:val="a4"/>
        <w:tblW w:w="15304" w:type="dxa"/>
        <w:tblLook w:val="04A0" w:firstRow="1" w:lastRow="0" w:firstColumn="1" w:lastColumn="0" w:noHBand="0" w:noVBand="1"/>
      </w:tblPr>
      <w:tblGrid>
        <w:gridCol w:w="552"/>
        <w:gridCol w:w="5395"/>
        <w:gridCol w:w="1506"/>
        <w:gridCol w:w="1328"/>
        <w:gridCol w:w="1656"/>
        <w:gridCol w:w="1209"/>
        <w:gridCol w:w="1687"/>
        <w:gridCol w:w="1971"/>
      </w:tblGrid>
      <w:tr w:rsidR="00322273" w:rsidTr="00B21D7C">
        <w:tc>
          <w:tcPr>
            <w:tcW w:w="180" w:type="pct"/>
            <w:hideMark/>
          </w:tcPr>
          <w:p w:rsidR="001D20B2" w:rsidRPr="007214EE" w:rsidRDefault="001D20B2" w:rsidP="00181E05">
            <w:pPr>
              <w:pStyle w:val="a3"/>
              <w:jc w:val="center"/>
            </w:pPr>
            <w:r>
              <w:br w:type="textWrapping" w:clear="all"/>
            </w:r>
            <w:r w:rsidRPr="007214EE">
              <w:rPr>
                <w:sz w:val="20"/>
                <w:szCs w:val="20"/>
              </w:rPr>
              <w:t>Код</w:t>
            </w:r>
          </w:p>
        </w:tc>
        <w:tc>
          <w:tcPr>
            <w:tcW w:w="1763" w:type="pct"/>
            <w:hideMark/>
          </w:tcPr>
          <w:p w:rsidR="001D20B2" w:rsidRPr="007214EE" w:rsidRDefault="001D20B2" w:rsidP="00181E05">
            <w:pPr>
              <w:pStyle w:val="a3"/>
              <w:jc w:val="center"/>
            </w:pPr>
            <w:r w:rsidRPr="007214EE">
              <w:rPr>
                <w:sz w:val="20"/>
                <w:szCs w:val="20"/>
              </w:rPr>
              <w:t>Показники</w:t>
            </w:r>
          </w:p>
        </w:tc>
        <w:tc>
          <w:tcPr>
            <w:tcW w:w="492" w:type="pct"/>
            <w:hideMark/>
          </w:tcPr>
          <w:p w:rsidR="001D20B2" w:rsidRPr="007214EE" w:rsidRDefault="001D20B2" w:rsidP="00181E05">
            <w:pPr>
              <w:pStyle w:val="a3"/>
              <w:jc w:val="center"/>
            </w:pPr>
            <w:r w:rsidRPr="007214EE">
              <w:rPr>
                <w:sz w:val="20"/>
                <w:szCs w:val="20"/>
              </w:rPr>
              <w:t>Загальний обсяг фінансування проекту (програми), всього</w:t>
            </w:r>
          </w:p>
        </w:tc>
        <w:tc>
          <w:tcPr>
            <w:tcW w:w="434" w:type="pct"/>
            <w:hideMark/>
          </w:tcPr>
          <w:p w:rsidR="001D20B2" w:rsidRPr="007214EE" w:rsidRDefault="001D20B2" w:rsidP="00181E05">
            <w:pPr>
              <w:pStyle w:val="a3"/>
              <w:jc w:val="center"/>
            </w:pPr>
            <w:r w:rsidRPr="007214EE">
              <w:rPr>
                <w:sz w:val="20"/>
                <w:szCs w:val="20"/>
              </w:rPr>
              <w:t>План на звітний період з урахуванням змін</w:t>
            </w:r>
          </w:p>
        </w:tc>
        <w:tc>
          <w:tcPr>
            <w:tcW w:w="541" w:type="pct"/>
            <w:hideMark/>
          </w:tcPr>
          <w:p w:rsidR="001D20B2" w:rsidRPr="007214EE" w:rsidRDefault="001D20B2" w:rsidP="00181E05">
            <w:pPr>
              <w:pStyle w:val="a3"/>
              <w:jc w:val="center"/>
            </w:pPr>
            <w:r w:rsidRPr="007214EE">
              <w:rPr>
                <w:sz w:val="20"/>
                <w:szCs w:val="20"/>
              </w:rPr>
              <w:t>Виконано за звітний період</w:t>
            </w:r>
          </w:p>
        </w:tc>
        <w:tc>
          <w:tcPr>
            <w:tcW w:w="395" w:type="pct"/>
            <w:hideMark/>
          </w:tcPr>
          <w:p w:rsidR="001D20B2" w:rsidRPr="007214EE" w:rsidRDefault="001D20B2" w:rsidP="00181E05">
            <w:pPr>
              <w:pStyle w:val="a3"/>
              <w:jc w:val="center"/>
            </w:pPr>
            <w:r w:rsidRPr="007214EE">
              <w:rPr>
                <w:sz w:val="20"/>
                <w:szCs w:val="20"/>
              </w:rPr>
              <w:t>Відхилення</w:t>
            </w:r>
          </w:p>
        </w:tc>
        <w:tc>
          <w:tcPr>
            <w:tcW w:w="551" w:type="pct"/>
            <w:hideMark/>
          </w:tcPr>
          <w:p w:rsidR="001D20B2" w:rsidRPr="007214EE" w:rsidRDefault="001D20B2" w:rsidP="00181E05">
            <w:pPr>
              <w:pStyle w:val="a3"/>
              <w:jc w:val="center"/>
            </w:pPr>
            <w:r w:rsidRPr="007214EE">
              <w:rPr>
                <w:sz w:val="20"/>
                <w:szCs w:val="20"/>
              </w:rPr>
              <w:t>Виконано всього</w:t>
            </w:r>
          </w:p>
        </w:tc>
        <w:tc>
          <w:tcPr>
            <w:tcW w:w="644" w:type="pct"/>
            <w:hideMark/>
          </w:tcPr>
          <w:p w:rsidR="001D20B2" w:rsidRPr="007214EE" w:rsidRDefault="001D20B2" w:rsidP="00181E05">
            <w:pPr>
              <w:pStyle w:val="a3"/>
              <w:jc w:val="center"/>
            </w:pPr>
            <w:r w:rsidRPr="007214EE">
              <w:rPr>
                <w:sz w:val="20"/>
                <w:szCs w:val="20"/>
              </w:rPr>
              <w:t>Залишок фінансування на майбутні періоди</w:t>
            </w:r>
          </w:p>
        </w:tc>
      </w:tr>
      <w:tr w:rsidR="00322273" w:rsidTr="00B21D7C">
        <w:tc>
          <w:tcPr>
            <w:tcW w:w="180" w:type="pct"/>
            <w:hideMark/>
          </w:tcPr>
          <w:p w:rsidR="001D20B2" w:rsidRPr="007214EE" w:rsidRDefault="001D20B2" w:rsidP="00181E05">
            <w:pPr>
              <w:pStyle w:val="a3"/>
              <w:jc w:val="center"/>
            </w:pPr>
            <w:r w:rsidRPr="007214EE">
              <w:rPr>
                <w:sz w:val="20"/>
                <w:szCs w:val="20"/>
              </w:rPr>
              <w:t>1</w:t>
            </w:r>
          </w:p>
        </w:tc>
        <w:tc>
          <w:tcPr>
            <w:tcW w:w="1763" w:type="pct"/>
            <w:hideMark/>
          </w:tcPr>
          <w:p w:rsidR="001D20B2" w:rsidRPr="007214EE" w:rsidRDefault="001D20B2" w:rsidP="00181E05">
            <w:pPr>
              <w:pStyle w:val="a3"/>
              <w:jc w:val="center"/>
            </w:pPr>
            <w:r w:rsidRPr="007214EE">
              <w:rPr>
                <w:sz w:val="20"/>
                <w:szCs w:val="20"/>
              </w:rPr>
              <w:t>2</w:t>
            </w:r>
          </w:p>
        </w:tc>
        <w:tc>
          <w:tcPr>
            <w:tcW w:w="492" w:type="pct"/>
            <w:hideMark/>
          </w:tcPr>
          <w:p w:rsidR="001D20B2" w:rsidRPr="007214EE" w:rsidRDefault="001D20B2" w:rsidP="00181E05">
            <w:pPr>
              <w:pStyle w:val="a3"/>
              <w:jc w:val="center"/>
            </w:pPr>
            <w:r w:rsidRPr="007214EE">
              <w:rPr>
                <w:sz w:val="20"/>
                <w:szCs w:val="20"/>
              </w:rPr>
              <w:t>3</w:t>
            </w:r>
          </w:p>
        </w:tc>
        <w:tc>
          <w:tcPr>
            <w:tcW w:w="434" w:type="pct"/>
            <w:hideMark/>
          </w:tcPr>
          <w:p w:rsidR="001D20B2" w:rsidRPr="007214EE" w:rsidRDefault="001D20B2" w:rsidP="00181E05">
            <w:pPr>
              <w:pStyle w:val="a3"/>
              <w:jc w:val="center"/>
            </w:pPr>
            <w:r w:rsidRPr="007214EE">
              <w:rPr>
                <w:sz w:val="20"/>
                <w:szCs w:val="20"/>
              </w:rPr>
              <w:t>4</w:t>
            </w:r>
          </w:p>
        </w:tc>
        <w:tc>
          <w:tcPr>
            <w:tcW w:w="541" w:type="pct"/>
            <w:hideMark/>
          </w:tcPr>
          <w:p w:rsidR="001D20B2" w:rsidRPr="007214EE" w:rsidRDefault="001D20B2" w:rsidP="00181E05">
            <w:pPr>
              <w:pStyle w:val="a3"/>
              <w:jc w:val="center"/>
            </w:pPr>
            <w:r w:rsidRPr="007214EE">
              <w:rPr>
                <w:sz w:val="20"/>
                <w:szCs w:val="20"/>
              </w:rPr>
              <w:t>5</w:t>
            </w:r>
          </w:p>
        </w:tc>
        <w:tc>
          <w:tcPr>
            <w:tcW w:w="395" w:type="pct"/>
            <w:hideMark/>
          </w:tcPr>
          <w:p w:rsidR="001D20B2" w:rsidRPr="007214EE" w:rsidRDefault="001D20B2" w:rsidP="00181E05">
            <w:pPr>
              <w:pStyle w:val="a3"/>
              <w:jc w:val="center"/>
            </w:pPr>
            <w:r w:rsidRPr="007214EE">
              <w:rPr>
                <w:sz w:val="20"/>
                <w:szCs w:val="20"/>
              </w:rPr>
              <w:t>6 = 5 - 4</w:t>
            </w:r>
          </w:p>
        </w:tc>
        <w:tc>
          <w:tcPr>
            <w:tcW w:w="551" w:type="pct"/>
            <w:hideMark/>
          </w:tcPr>
          <w:p w:rsidR="001D20B2" w:rsidRPr="007214EE" w:rsidRDefault="001D20B2" w:rsidP="00181E05">
            <w:pPr>
              <w:pStyle w:val="a3"/>
              <w:jc w:val="center"/>
            </w:pPr>
            <w:r w:rsidRPr="007214EE">
              <w:rPr>
                <w:sz w:val="20"/>
                <w:szCs w:val="20"/>
              </w:rPr>
              <w:t>7</w:t>
            </w:r>
          </w:p>
        </w:tc>
        <w:tc>
          <w:tcPr>
            <w:tcW w:w="644" w:type="pct"/>
            <w:hideMark/>
          </w:tcPr>
          <w:p w:rsidR="001D20B2" w:rsidRPr="007214EE" w:rsidRDefault="001D20B2" w:rsidP="00181E05">
            <w:pPr>
              <w:pStyle w:val="a3"/>
              <w:jc w:val="center"/>
            </w:pPr>
            <w:r w:rsidRPr="007214EE">
              <w:rPr>
                <w:sz w:val="20"/>
                <w:szCs w:val="20"/>
              </w:rPr>
              <w:t>8 = 3 - 7</w:t>
            </w:r>
          </w:p>
        </w:tc>
      </w:tr>
      <w:tr w:rsidR="00322273" w:rsidTr="00B21D7C">
        <w:tc>
          <w:tcPr>
            <w:tcW w:w="180" w:type="pct"/>
            <w:hideMark/>
          </w:tcPr>
          <w:p w:rsidR="001D20B2" w:rsidRPr="007214EE" w:rsidRDefault="001D20B2" w:rsidP="00181E05">
            <w:pPr>
              <w:pStyle w:val="a3"/>
              <w:jc w:val="center"/>
            </w:pPr>
            <w:r w:rsidRPr="007214EE">
              <w:rPr>
                <w:sz w:val="20"/>
                <w:szCs w:val="20"/>
              </w:rPr>
              <w:t>1.</w:t>
            </w:r>
          </w:p>
        </w:tc>
        <w:tc>
          <w:tcPr>
            <w:tcW w:w="1763" w:type="pct"/>
            <w:hideMark/>
          </w:tcPr>
          <w:p w:rsidR="001D20B2" w:rsidRPr="007214EE" w:rsidRDefault="001D20B2" w:rsidP="00181E05">
            <w:pPr>
              <w:pStyle w:val="a3"/>
            </w:pPr>
            <w:r w:rsidRPr="007214EE">
              <w:rPr>
                <w:b/>
                <w:bCs/>
                <w:sz w:val="20"/>
                <w:szCs w:val="20"/>
              </w:rPr>
              <w:t xml:space="preserve">Надходження </w:t>
            </w:r>
            <w:r w:rsidRPr="007214EE">
              <w:rPr>
                <w:sz w:val="20"/>
                <w:szCs w:val="20"/>
              </w:rPr>
              <w:br/>
            </w:r>
            <w:r w:rsidRPr="007214EE">
              <w:rPr>
                <w:b/>
                <w:bCs/>
                <w:sz w:val="20"/>
                <w:szCs w:val="20"/>
              </w:rPr>
              <w:t>всього:</w:t>
            </w:r>
          </w:p>
        </w:tc>
        <w:tc>
          <w:tcPr>
            <w:tcW w:w="492" w:type="pct"/>
            <w:hideMark/>
          </w:tcPr>
          <w:p w:rsidR="001D20B2" w:rsidRPr="007214EE" w:rsidRDefault="001D20B2" w:rsidP="00181E05">
            <w:pPr>
              <w:pStyle w:val="a3"/>
              <w:jc w:val="center"/>
            </w:pPr>
            <w:r w:rsidRPr="007214EE">
              <w:rPr>
                <w:sz w:val="20"/>
                <w:szCs w:val="20"/>
              </w:rPr>
              <w:t>х</w:t>
            </w:r>
          </w:p>
        </w:tc>
        <w:tc>
          <w:tcPr>
            <w:tcW w:w="434" w:type="pct"/>
            <w:hideMark/>
          </w:tcPr>
          <w:p w:rsidR="001D20B2" w:rsidRPr="007214EE" w:rsidRDefault="001D20B2" w:rsidP="00181E05">
            <w:pPr>
              <w:pStyle w:val="a3"/>
            </w:pPr>
            <w:r w:rsidRPr="007214EE">
              <w:rPr>
                <w:sz w:val="20"/>
                <w:szCs w:val="20"/>
              </w:rPr>
              <w:t> </w:t>
            </w:r>
          </w:p>
        </w:tc>
        <w:tc>
          <w:tcPr>
            <w:tcW w:w="541" w:type="pct"/>
            <w:hideMark/>
          </w:tcPr>
          <w:p w:rsidR="001D20B2" w:rsidRPr="007214EE" w:rsidRDefault="001D20B2" w:rsidP="00181E05">
            <w:pPr>
              <w:pStyle w:val="a3"/>
            </w:pPr>
            <w:r w:rsidRPr="007214EE">
              <w:rPr>
                <w:sz w:val="20"/>
                <w:szCs w:val="20"/>
              </w:rPr>
              <w:t> </w:t>
            </w:r>
          </w:p>
        </w:tc>
        <w:tc>
          <w:tcPr>
            <w:tcW w:w="395" w:type="pct"/>
            <w:hideMark/>
          </w:tcPr>
          <w:p w:rsidR="001D20B2" w:rsidRPr="007214EE" w:rsidRDefault="001D20B2" w:rsidP="00181E05">
            <w:pPr>
              <w:pStyle w:val="a3"/>
            </w:pPr>
            <w:r w:rsidRPr="007214EE">
              <w:rPr>
                <w:sz w:val="20"/>
                <w:szCs w:val="20"/>
              </w:rPr>
              <w:t> </w:t>
            </w:r>
          </w:p>
        </w:tc>
        <w:tc>
          <w:tcPr>
            <w:tcW w:w="551" w:type="pct"/>
            <w:hideMark/>
          </w:tcPr>
          <w:p w:rsidR="001D20B2" w:rsidRPr="007214EE" w:rsidRDefault="001D20B2" w:rsidP="00181E05">
            <w:pPr>
              <w:pStyle w:val="a3"/>
              <w:jc w:val="center"/>
            </w:pPr>
            <w:r w:rsidRPr="007214EE">
              <w:rPr>
                <w:sz w:val="20"/>
                <w:szCs w:val="20"/>
              </w:rPr>
              <w:t>х</w:t>
            </w:r>
          </w:p>
        </w:tc>
        <w:tc>
          <w:tcPr>
            <w:tcW w:w="644" w:type="pct"/>
            <w:hideMark/>
          </w:tcPr>
          <w:p w:rsidR="001D20B2" w:rsidRPr="007214EE" w:rsidRDefault="001D20B2" w:rsidP="00181E05">
            <w:pPr>
              <w:pStyle w:val="a3"/>
              <w:jc w:val="center"/>
            </w:pPr>
            <w:r w:rsidRPr="007214EE">
              <w:rPr>
                <w:sz w:val="20"/>
                <w:szCs w:val="20"/>
              </w:rPr>
              <w:t>х</w:t>
            </w:r>
          </w:p>
        </w:tc>
      </w:tr>
      <w:tr w:rsidR="00322273" w:rsidTr="00B21D7C">
        <w:tc>
          <w:tcPr>
            <w:tcW w:w="180" w:type="pct"/>
            <w:hideMark/>
          </w:tcPr>
          <w:p w:rsidR="001D20B2" w:rsidRPr="007214EE" w:rsidRDefault="001D20B2" w:rsidP="00181E05">
            <w:pPr>
              <w:pStyle w:val="a3"/>
              <w:jc w:val="center"/>
            </w:pPr>
            <w:r w:rsidRPr="007214EE">
              <w:rPr>
                <w:sz w:val="20"/>
                <w:szCs w:val="20"/>
              </w:rPr>
              <w:t> </w:t>
            </w:r>
          </w:p>
        </w:tc>
        <w:tc>
          <w:tcPr>
            <w:tcW w:w="1763" w:type="pct"/>
            <w:hideMark/>
          </w:tcPr>
          <w:p w:rsidR="001D20B2" w:rsidRPr="007214EE" w:rsidRDefault="001D20B2" w:rsidP="00181E05">
            <w:pPr>
              <w:pStyle w:val="a3"/>
            </w:pPr>
            <w:r w:rsidRPr="007214EE">
              <w:rPr>
                <w:sz w:val="20"/>
                <w:szCs w:val="20"/>
              </w:rPr>
              <w:t>Бюджет розвитку за джерелами</w:t>
            </w:r>
          </w:p>
        </w:tc>
        <w:tc>
          <w:tcPr>
            <w:tcW w:w="492" w:type="pct"/>
            <w:hideMark/>
          </w:tcPr>
          <w:p w:rsidR="001D20B2" w:rsidRPr="007214EE" w:rsidRDefault="001D20B2" w:rsidP="00181E05">
            <w:pPr>
              <w:pStyle w:val="a3"/>
              <w:jc w:val="center"/>
            </w:pPr>
            <w:r w:rsidRPr="007214EE">
              <w:rPr>
                <w:sz w:val="20"/>
                <w:szCs w:val="20"/>
              </w:rPr>
              <w:t>х</w:t>
            </w:r>
          </w:p>
        </w:tc>
        <w:tc>
          <w:tcPr>
            <w:tcW w:w="434" w:type="pct"/>
            <w:hideMark/>
          </w:tcPr>
          <w:p w:rsidR="001D20B2" w:rsidRPr="007214EE" w:rsidRDefault="001D20B2" w:rsidP="00181E05">
            <w:pPr>
              <w:pStyle w:val="a3"/>
            </w:pPr>
            <w:r w:rsidRPr="007214EE">
              <w:rPr>
                <w:sz w:val="20"/>
                <w:szCs w:val="20"/>
              </w:rPr>
              <w:t> </w:t>
            </w:r>
          </w:p>
        </w:tc>
        <w:tc>
          <w:tcPr>
            <w:tcW w:w="541" w:type="pct"/>
            <w:hideMark/>
          </w:tcPr>
          <w:p w:rsidR="001D20B2" w:rsidRPr="007214EE" w:rsidRDefault="001D20B2" w:rsidP="00181E05">
            <w:pPr>
              <w:pStyle w:val="a3"/>
            </w:pPr>
            <w:r w:rsidRPr="007214EE">
              <w:rPr>
                <w:sz w:val="20"/>
                <w:szCs w:val="20"/>
              </w:rPr>
              <w:t> </w:t>
            </w:r>
          </w:p>
        </w:tc>
        <w:tc>
          <w:tcPr>
            <w:tcW w:w="395" w:type="pct"/>
            <w:hideMark/>
          </w:tcPr>
          <w:p w:rsidR="001D20B2" w:rsidRPr="007214EE" w:rsidRDefault="001D20B2" w:rsidP="00181E05">
            <w:pPr>
              <w:pStyle w:val="a3"/>
            </w:pPr>
            <w:r w:rsidRPr="007214EE">
              <w:rPr>
                <w:sz w:val="20"/>
                <w:szCs w:val="20"/>
              </w:rPr>
              <w:t> </w:t>
            </w:r>
          </w:p>
        </w:tc>
        <w:tc>
          <w:tcPr>
            <w:tcW w:w="551" w:type="pct"/>
            <w:hideMark/>
          </w:tcPr>
          <w:p w:rsidR="001D20B2" w:rsidRPr="007214EE" w:rsidRDefault="001D20B2" w:rsidP="00181E05">
            <w:pPr>
              <w:pStyle w:val="a3"/>
              <w:jc w:val="center"/>
            </w:pPr>
            <w:r w:rsidRPr="007214EE">
              <w:rPr>
                <w:sz w:val="20"/>
                <w:szCs w:val="20"/>
              </w:rPr>
              <w:t>х</w:t>
            </w:r>
          </w:p>
        </w:tc>
        <w:tc>
          <w:tcPr>
            <w:tcW w:w="644" w:type="pct"/>
            <w:hideMark/>
          </w:tcPr>
          <w:p w:rsidR="001D20B2" w:rsidRPr="007214EE" w:rsidRDefault="001D20B2" w:rsidP="00181E05">
            <w:pPr>
              <w:pStyle w:val="a3"/>
              <w:jc w:val="center"/>
            </w:pPr>
            <w:r w:rsidRPr="007214EE">
              <w:rPr>
                <w:sz w:val="20"/>
                <w:szCs w:val="20"/>
              </w:rPr>
              <w:t>х</w:t>
            </w:r>
          </w:p>
        </w:tc>
      </w:tr>
      <w:tr w:rsidR="00322273" w:rsidTr="00B21D7C">
        <w:tc>
          <w:tcPr>
            <w:tcW w:w="180" w:type="pct"/>
            <w:hideMark/>
          </w:tcPr>
          <w:p w:rsidR="001D20B2" w:rsidRPr="007214EE" w:rsidRDefault="001D20B2" w:rsidP="00181E05">
            <w:pPr>
              <w:pStyle w:val="a3"/>
              <w:jc w:val="center"/>
            </w:pPr>
            <w:r w:rsidRPr="007214EE">
              <w:rPr>
                <w:sz w:val="20"/>
                <w:szCs w:val="20"/>
              </w:rPr>
              <w:t> </w:t>
            </w:r>
          </w:p>
        </w:tc>
        <w:tc>
          <w:tcPr>
            <w:tcW w:w="1763" w:type="pct"/>
            <w:hideMark/>
          </w:tcPr>
          <w:p w:rsidR="001D20B2" w:rsidRPr="007214EE" w:rsidRDefault="001D20B2" w:rsidP="00181E05">
            <w:pPr>
              <w:pStyle w:val="a3"/>
            </w:pPr>
            <w:r w:rsidRPr="007214EE">
              <w:rPr>
                <w:sz w:val="20"/>
                <w:szCs w:val="20"/>
              </w:rPr>
              <w:t>Надходження із загального фонду бюджету до спеціального фонду (бюджету розвитку)</w:t>
            </w:r>
          </w:p>
        </w:tc>
        <w:tc>
          <w:tcPr>
            <w:tcW w:w="492" w:type="pct"/>
            <w:hideMark/>
          </w:tcPr>
          <w:p w:rsidR="001D20B2" w:rsidRPr="007214EE" w:rsidRDefault="001D20B2" w:rsidP="00181E05">
            <w:pPr>
              <w:pStyle w:val="a3"/>
              <w:jc w:val="center"/>
            </w:pPr>
            <w:r w:rsidRPr="007214EE">
              <w:rPr>
                <w:sz w:val="20"/>
                <w:szCs w:val="20"/>
              </w:rPr>
              <w:t>х</w:t>
            </w:r>
          </w:p>
        </w:tc>
        <w:tc>
          <w:tcPr>
            <w:tcW w:w="434" w:type="pct"/>
            <w:hideMark/>
          </w:tcPr>
          <w:p w:rsidR="001D20B2" w:rsidRPr="007214EE" w:rsidRDefault="001D20B2" w:rsidP="00181E05">
            <w:pPr>
              <w:pStyle w:val="a3"/>
            </w:pPr>
            <w:r w:rsidRPr="007214EE">
              <w:rPr>
                <w:sz w:val="20"/>
                <w:szCs w:val="20"/>
              </w:rPr>
              <w:t> </w:t>
            </w:r>
          </w:p>
        </w:tc>
        <w:tc>
          <w:tcPr>
            <w:tcW w:w="541" w:type="pct"/>
            <w:hideMark/>
          </w:tcPr>
          <w:p w:rsidR="001D20B2" w:rsidRPr="007214EE" w:rsidRDefault="001D20B2" w:rsidP="00181E05">
            <w:pPr>
              <w:pStyle w:val="a3"/>
            </w:pPr>
            <w:r w:rsidRPr="007214EE">
              <w:rPr>
                <w:sz w:val="20"/>
                <w:szCs w:val="20"/>
              </w:rPr>
              <w:t> </w:t>
            </w:r>
          </w:p>
        </w:tc>
        <w:tc>
          <w:tcPr>
            <w:tcW w:w="395" w:type="pct"/>
            <w:hideMark/>
          </w:tcPr>
          <w:p w:rsidR="001D20B2" w:rsidRPr="007214EE" w:rsidRDefault="001D20B2" w:rsidP="00181E05">
            <w:pPr>
              <w:pStyle w:val="a3"/>
            </w:pPr>
            <w:r w:rsidRPr="007214EE">
              <w:rPr>
                <w:sz w:val="20"/>
                <w:szCs w:val="20"/>
              </w:rPr>
              <w:t> </w:t>
            </w:r>
          </w:p>
        </w:tc>
        <w:tc>
          <w:tcPr>
            <w:tcW w:w="551" w:type="pct"/>
            <w:hideMark/>
          </w:tcPr>
          <w:p w:rsidR="001D20B2" w:rsidRPr="007214EE" w:rsidRDefault="001D20B2" w:rsidP="00181E05">
            <w:pPr>
              <w:pStyle w:val="a3"/>
              <w:jc w:val="center"/>
            </w:pPr>
            <w:r w:rsidRPr="007214EE">
              <w:rPr>
                <w:sz w:val="20"/>
                <w:szCs w:val="20"/>
              </w:rPr>
              <w:t>х</w:t>
            </w:r>
          </w:p>
        </w:tc>
        <w:tc>
          <w:tcPr>
            <w:tcW w:w="644" w:type="pct"/>
            <w:hideMark/>
          </w:tcPr>
          <w:p w:rsidR="001D20B2" w:rsidRPr="007214EE" w:rsidRDefault="001D20B2" w:rsidP="00181E05">
            <w:pPr>
              <w:pStyle w:val="a3"/>
              <w:jc w:val="center"/>
            </w:pPr>
            <w:r w:rsidRPr="007214EE">
              <w:rPr>
                <w:sz w:val="20"/>
                <w:szCs w:val="20"/>
              </w:rPr>
              <w:t>х</w:t>
            </w:r>
          </w:p>
        </w:tc>
      </w:tr>
      <w:tr w:rsidR="00322273" w:rsidTr="00B21D7C">
        <w:tc>
          <w:tcPr>
            <w:tcW w:w="180" w:type="pct"/>
            <w:hideMark/>
          </w:tcPr>
          <w:p w:rsidR="001D20B2" w:rsidRPr="007214EE" w:rsidRDefault="001D20B2" w:rsidP="00181E05">
            <w:pPr>
              <w:pStyle w:val="a3"/>
              <w:jc w:val="center"/>
            </w:pPr>
            <w:r w:rsidRPr="007214EE">
              <w:rPr>
                <w:sz w:val="20"/>
                <w:szCs w:val="20"/>
              </w:rPr>
              <w:t> </w:t>
            </w:r>
          </w:p>
        </w:tc>
        <w:tc>
          <w:tcPr>
            <w:tcW w:w="1763" w:type="pct"/>
            <w:hideMark/>
          </w:tcPr>
          <w:p w:rsidR="001D20B2" w:rsidRPr="007214EE" w:rsidRDefault="001D20B2" w:rsidP="00181E05">
            <w:pPr>
              <w:pStyle w:val="a3"/>
            </w:pPr>
            <w:r w:rsidRPr="007214EE">
              <w:rPr>
                <w:sz w:val="20"/>
                <w:szCs w:val="20"/>
              </w:rPr>
              <w:t>Запозичення до бюджету</w:t>
            </w:r>
          </w:p>
        </w:tc>
        <w:tc>
          <w:tcPr>
            <w:tcW w:w="492" w:type="pct"/>
            <w:hideMark/>
          </w:tcPr>
          <w:p w:rsidR="001D20B2" w:rsidRPr="007214EE" w:rsidRDefault="001D20B2" w:rsidP="00181E05">
            <w:pPr>
              <w:pStyle w:val="a3"/>
              <w:jc w:val="center"/>
            </w:pPr>
            <w:r w:rsidRPr="007214EE">
              <w:rPr>
                <w:sz w:val="20"/>
                <w:szCs w:val="20"/>
              </w:rPr>
              <w:t>х</w:t>
            </w:r>
          </w:p>
        </w:tc>
        <w:tc>
          <w:tcPr>
            <w:tcW w:w="434" w:type="pct"/>
            <w:hideMark/>
          </w:tcPr>
          <w:p w:rsidR="001D20B2" w:rsidRPr="007214EE" w:rsidRDefault="001D20B2" w:rsidP="00181E05">
            <w:pPr>
              <w:pStyle w:val="a3"/>
            </w:pPr>
            <w:r w:rsidRPr="007214EE">
              <w:rPr>
                <w:sz w:val="20"/>
                <w:szCs w:val="20"/>
              </w:rPr>
              <w:t> </w:t>
            </w:r>
          </w:p>
        </w:tc>
        <w:tc>
          <w:tcPr>
            <w:tcW w:w="541" w:type="pct"/>
            <w:hideMark/>
          </w:tcPr>
          <w:p w:rsidR="001D20B2" w:rsidRPr="007214EE" w:rsidRDefault="001D20B2" w:rsidP="00181E05">
            <w:pPr>
              <w:pStyle w:val="a3"/>
            </w:pPr>
            <w:r w:rsidRPr="007214EE">
              <w:rPr>
                <w:sz w:val="20"/>
                <w:szCs w:val="20"/>
              </w:rPr>
              <w:t> </w:t>
            </w:r>
          </w:p>
        </w:tc>
        <w:tc>
          <w:tcPr>
            <w:tcW w:w="395" w:type="pct"/>
            <w:hideMark/>
          </w:tcPr>
          <w:p w:rsidR="001D20B2" w:rsidRPr="007214EE" w:rsidRDefault="001D20B2" w:rsidP="00181E05">
            <w:pPr>
              <w:pStyle w:val="a3"/>
            </w:pPr>
            <w:r w:rsidRPr="007214EE">
              <w:rPr>
                <w:sz w:val="20"/>
                <w:szCs w:val="20"/>
              </w:rPr>
              <w:t> </w:t>
            </w:r>
          </w:p>
        </w:tc>
        <w:tc>
          <w:tcPr>
            <w:tcW w:w="551" w:type="pct"/>
            <w:hideMark/>
          </w:tcPr>
          <w:p w:rsidR="001D20B2" w:rsidRPr="007214EE" w:rsidRDefault="001D20B2" w:rsidP="00181E05">
            <w:pPr>
              <w:pStyle w:val="a3"/>
              <w:jc w:val="center"/>
            </w:pPr>
            <w:r w:rsidRPr="007214EE">
              <w:rPr>
                <w:sz w:val="20"/>
                <w:szCs w:val="20"/>
              </w:rPr>
              <w:t>х</w:t>
            </w:r>
          </w:p>
        </w:tc>
        <w:tc>
          <w:tcPr>
            <w:tcW w:w="644" w:type="pct"/>
            <w:hideMark/>
          </w:tcPr>
          <w:p w:rsidR="001D20B2" w:rsidRPr="007214EE" w:rsidRDefault="001D20B2" w:rsidP="00181E05">
            <w:pPr>
              <w:pStyle w:val="a3"/>
              <w:jc w:val="center"/>
            </w:pPr>
            <w:r w:rsidRPr="007214EE">
              <w:rPr>
                <w:sz w:val="20"/>
                <w:szCs w:val="20"/>
              </w:rPr>
              <w:t>х</w:t>
            </w:r>
          </w:p>
        </w:tc>
      </w:tr>
      <w:tr w:rsidR="00322273" w:rsidTr="00B21D7C">
        <w:tc>
          <w:tcPr>
            <w:tcW w:w="180" w:type="pct"/>
            <w:hideMark/>
          </w:tcPr>
          <w:p w:rsidR="001D20B2" w:rsidRPr="007214EE" w:rsidRDefault="001D20B2" w:rsidP="00181E05">
            <w:pPr>
              <w:pStyle w:val="a3"/>
              <w:jc w:val="center"/>
            </w:pPr>
            <w:r w:rsidRPr="007214EE">
              <w:rPr>
                <w:sz w:val="20"/>
                <w:szCs w:val="20"/>
              </w:rPr>
              <w:t> </w:t>
            </w:r>
          </w:p>
        </w:tc>
        <w:tc>
          <w:tcPr>
            <w:tcW w:w="1763" w:type="pct"/>
            <w:hideMark/>
          </w:tcPr>
          <w:p w:rsidR="001D20B2" w:rsidRPr="007214EE" w:rsidRDefault="001D20B2" w:rsidP="00181E05">
            <w:pPr>
              <w:pStyle w:val="a3"/>
            </w:pPr>
            <w:r w:rsidRPr="007214EE">
              <w:rPr>
                <w:sz w:val="20"/>
                <w:szCs w:val="20"/>
              </w:rPr>
              <w:t>Інші джерела</w:t>
            </w:r>
          </w:p>
        </w:tc>
        <w:tc>
          <w:tcPr>
            <w:tcW w:w="492" w:type="pct"/>
            <w:hideMark/>
          </w:tcPr>
          <w:p w:rsidR="001D20B2" w:rsidRPr="007214EE" w:rsidRDefault="001D20B2" w:rsidP="00181E05">
            <w:pPr>
              <w:pStyle w:val="a3"/>
              <w:jc w:val="center"/>
            </w:pPr>
            <w:r w:rsidRPr="007214EE">
              <w:rPr>
                <w:sz w:val="20"/>
                <w:szCs w:val="20"/>
              </w:rPr>
              <w:t>х</w:t>
            </w:r>
          </w:p>
        </w:tc>
        <w:tc>
          <w:tcPr>
            <w:tcW w:w="434" w:type="pct"/>
            <w:hideMark/>
          </w:tcPr>
          <w:p w:rsidR="001D20B2" w:rsidRPr="007214EE" w:rsidRDefault="001D20B2" w:rsidP="00181E05">
            <w:pPr>
              <w:pStyle w:val="a3"/>
            </w:pPr>
            <w:r w:rsidRPr="007214EE">
              <w:rPr>
                <w:sz w:val="20"/>
                <w:szCs w:val="20"/>
              </w:rPr>
              <w:t> </w:t>
            </w:r>
          </w:p>
        </w:tc>
        <w:tc>
          <w:tcPr>
            <w:tcW w:w="541" w:type="pct"/>
            <w:hideMark/>
          </w:tcPr>
          <w:p w:rsidR="001D20B2" w:rsidRPr="007214EE" w:rsidRDefault="001D20B2" w:rsidP="00181E05">
            <w:pPr>
              <w:pStyle w:val="a3"/>
            </w:pPr>
            <w:r w:rsidRPr="007214EE">
              <w:rPr>
                <w:sz w:val="20"/>
                <w:szCs w:val="20"/>
              </w:rPr>
              <w:t> </w:t>
            </w:r>
          </w:p>
        </w:tc>
        <w:tc>
          <w:tcPr>
            <w:tcW w:w="395" w:type="pct"/>
            <w:hideMark/>
          </w:tcPr>
          <w:p w:rsidR="001D20B2" w:rsidRPr="007214EE" w:rsidRDefault="001D20B2" w:rsidP="00181E05">
            <w:pPr>
              <w:pStyle w:val="a3"/>
            </w:pPr>
            <w:r w:rsidRPr="007214EE">
              <w:rPr>
                <w:sz w:val="20"/>
                <w:szCs w:val="20"/>
              </w:rPr>
              <w:t> </w:t>
            </w:r>
          </w:p>
        </w:tc>
        <w:tc>
          <w:tcPr>
            <w:tcW w:w="551" w:type="pct"/>
            <w:hideMark/>
          </w:tcPr>
          <w:p w:rsidR="001D20B2" w:rsidRPr="007214EE" w:rsidRDefault="001D20B2" w:rsidP="00181E05">
            <w:pPr>
              <w:pStyle w:val="a3"/>
              <w:jc w:val="center"/>
            </w:pPr>
            <w:r w:rsidRPr="007214EE">
              <w:rPr>
                <w:sz w:val="20"/>
                <w:szCs w:val="20"/>
              </w:rPr>
              <w:t>х</w:t>
            </w:r>
          </w:p>
        </w:tc>
        <w:tc>
          <w:tcPr>
            <w:tcW w:w="644" w:type="pct"/>
            <w:hideMark/>
          </w:tcPr>
          <w:p w:rsidR="001D20B2" w:rsidRPr="007214EE" w:rsidRDefault="001D20B2" w:rsidP="00181E05">
            <w:pPr>
              <w:pStyle w:val="a3"/>
              <w:jc w:val="center"/>
            </w:pPr>
            <w:r w:rsidRPr="007214EE">
              <w:rPr>
                <w:sz w:val="20"/>
                <w:szCs w:val="20"/>
              </w:rPr>
              <w:t>х</w:t>
            </w:r>
          </w:p>
        </w:tc>
      </w:tr>
      <w:tr w:rsidR="001D20B2" w:rsidTr="00322273">
        <w:tc>
          <w:tcPr>
            <w:tcW w:w="5000" w:type="pct"/>
            <w:gridSpan w:val="8"/>
            <w:hideMark/>
          </w:tcPr>
          <w:p w:rsidR="001D20B2" w:rsidRPr="007214EE" w:rsidRDefault="001D20B2" w:rsidP="00181E05">
            <w:pPr>
              <w:pStyle w:val="a3"/>
              <w:jc w:val="center"/>
            </w:pPr>
            <w:r w:rsidRPr="007214EE">
              <w:rPr>
                <w:i/>
                <w:iCs/>
                <w:sz w:val="20"/>
                <w:szCs w:val="20"/>
              </w:rPr>
              <w:t>Пояснення щодо причин відхилення фактичних надходжень від планового показника</w:t>
            </w:r>
          </w:p>
        </w:tc>
      </w:tr>
      <w:tr w:rsidR="00322273" w:rsidTr="00B21D7C">
        <w:tc>
          <w:tcPr>
            <w:tcW w:w="180" w:type="pct"/>
            <w:hideMark/>
          </w:tcPr>
          <w:p w:rsidR="001D20B2" w:rsidRPr="007214EE" w:rsidRDefault="001D20B2" w:rsidP="00181E05">
            <w:pPr>
              <w:pStyle w:val="a3"/>
              <w:jc w:val="center"/>
            </w:pPr>
            <w:r w:rsidRPr="007214EE">
              <w:rPr>
                <w:sz w:val="20"/>
                <w:szCs w:val="20"/>
              </w:rPr>
              <w:t>2.</w:t>
            </w:r>
          </w:p>
        </w:tc>
        <w:tc>
          <w:tcPr>
            <w:tcW w:w="1763" w:type="pct"/>
            <w:hideMark/>
          </w:tcPr>
          <w:p w:rsidR="001D20B2" w:rsidRPr="007214EE" w:rsidRDefault="001D20B2" w:rsidP="00181E05">
            <w:pPr>
              <w:pStyle w:val="a3"/>
            </w:pPr>
            <w:r w:rsidRPr="007214EE">
              <w:rPr>
                <w:b/>
                <w:bCs/>
                <w:sz w:val="20"/>
                <w:szCs w:val="20"/>
              </w:rPr>
              <w:t xml:space="preserve">Видатки бюджету розвитку </w:t>
            </w:r>
            <w:r w:rsidRPr="007214EE">
              <w:rPr>
                <w:sz w:val="20"/>
                <w:szCs w:val="20"/>
              </w:rPr>
              <w:br/>
            </w:r>
            <w:r w:rsidRPr="007214EE">
              <w:rPr>
                <w:b/>
                <w:bCs/>
                <w:sz w:val="20"/>
                <w:szCs w:val="20"/>
              </w:rPr>
              <w:t>всього:</w:t>
            </w:r>
          </w:p>
        </w:tc>
        <w:tc>
          <w:tcPr>
            <w:tcW w:w="492" w:type="pct"/>
            <w:hideMark/>
          </w:tcPr>
          <w:p w:rsidR="001D20B2" w:rsidRPr="007214EE" w:rsidRDefault="001D20B2" w:rsidP="00181E05">
            <w:pPr>
              <w:pStyle w:val="a3"/>
              <w:jc w:val="center"/>
            </w:pPr>
            <w:r w:rsidRPr="007214EE">
              <w:rPr>
                <w:sz w:val="20"/>
                <w:szCs w:val="20"/>
              </w:rPr>
              <w:t>х</w:t>
            </w:r>
          </w:p>
        </w:tc>
        <w:tc>
          <w:tcPr>
            <w:tcW w:w="434" w:type="pct"/>
            <w:hideMark/>
          </w:tcPr>
          <w:p w:rsidR="001D20B2" w:rsidRPr="007214EE" w:rsidRDefault="001D20B2" w:rsidP="00181E05">
            <w:pPr>
              <w:pStyle w:val="a3"/>
            </w:pPr>
            <w:r w:rsidRPr="007214EE">
              <w:rPr>
                <w:sz w:val="20"/>
                <w:szCs w:val="20"/>
              </w:rPr>
              <w:t> </w:t>
            </w:r>
          </w:p>
        </w:tc>
        <w:tc>
          <w:tcPr>
            <w:tcW w:w="541" w:type="pct"/>
            <w:hideMark/>
          </w:tcPr>
          <w:p w:rsidR="001D20B2" w:rsidRPr="007214EE" w:rsidRDefault="001D20B2" w:rsidP="00181E05">
            <w:pPr>
              <w:pStyle w:val="a3"/>
            </w:pPr>
            <w:r w:rsidRPr="007214EE">
              <w:rPr>
                <w:sz w:val="20"/>
                <w:szCs w:val="20"/>
              </w:rPr>
              <w:t> </w:t>
            </w:r>
          </w:p>
        </w:tc>
        <w:tc>
          <w:tcPr>
            <w:tcW w:w="395" w:type="pct"/>
            <w:hideMark/>
          </w:tcPr>
          <w:p w:rsidR="001D20B2" w:rsidRPr="007214EE" w:rsidRDefault="001D20B2" w:rsidP="00181E05">
            <w:pPr>
              <w:pStyle w:val="a3"/>
            </w:pPr>
            <w:r w:rsidRPr="007214EE">
              <w:rPr>
                <w:sz w:val="20"/>
                <w:szCs w:val="20"/>
              </w:rPr>
              <w:t> </w:t>
            </w:r>
          </w:p>
        </w:tc>
        <w:tc>
          <w:tcPr>
            <w:tcW w:w="551" w:type="pct"/>
            <w:hideMark/>
          </w:tcPr>
          <w:p w:rsidR="001D20B2" w:rsidRPr="007214EE" w:rsidRDefault="001D20B2" w:rsidP="00181E05">
            <w:pPr>
              <w:pStyle w:val="a3"/>
              <w:jc w:val="center"/>
            </w:pPr>
            <w:r w:rsidRPr="007214EE">
              <w:rPr>
                <w:sz w:val="20"/>
                <w:szCs w:val="20"/>
              </w:rPr>
              <w:t>х</w:t>
            </w:r>
          </w:p>
        </w:tc>
        <w:tc>
          <w:tcPr>
            <w:tcW w:w="644" w:type="pct"/>
            <w:hideMark/>
          </w:tcPr>
          <w:p w:rsidR="001D20B2" w:rsidRPr="007214EE" w:rsidRDefault="001D20B2" w:rsidP="00181E05">
            <w:pPr>
              <w:pStyle w:val="a3"/>
              <w:jc w:val="center"/>
            </w:pPr>
            <w:r w:rsidRPr="007214EE">
              <w:rPr>
                <w:sz w:val="20"/>
                <w:szCs w:val="20"/>
              </w:rPr>
              <w:t>х</w:t>
            </w:r>
          </w:p>
        </w:tc>
      </w:tr>
      <w:tr w:rsidR="001D20B2" w:rsidTr="00322273">
        <w:tc>
          <w:tcPr>
            <w:tcW w:w="5000" w:type="pct"/>
            <w:gridSpan w:val="8"/>
            <w:hideMark/>
          </w:tcPr>
          <w:p w:rsidR="001D20B2" w:rsidRPr="007214EE" w:rsidRDefault="001D20B2" w:rsidP="00181E05">
            <w:pPr>
              <w:pStyle w:val="a3"/>
              <w:jc w:val="center"/>
            </w:pPr>
            <w:r w:rsidRPr="007214EE">
              <w:rPr>
                <w:i/>
                <w:iCs/>
                <w:sz w:val="20"/>
                <w:szCs w:val="20"/>
              </w:rPr>
              <w:t>Пояснення щодо причин відхилення касових видатків від планового показника</w:t>
            </w:r>
          </w:p>
        </w:tc>
      </w:tr>
      <w:tr w:rsidR="001D20B2" w:rsidTr="00322273">
        <w:tc>
          <w:tcPr>
            <w:tcW w:w="5000" w:type="pct"/>
            <w:gridSpan w:val="8"/>
            <w:hideMark/>
          </w:tcPr>
          <w:p w:rsidR="001D20B2" w:rsidRPr="007214EE" w:rsidRDefault="001D20B2" w:rsidP="00181E05">
            <w:pPr>
              <w:pStyle w:val="a3"/>
              <w:jc w:val="center"/>
            </w:pPr>
            <w:r w:rsidRPr="007214EE">
              <w:rPr>
                <w:i/>
                <w:iCs/>
                <w:sz w:val="20"/>
                <w:szCs w:val="20"/>
              </w:rPr>
              <w:t>Пояснення щодо причин відхилення фактичних надходжень від касових видатків</w:t>
            </w:r>
          </w:p>
        </w:tc>
      </w:tr>
      <w:tr w:rsidR="00322273" w:rsidTr="00B21D7C">
        <w:tc>
          <w:tcPr>
            <w:tcW w:w="180" w:type="pct"/>
            <w:hideMark/>
          </w:tcPr>
          <w:p w:rsidR="001D20B2" w:rsidRPr="007214EE" w:rsidRDefault="001D20B2" w:rsidP="00181E05">
            <w:pPr>
              <w:pStyle w:val="a3"/>
              <w:jc w:val="center"/>
            </w:pPr>
            <w:r w:rsidRPr="007214EE">
              <w:rPr>
                <w:sz w:val="20"/>
                <w:szCs w:val="20"/>
              </w:rPr>
              <w:t>2.1</w:t>
            </w:r>
          </w:p>
        </w:tc>
        <w:tc>
          <w:tcPr>
            <w:tcW w:w="1763" w:type="pct"/>
            <w:hideMark/>
          </w:tcPr>
          <w:p w:rsidR="001D20B2" w:rsidRPr="007214EE" w:rsidRDefault="001D20B2" w:rsidP="00181E05">
            <w:pPr>
              <w:pStyle w:val="a3"/>
            </w:pPr>
            <w:r w:rsidRPr="007214EE">
              <w:rPr>
                <w:b/>
                <w:bCs/>
                <w:sz w:val="20"/>
                <w:szCs w:val="20"/>
              </w:rPr>
              <w:t>Всього за інвестиційними проектами</w:t>
            </w:r>
          </w:p>
        </w:tc>
        <w:tc>
          <w:tcPr>
            <w:tcW w:w="492" w:type="pct"/>
            <w:hideMark/>
          </w:tcPr>
          <w:p w:rsidR="001D20B2" w:rsidRPr="007214EE" w:rsidRDefault="001D20B2" w:rsidP="00181E05">
            <w:pPr>
              <w:pStyle w:val="a3"/>
            </w:pPr>
            <w:r w:rsidRPr="007214EE">
              <w:rPr>
                <w:sz w:val="20"/>
                <w:szCs w:val="20"/>
              </w:rPr>
              <w:t> </w:t>
            </w:r>
          </w:p>
        </w:tc>
        <w:tc>
          <w:tcPr>
            <w:tcW w:w="434" w:type="pct"/>
            <w:hideMark/>
          </w:tcPr>
          <w:p w:rsidR="001D20B2" w:rsidRPr="007214EE" w:rsidRDefault="001D20B2" w:rsidP="00181E05">
            <w:pPr>
              <w:pStyle w:val="a3"/>
            </w:pPr>
            <w:r w:rsidRPr="007214EE">
              <w:rPr>
                <w:sz w:val="20"/>
                <w:szCs w:val="20"/>
              </w:rPr>
              <w:t> </w:t>
            </w:r>
          </w:p>
        </w:tc>
        <w:tc>
          <w:tcPr>
            <w:tcW w:w="541" w:type="pct"/>
            <w:hideMark/>
          </w:tcPr>
          <w:p w:rsidR="001D20B2" w:rsidRPr="007214EE" w:rsidRDefault="001D20B2" w:rsidP="00181E05">
            <w:pPr>
              <w:pStyle w:val="a3"/>
            </w:pPr>
            <w:r w:rsidRPr="007214EE">
              <w:rPr>
                <w:sz w:val="20"/>
                <w:szCs w:val="20"/>
              </w:rPr>
              <w:t> </w:t>
            </w:r>
          </w:p>
        </w:tc>
        <w:tc>
          <w:tcPr>
            <w:tcW w:w="395" w:type="pct"/>
            <w:hideMark/>
          </w:tcPr>
          <w:p w:rsidR="001D20B2" w:rsidRPr="007214EE" w:rsidRDefault="001D20B2" w:rsidP="00181E05">
            <w:pPr>
              <w:pStyle w:val="a3"/>
            </w:pPr>
            <w:r w:rsidRPr="007214EE">
              <w:rPr>
                <w:sz w:val="20"/>
                <w:szCs w:val="20"/>
              </w:rPr>
              <w:t> </w:t>
            </w:r>
          </w:p>
        </w:tc>
        <w:tc>
          <w:tcPr>
            <w:tcW w:w="551" w:type="pct"/>
            <w:hideMark/>
          </w:tcPr>
          <w:p w:rsidR="001D20B2" w:rsidRPr="007214EE" w:rsidRDefault="001D20B2" w:rsidP="00181E05">
            <w:pPr>
              <w:pStyle w:val="a3"/>
            </w:pPr>
            <w:r w:rsidRPr="007214EE">
              <w:rPr>
                <w:sz w:val="20"/>
                <w:szCs w:val="20"/>
              </w:rPr>
              <w:t> </w:t>
            </w:r>
          </w:p>
        </w:tc>
        <w:tc>
          <w:tcPr>
            <w:tcW w:w="644" w:type="pct"/>
            <w:hideMark/>
          </w:tcPr>
          <w:p w:rsidR="001D20B2" w:rsidRPr="007214EE" w:rsidRDefault="001D20B2" w:rsidP="00181E05">
            <w:pPr>
              <w:pStyle w:val="a3"/>
            </w:pPr>
            <w:r w:rsidRPr="007214EE">
              <w:rPr>
                <w:sz w:val="20"/>
                <w:szCs w:val="20"/>
              </w:rPr>
              <w:t> </w:t>
            </w:r>
          </w:p>
        </w:tc>
      </w:tr>
      <w:tr w:rsidR="00322273" w:rsidTr="00B21D7C">
        <w:tc>
          <w:tcPr>
            <w:tcW w:w="180" w:type="pct"/>
            <w:hideMark/>
          </w:tcPr>
          <w:p w:rsidR="001D20B2" w:rsidRPr="007214EE" w:rsidRDefault="001D20B2" w:rsidP="00181E05">
            <w:pPr>
              <w:pStyle w:val="a3"/>
              <w:jc w:val="center"/>
            </w:pPr>
            <w:r w:rsidRPr="007214EE">
              <w:rPr>
                <w:sz w:val="20"/>
                <w:szCs w:val="20"/>
              </w:rPr>
              <w:t> </w:t>
            </w:r>
          </w:p>
        </w:tc>
        <w:tc>
          <w:tcPr>
            <w:tcW w:w="1763" w:type="pct"/>
            <w:hideMark/>
          </w:tcPr>
          <w:p w:rsidR="001D20B2" w:rsidRPr="007214EE" w:rsidRDefault="001D20B2" w:rsidP="00181E05">
            <w:pPr>
              <w:pStyle w:val="a3"/>
            </w:pPr>
            <w:r w:rsidRPr="007214EE">
              <w:rPr>
                <w:b/>
                <w:bCs/>
                <w:i/>
                <w:iCs/>
                <w:sz w:val="20"/>
                <w:szCs w:val="20"/>
              </w:rPr>
              <w:t>Інвестиційний проект (програма) 1</w:t>
            </w:r>
          </w:p>
        </w:tc>
        <w:tc>
          <w:tcPr>
            <w:tcW w:w="492" w:type="pct"/>
            <w:hideMark/>
          </w:tcPr>
          <w:p w:rsidR="001D20B2" w:rsidRPr="007214EE" w:rsidRDefault="001D20B2" w:rsidP="00181E05">
            <w:pPr>
              <w:pStyle w:val="a3"/>
            </w:pPr>
            <w:r w:rsidRPr="007214EE">
              <w:rPr>
                <w:sz w:val="20"/>
                <w:szCs w:val="20"/>
              </w:rPr>
              <w:t> </w:t>
            </w:r>
          </w:p>
        </w:tc>
        <w:tc>
          <w:tcPr>
            <w:tcW w:w="434" w:type="pct"/>
            <w:hideMark/>
          </w:tcPr>
          <w:p w:rsidR="001D20B2" w:rsidRPr="007214EE" w:rsidRDefault="001D20B2" w:rsidP="00181E05">
            <w:pPr>
              <w:pStyle w:val="a3"/>
            </w:pPr>
            <w:r w:rsidRPr="007214EE">
              <w:rPr>
                <w:sz w:val="20"/>
                <w:szCs w:val="20"/>
              </w:rPr>
              <w:t> </w:t>
            </w:r>
          </w:p>
        </w:tc>
        <w:tc>
          <w:tcPr>
            <w:tcW w:w="541" w:type="pct"/>
            <w:hideMark/>
          </w:tcPr>
          <w:p w:rsidR="001D20B2" w:rsidRPr="007214EE" w:rsidRDefault="001D20B2" w:rsidP="00181E05">
            <w:pPr>
              <w:pStyle w:val="a3"/>
            </w:pPr>
            <w:r w:rsidRPr="007214EE">
              <w:rPr>
                <w:sz w:val="20"/>
                <w:szCs w:val="20"/>
              </w:rPr>
              <w:t> </w:t>
            </w:r>
          </w:p>
        </w:tc>
        <w:tc>
          <w:tcPr>
            <w:tcW w:w="395" w:type="pct"/>
            <w:hideMark/>
          </w:tcPr>
          <w:p w:rsidR="001D20B2" w:rsidRPr="007214EE" w:rsidRDefault="001D20B2" w:rsidP="00181E05">
            <w:pPr>
              <w:pStyle w:val="a3"/>
            </w:pPr>
            <w:r w:rsidRPr="007214EE">
              <w:rPr>
                <w:sz w:val="20"/>
                <w:szCs w:val="20"/>
              </w:rPr>
              <w:t> </w:t>
            </w:r>
          </w:p>
        </w:tc>
        <w:tc>
          <w:tcPr>
            <w:tcW w:w="551" w:type="pct"/>
            <w:hideMark/>
          </w:tcPr>
          <w:p w:rsidR="001D20B2" w:rsidRPr="007214EE" w:rsidRDefault="001D20B2" w:rsidP="00181E05">
            <w:pPr>
              <w:pStyle w:val="a3"/>
            </w:pPr>
            <w:r w:rsidRPr="007214EE">
              <w:rPr>
                <w:sz w:val="20"/>
                <w:szCs w:val="20"/>
              </w:rPr>
              <w:t> </w:t>
            </w:r>
          </w:p>
        </w:tc>
        <w:tc>
          <w:tcPr>
            <w:tcW w:w="644" w:type="pct"/>
            <w:hideMark/>
          </w:tcPr>
          <w:p w:rsidR="001D20B2" w:rsidRPr="007214EE" w:rsidRDefault="001D20B2" w:rsidP="00181E05">
            <w:pPr>
              <w:pStyle w:val="a3"/>
            </w:pPr>
            <w:r w:rsidRPr="007214EE">
              <w:rPr>
                <w:sz w:val="20"/>
                <w:szCs w:val="20"/>
              </w:rPr>
              <w:t> </w:t>
            </w:r>
          </w:p>
        </w:tc>
      </w:tr>
      <w:tr w:rsidR="001D20B2" w:rsidTr="00322273">
        <w:tc>
          <w:tcPr>
            <w:tcW w:w="5000" w:type="pct"/>
            <w:gridSpan w:val="8"/>
            <w:hideMark/>
          </w:tcPr>
          <w:p w:rsidR="001D20B2" w:rsidRPr="007214EE" w:rsidRDefault="001D20B2" w:rsidP="00181E05">
            <w:pPr>
              <w:pStyle w:val="a3"/>
              <w:jc w:val="center"/>
            </w:pPr>
            <w:r w:rsidRPr="007214EE">
              <w:rPr>
                <w:i/>
                <w:iCs/>
                <w:sz w:val="20"/>
                <w:szCs w:val="20"/>
              </w:rPr>
              <w:t>Пояснення щодо причин відхилення касових видатків на виконання інвестиційного проекту (програми) 1 від планового показника</w:t>
            </w:r>
          </w:p>
        </w:tc>
      </w:tr>
      <w:tr w:rsidR="00322273" w:rsidTr="00B21D7C">
        <w:tc>
          <w:tcPr>
            <w:tcW w:w="180" w:type="pct"/>
            <w:hideMark/>
          </w:tcPr>
          <w:p w:rsidR="001D20B2" w:rsidRPr="007214EE" w:rsidRDefault="001D20B2" w:rsidP="00181E05">
            <w:pPr>
              <w:pStyle w:val="a3"/>
              <w:jc w:val="center"/>
            </w:pPr>
            <w:r w:rsidRPr="007214EE">
              <w:rPr>
                <w:sz w:val="20"/>
                <w:szCs w:val="20"/>
              </w:rPr>
              <w:t> </w:t>
            </w:r>
          </w:p>
        </w:tc>
        <w:tc>
          <w:tcPr>
            <w:tcW w:w="1763" w:type="pct"/>
            <w:hideMark/>
          </w:tcPr>
          <w:p w:rsidR="001D20B2" w:rsidRPr="007214EE" w:rsidRDefault="001D20B2" w:rsidP="00181E05">
            <w:pPr>
              <w:pStyle w:val="a3"/>
            </w:pPr>
            <w:r w:rsidRPr="007214EE">
              <w:rPr>
                <w:sz w:val="20"/>
                <w:szCs w:val="20"/>
              </w:rPr>
              <w:t>Напрям спрямування коштів (об'єкт) 1</w:t>
            </w:r>
          </w:p>
        </w:tc>
        <w:tc>
          <w:tcPr>
            <w:tcW w:w="492" w:type="pct"/>
            <w:hideMark/>
          </w:tcPr>
          <w:p w:rsidR="001D20B2" w:rsidRPr="007214EE" w:rsidRDefault="001D20B2" w:rsidP="00181E05">
            <w:pPr>
              <w:pStyle w:val="a3"/>
            </w:pPr>
            <w:r w:rsidRPr="007214EE">
              <w:rPr>
                <w:sz w:val="20"/>
                <w:szCs w:val="20"/>
              </w:rPr>
              <w:t> </w:t>
            </w:r>
          </w:p>
        </w:tc>
        <w:tc>
          <w:tcPr>
            <w:tcW w:w="434" w:type="pct"/>
            <w:hideMark/>
          </w:tcPr>
          <w:p w:rsidR="001D20B2" w:rsidRPr="007214EE" w:rsidRDefault="001D20B2" w:rsidP="00181E05">
            <w:pPr>
              <w:pStyle w:val="a3"/>
            </w:pPr>
            <w:r w:rsidRPr="007214EE">
              <w:rPr>
                <w:sz w:val="20"/>
                <w:szCs w:val="20"/>
              </w:rPr>
              <w:t> </w:t>
            </w:r>
          </w:p>
        </w:tc>
        <w:tc>
          <w:tcPr>
            <w:tcW w:w="541" w:type="pct"/>
            <w:hideMark/>
          </w:tcPr>
          <w:p w:rsidR="001D20B2" w:rsidRPr="007214EE" w:rsidRDefault="001D20B2" w:rsidP="00181E05">
            <w:pPr>
              <w:pStyle w:val="a3"/>
            </w:pPr>
            <w:r w:rsidRPr="007214EE">
              <w:rPr>
                <w:sz w:val="20"/>
                <w:szCs w:val="20"/>
              </w:rPr>
              <w:t> </w:t>
            </w:r>
          </w:p>
        </w:tc>
        <w:tc>
          <w:tcPr>
            <w:tcW w:w="395" w:type="pct"/>
            <w:hideMark/>
          </w:tcPr>
          <w:p w:rsidR="001D20B2" w:rsidRPr="007214EE" w:rsidRDefault="001D20B2" w:rsidP="00181E05">
            <w:pPr>
              <w:pStyle w:val="a3"/>
            </w:pPr>
            <w:r w:rsidRPr="007214EE">
              <w:rPr>
                <w:sz w:val="20"/>
                <w:szCs w:val="20"/>
              </w:rPr>
              <w:t> </w:t>
            </w:r>
          </w:p>
        </w:tc>
        <w:tc>
          <w:tcPr>
            <w:tcW w:w="551" w:type="pct"/>
            <w:hideMark/>
          </w:tcPr>
          <w:p w:rsidR="001D20B2" w:rsidRPr="007214EE" w:rsidRDefault="001D20B2" w:rsidP="00181E05">
            <w:pPr>
              <w:pStyle w:val="a3"/>
            </w:pPr>
            <w:r w:rsidRPr="007214EE">
              <w:rPr>
                <w:sz w:val="20"/>
                <w:szCs w:val="20"/>
              </w:rPr>
              <w:t> </w:t>
            </w:r>
          </w:p>
        </w:tc>
        <w:tc>
          <w:tcPr>
            <w:tcW w:w="644" w:type="pct"/>
            <w:hideMark/>
          </w:tcPr>
          <w:p w:rsidR="001D20B2" w:rsidRPr="007214EE" w:rsidRDefault="001D20B2" w:rsidP="00181E05">
            <w:pPr>
              <w:pStyle w:val="a3"/>
            </w:pPr>
            <w:r w:rsidRPr="007214EE">
              <w:rPr>
                <w:sz w:val="20"/>
                <w:szCs w:val="20"/>
              </w:rPr>
              <w:t> </w:t>
            </w:r>
          </w:p>
        </w:tc>
      </w:tr>
      <w:tr w:rsidR="00322273" w:rsidTr="00B21D7C">
        <w:tc>
          <w:tcPr>
            <w:tcW w:w="180" w:type="pct"/>
            <w:hideMark/>
          </w:tcPr>
          <w:p w:rsidR="001D20B2" w:rsidRPr="007214EE" w:rsidRDefault="001D20B2" w:rsidP="00181E05">
            <w:pPr>
              <w:pStyle w:val="a3"/>
              <w:jc w:val="center"/>
            </w:pPr>
            <w:r w:rsidRPr="007214EE">
              <w:rPr>
                <w:sz w:val="20"/>
                <w:szCs w:val="20"/>
              </w:rPr>
              <w:t> </w:t>
            </w:r>
          </w:p>
        </w:tc>
        <w:tc>
          <w:tcPr>
            <w:tcW w:w="1763" w:type="pct"/>
            <w:hideMark/>
          </w:tcPr>
          <w:p w:rsidR="001D20B2" w:rsidRPr="007214EE" w:rsidRDefault="001D20B2" w:rsidP="00181E05">
            <w:pPr>
              <w:pStyle w:val="a3"/>
            </w:pPr>
            <w:r w:rsidRPr="007214EE">
              <w:rPr>
                <w:sz w:val="20"/>
                <w:szCs w:val="20"/>
              </w:rPr>
              <w:t>Напрям спрямування коштів (об'єкт) 2</w:t>
            </w:r>
          </w:p>
        </w:tc>
        <w:tc>
          <w:tcPr>
            <w:tcW w:w="492" w:type="pct"/>
            <w:hideMark/>
          </w:tcPr>
          <w:p w:rsidR="001D20B2" w:rsidRPr="007214EE" w:rsidRDefault="001D20B2" w:rsidP="00181E05">
            <w:pPr>
              <w:pStyle w:val="a3"/>
            </w:pPr>
            <w:r w:rsidRPr="007214EE">
              <w:rPr>
                <w:sz w:val="20"/>
                <w:szCs w:val="20"/>
              </w:rPr>
              <w:t> </w:t>
            </w:r>
          </w:p>
        </w:tc>
        <w:tc>
          <w:tcPr>
            <w:tcW w:w="434" w:type="pct"/>
            <w:hideMark/>
          </w:tcPr>
          <w:p w:rsidR="001D20B2" w:rsidRPr="007214EE" w:rsidRDefault="001D20B2" w:rsidP="00181E05">
            <w:pPr>
              <w:pStyle w:val="a3"/>
            </w:pPr>
            <w:r w:rsidRPr="007214EE">
              <w:rPr>
                <w:sz w:val="20"/>
                <w:szCs w:val="20"/>
              </w:rPr>
              <w:t> </w:t>
            </w:r>
          </w:p>
        </w:tc>
        <w:tc>
          <w:tcPr>
            <w:tcW w:w="541" w:type="pct"/>
            <w:hideMark/>
          </w:tcPr>
          <w:p w:rsidR="001D20B2" w:rsidRPr="007214EE" w:rsidRDefault="001D20B2" w:rsidP="00181E05">
            <w:pPr>
              <w:pStyle w:val="a3"/>
            </w:pPr>
            <w:r w:rsidRPr="007214EE">
              <w:rPr>
                <w:sz w:val="20"/>
                <w:szCs w:val="20"/>
              </w:rPr>
              <w:t> </w:t>
            </w:r>
          </w:p>
        </w:tc>
        <w:tc>
          <w:tcPr>
            <w:tcW w:w="395" w:type="pct"/>
            <w:hideMark/>
          </w:tcPr>
          <w:p w:rsidR="001D20B2" w:rsidRPr="007214EE" w:rsidRDefault="001D20B2" w:rsidP="00181E05">
            <w:pPr>
              <w:pStyle w:val="a3"/>
            </w:pPr>
            <w:r w:rsidRPr="007214EE">
              <w:rPr>
                <w:sz w:val="20"/>
                <w:szCs w:val="20"/>
              </w:rPr>
              <w:t> </w:t>
            </w:r>
          </w:p>
        </w:tc>
        <w:tc>
          <w:tcPr>
            <w:tcW w:w="551" w:type="pct"/>
            <w:hideMark/>
          </w:tcPr>
          <w:p w:rsidR="001D20B2" w:rsidRPr="007214EE" w:rsidRDefault="001D20B2" w:rsidP="00181E05">
            <w:pPr>
              <w:pStyle w:val="a3"/>
            </w:pPr>
            <w:r w:rsidRPr="007214EE">
              <w:rPr>
                <w:sz w:val="20"/>
                <w:szCs w:val="20"/>
              </w:rPr>
              <w:t> </w:t>
            </w:r>
          </w:p>
        </w:tc>
        <w:tc>
          <w:tcPr>
            <w:tcW w:w="644" w:type="pct"/>
            <w:hideMark/>
          </w:tcPr>
          <w:p w:rsidR="001D20B2" w:rsidRPr="007214EE" w:rsidRDefault="001D20B2" w:rsidP="00181E05">
            <w:pPr>
              <w:pStyle w:val="a3"/>
            </w:pPr>
            <w:r w:rsidRPr="007214EE">
              <w:rPr>
                <w:sz w:val="20"/>
                <w:szCs w:val="20"/>
              </w:rPr>
              <w:t> </w:t>
            </w:r>
          </w:p>
        </w:tc>
      </w:tr>
      <w:tr w:rsidR="00322273" w:rsidTr="00B21D7C">
        <w:tc>
          <w:tcPr>
            <w:tcW w:w="180" w:type="pct"/>
            <w:hideMark/>
          </w:tcPr>
          <w:p w:rsidR="001D20B2" w:rsidRPr="007214EE" w:rsidRDefault="001D20B2" w:rsidP="00181E05">
            <w:pPr>
              <w:pStyle w:val="a3"/>
              <w:jc w:val="center"/>
            </w:pPr>
            <w:r w:rsidRPr="007214EE">
              <w:rPr>
                <w:sz w:val="20"/>
                <w:szCs w:val="20"/>
              </w:rPr>
              <w:t> </w:t>
            </w:r>
          </w:p>
        </w:tc>
        <w:tc>
          <w:tcPr>
            <w:tcW w:w="1763" w:type="pct"/>
            <w:hideMark/>
          </w:tcPr>
          <w:p w:rsidR="001D20B2" w:rsidRPr="007214EE" w:rsidRDefault="001D20B2" w:rsidP="00181E05">
            <w:pPr>
              <w:pStyle w:val="a3"/>
            </w:pPr>
            <w:r w:rsidRPr="007214EE">
              <w:rPr>
                <w:sz w:val="20"/>
                <w:szCs w:val="20"/>
              </w:rPr>
              <w:t>...</w:t>
            </w:r>
          </w:p>
        </w:tc>
        <w:tc>
          <w:tcPr>
            <w:tcW w:w="492" w:type="pct"/>
            <w:hideMark/>
          </w:tcPr>
          <w:p w:rsidR="001D20B2" w:rsidRPr="007214EE" w:rsidRDefault="001D20B2" w:rsidP="00181E05">
            <w:pPr>
              <w:pStyle w:val="a3"/>
            </w:pPr>
            <w:r w:rsidRPr="007214EE">
              <w:rPr>
                <w:sz w:val="20"/>
                <w:szCs w:val="20"/>
              </w:rPr>
              <w:t> </w:t>
            </w:r>
          </w:p>
        </w:tc>
        <w:tc>
          <w:tcPr>
            <w:tcW w:w="434" w:type="pct"/>
            <w:hideMark/>
          </w:tcPr>
          <w:p w:rsidR="001D20B2" w:rsidRPr="007214EE" w:rsidRDefault="001D20B2" w:rsidP="00181E05">
            <w:pPr>
              <w:pStyle w:val="a3"/>
            </w:pPr>
            <w:r w:rsidRPr="007214EE">
              <w:rPr>
                <w:sz w:val="20"/>
                <w:szCs w:val="20"/>
              </w:rPr>
              <w:t> </w:t>
            </w:r>
          </w:p>
        </w:tc>
        <w:tc>
          <w:tcPr>
            <w:tcW w:w="541" w:type="pct"/>
            <w:hideMark/>
          </w:tcPr>
          <w:p w:rsidR="001D20B2" w:rsidRPr="007214EE" w:rsidRDefault="001D20B2" w:rsidP="00181E05">
            <w:pPr>
              <w:pStyle w:val="a3"/>
            </w:pPr>
            <w:r w:rsidRPr="007214EE">
              <w:rPr>
                <w:sz w:val="20"/>
                <w:szCs w:val="20"/>
              </w:rPr>
              <w:t> </w:t>
            </w:r>
          </w:p>
        </w:tc>
        <w:tc>
          <w:tcPr>
            <w:tcW w:w="395" w:type="pct"/>
            <w:hideMark/>
          </w:tcPr>
          <w:p w:rsidR="001D20B2" w:rsidRPr="007214EE" w:rsidRDefault="001D20B2" w:rsidP="00181E05">
            <w:pPr>
              <w:pStyle w:val="a3"/>
            </w:pPr>
            <w:r w:rsidRPr="007214EE">
              <w:rPr>
                <w:sz w:val="20"/>
                <w:szCs w:val="20"/>
              </w:rPr>
              <w:t> </w:t>
            </w:r>
          </w:p>
        </w:tc>
        <w:tc>
          <w:tcPr>
            <w:tcW w:w="551" w:type="pct"/>
            <w:hideMark/>
          </w:tcPr>
          <w:p w:rsidR="001D20B2" w:rsidRPr="007214EE" w:rsidRDefault="001D20B2" w:rsidP="00181E05">
            <w:pPr>
              <w:pStyle w:val="a3"/>
            </w:pPr>
            <w:r w:rsidRPr="007214EE">
              <w:rPr>
                <w:sz w:val="20"/>
                <w:szCs w:val="20"/>
              </w:rPr>
              <w:t> </w:t>
            </w:r>
          </w:p>
        </w:tc>
        <w:tc>
          <w:tcPr>
            <w:tcW w:w="644" w:type="pct"/>
            <w:hideMark/>
          </w:tcPr>
          <w:p w:rsidR="001D20B2" w:rsidRPr="007214EE" w:rsidRDefault="001D20B2" w:rsidP="00181E05">
            <w:pPr>
              <w:pStyle w:val="a3"/>
            </w:pPr>
            <w:r w:rsidRPr="007214EE">
              <w:rPr>
                <w:sz w:val="20"/>
                <w:szCs w:val="20"/>
              </w:rPr>
              <w:t> </w:t>
            </w:r>
          </w:p>
        </w:tc>
      </w:tr>
      <w:tr w:rsidR="00322273" w:rsidTr="00B21D7C">
        <w:tc>
          <w:tcPr>
            <w:tcW w:w="180" w:type="pct"/>
            <w:hideMark/>
          </w:tcPr>
          <w:p w:rsidR="001D20B2" w:rsidRPr="007214EE" w:rsidRDefault="001D20B2" w:rsidP="00181E05">
            <w:pPr>
              <w:pStyle w:val="a3"/>
              <w:jc w:val="center"/>
            </w:pPr>
            <w:r w:rsidRPr="007214EE">
              <w:rPr>
                <w:sz w:val="20"/>
                <w:szCs w:val="20"/>
              </w:rPr>
              <w:t> </w:t>
            </w:r>
          </w:p>
        </w:tc>
        <w:tc>
          <w:tcPr>
            <w:tcW w:w="1763" w:type="pct"/>
            <w:hideMark/>
          </w:tcPr>
          <w:p w:rsidR="001D20B2" w:rsidRPr="007214EE" w:rsidRDefault="001D20B2" w:rsidP="00181E05">
            <w:pPr>
              <w:pStyle w:val="a3"/>
            </w:pPr>
            <w:r w:rsidRPr="007214EE">
              <w:rPr>
                <w:b/>
                <w:bCs/>
                <w:i/>
                <w:iCs/>
                <w:sz w:val="20"/>
                <w:szCs w:val="20"/>
              </w:rPr>
              <w:t>Інвестиційний проект (програма) 2</w:t>
            </w:r>
          </w:p>
        </w:tc>
        <w:tc>
          <w:tcPr>
            <w:tcW w:w="492" w:type="pct"/>
            <w:hideMark/>
          </w:tcPr>
          <w:p w:rsidR="001D20B2" w:rsidRPr="007214EE" w:rsidRDefault="001D20B2" w:rsidP="00181E05">
            <w:pPr>
              <w:pStyle w:val="a3"/>
            </w:pPr>
            <w:r w:rsidRPr="007214EE">
              <w:rPr>
                <w:sz w:val="20"/>
                <w:szCs w:val="20"/>
              </w:rPr>
              <w:t> </w:t>
            </w:r>
          </w:p>
        </w:tc>
        <w:tc>
          <w:tcPr>
            <w:tcW w:w="434" w:type="pct"/>
            <w:hideMark/>
          </w:tcPr>
          <w:p w:rsidR="001D20B2" w:rsidRPr="007214EE" w:rsidRDefault="001D20B2" w:rsidP="00181E05">
            <w:pPr>
              <w:pStyle w:val="a3"/>
            </w:pPr>
            <w:r w:rsidRPr="007214EE">
              <w:rPr>
                <w:sz w:val="20"/>
                <w:szCs w:val="20"/>
              </w:rPr>
              <w:t> </w:t>
            </w:r>
          </w:p>
        </w:tc>
        <w:tc>
          <w:tcPr>
            <w:tcW w:w="541" w:type="pct"/>
            <w:hideMark/>
          </w:tcPr>
          <w:p w:rsidR="001D20B2" w:rsidRPr="007214EE" w:rsidRDefault="001D20B2" w:rsidP="00181E05">
            <w:pPr>
              <w:pStyle w:val="a3"/>
            </w:pPr>
            <w:r w:rsidRPr="007214EE">
              <w:rPr>
                <w:sz w:val="20"/>
                <w:szCs w:val="20"/>
              </w:rPr>
              <w:t> </w:t>
            </w:r>
          </w:p>
        </w:tc>
        <w:tc>
          <w:tcPr>
            <w:tcW w:w="395" w:type="pct"/>
            <w:hideMark/>
          </w:tcPr>
          <w:p w:rsidR="001D20B2" w:rsidRPr="007214EE" w:rsidRDefault="001D20B2" w:rsidP="00181E05">
            <w:pPr>
              <w:pStyle w:val="a3"/>
            </w:pPr>
            <w:r w:rsidRPr="007214EE">
              <w:rPr>
                <w:sz w:val="20"/>
                <w:szCs w:val="20"/>
              </w:rPr>
              <w:t> </w:t>
            </w:r>
          </w:p>
        </w:tc>
        <w:tc>
          <w:tcPr>
            <w:tcW w:w="551" w:type="pct"/>
            <w:hideMark/>
          </w:tcPr>
          <w:p w:rsidR="001D20B2" w:rsidRPr="007214EE" w:rsidRDefault="001D20B2" w:rsidP="00181E05">
            <w:pPr>
              <w:pStyle w:val="a3"/>
            </w:pPr>
            <w:r w:rsidRPr="007214EE">
              <w:rPr>
                <w:sz w:val="20"/>
                <w:szCs w:val="20"/>
              </w:rPr>
              <w:t> </w:t>
            </w:r>
          </w:p>
        </w:tc>
        <w:tc>
          <w:tcPr>
            <w:tcW w:w="644" w:type="pct"/>
            <w:hideMark/>
          </w:tcPr>
          <w:p w:rsidR="001D20B2" w:rsidRPr="007214EE" w:rsidRDefault="001D20B2" w:rsidP="00181E05">
            <w:pPr>
              <w:pStyle w:val="a3"/>
            </w:pPr>
            <w:r w:rsidRPr="007214EE">
              <w:rPr>
                <w:sz w:val="20"/>
                <w:szCs w:val="20"/>
              </w:rPr>
              <w:t> </w:t>
            </w:r>
          </w:p>
        </w:tc>
      </w:tr>
      <w:tr w:rsidR="001D20B2" w:rsidTr="00322273">
        <w:tc>
          <w:tcPr>
            <w:tcW w:w="5000" w:type="pct"/>
            <w:gridSpan w:val="8"/>
            <w:hideMark/>
          </w:tcPr>
          <w:p w:rsidR="001D20B2" w:rsidRPr="007214EE" w:rsidRDefault="001D20B2" w:rsidP="00181E05">
            <w:pPr>
              <w:pStyle w:val="a3"/>
              <w:jc w:val="center"/>
            </w:pPr>
            <w:r w:rsidRPr="007214EE">
              <w:rPr>
                <w:i/>
                <w:iCs/>
                <w:sz w:val="20"/>
                <w:szCs w:val="20"/>
              </w:rPr>
              <w:t>Пояснення щодо причин відхилення касових видатків на виконання інвестиційного проекту (програми) 2 від планового показника</w:t>
            </w:r>
          </w:p>
        </w:tc>
      </w:tr>
      <w:tr w:rsidR="00322273" w:rsidTr="00B21D7C">
        <w:tc>
          <w:tcPr>
            <w:tcW w:w="180" w:type="pct"/>
            <w:hideMark/>
          </w:tcPr>
          <w:p w:rsidR="001D20B2" w:rsidRPr="007214EE" w:rsidRDefault="001D20B2" w:rsidP="00181E05">
            <w:pPr>
              <w:pStyle w:val="a3"/>
              <w:jc w:val="center"/>
            </w:pPr>
            <w:r w:rsidRPr="007214EE">
              <w:rPr>
                <w:sz w:val="20"/>
                <w:szCs w:val="20"/>
              </w:rPr>
              <w:t> </w:t>
            </w:r>
          </w:p>
        </w:tc>
        <w:tc>
          <w:tcPr>
            <w:tcW w:w="1763" w:type="pct"/>
            <w:hideMark/>
          </w:tcPr>
          <w:p w:rsidR="001D20B2" w:rsidRPr="007214EE" w:rsidRDefault="001D20B2" w:rsidP="00181E05">
            <w:pPr>
              <w:pStyle w:val="a3"/>
            </w:pPr>
            <w:r w:rsidRPr="007214EE">
              <w:rPr>
                <w:sz w:val="20"/>
                <w:szCs w:val="20"/>
              </w:rPr>
              <w:t>Напрям спрямування коштів (об'єкт) 1</w:t>
            </w:r>
          </w:p>
        </w:tc>
        <w:tc>
          <w:tcPr>
            <w:tcW w:w="492" w:type="pct"/>
            <w:hideMark/>
          </w:tcPr>
          <w:p w:rsidR="001D20B2" w:rsidRPr="007214EE" w:rsidRDefault="001D20B2" w:rsidP="00181E05">
            <w:pPr>
              <w:pStyle w:val="a3"/>
            </w:pPr>
            <w:r w:rsidRPr="007214EE">
              <w:rPr>
                <w:sz w:val="20"/>
                <w:szCs w:val="20"/>
              </w:rPr>
              <w:t> </w:t>
            </w:r>
          </w:p>
        </w:tc>
        <w:tc>
          <w:tcPr>
            <w:tcW w:w="434" w:type="pct"/>
            <w:hideMark/>
          </w:tcPr>
          <w:p w:rsidR="001D20B2" w:rsidRPr="007214EE" w:rsidRDefault="001D20B2" w:rsidP="00181E05">
            <w:pPr>
              <w:pStyle w:val="a3"/>
            </w:pPr>
            <w:r w:rsidRPr="007214EE">
              <w:rPr>
                <w:sz w:val="20"/>
                <w:szCs w:val="20"/>
              </w:rPr>
              <w:t> </w:t>
            </w:r>
          </w:p>
        </w:tc>
        <w:tc>
          <w:tcPr>
            <w:tcW w:w="541" w:type="pct"/>
            <w:hideMark/>
          </w:tcPr>
          <w:p w:rsidR="001D20B2" w:rsidRPr="007214EE" w:rsidRDefault="001D20B2" w:rsidP="00181E05">
            <w:pPr>
              <w:pStyle w:val="a3"/>
            </w:pPr>
            <w:r w:rsidRPr="007214EE">
              <w:rPr>
                <w:sz w:val="20"/>
                <w:szCs w:val="20"/>
              </w:rPr>
              <w:t> </w:t>
            </w:r>
          </w:p>
        </w:tc>
        <w:tc>
          <w:tcPr>
            <w:tcW w:w="395" w:type="pct"/>
            <w:hideMark/>
          </w:tcPr>
          <w:p w:rsidR="001D20B2" w:rsidRPr="007214EE" w:rsidRDefault="001D20B2" w:rsidP="00181E05">
            <w:pPr>
              <w:pStyle w:val="a3"/>
            </w:pPr>
            <w:r w:rsidRPr="007214EE">
              <w:rPr>
                <w:sz w:val="20"/>
                <w:szCs w:val="20"/>
              </w:rPr>
              <w:t> </w:t>
            </w:r>
          </w:p>
        </w:tc>
        <w:tc>
          <w:tcPr>
            <w:tcW w:w="551" w:type="pct"/>
            <w:hideMark/>
          </w:tcPr>
          <w:p w:rsidR="001D20B2" w:rsidRPr="007214EE" w:rsidRDefault="001D20B2" w:rsidP="00181E05">
            <w:pPr>
              <w:pStyle w:val="a3"/>
            </w:pPr>
            <w:r w:rsidRPr="007214EE">
              <w:rPr>
                <w:sz w:val="20"/>
                <w:szCs w:val="20"/>
              </w:rPr>
              <w:t> </w:t>
            </w:r>
          </w:p>
        </w:tc>
        <w:tc>
          <w:tcPr>
            <w:tcW w:w="644" w:type="pct"/>
            <w:hideMark/>
          </w:tcPr>
          <w:p w:rsidR="001D20B2" w:rsidRPr="007214EE" w:rsidRDefault="001D20B2" w:rsidP="00181E05">
            <w:pPr>
              <w:pStyle w:val="a3"/>
            </w:pPr>
            <w:r w:rsidRPr="007214EE">
              <w:rPr>
                <w:sz w:val="20"/>
                <w:szCs w:val="20"/>
              </w:rPr>
              <w:t> </w:t>
            </w:r>
          </w:p>
        </w:tc>
      </w:tr>
      <w:tr w:rsidR="00322273" w:rsidTr="00B21D7C">
        <w:tc>
          <w:tcPr>
            <w:tcW w:w="180" w:type="pct"/>
            <w:hideMark/>
          </w:tcPr>
          <w:p w:rsidR="001D20B2" w:rsidRPr="007214EE" w:rsidRDefault="001D20B2" w:rsidP="00181E05">
            <w:pPr>
              <w:pStyle w:val="a3"/>
              <w:jc w:val="center"/>
            </w:pPr>
            <w:r w:rsidRPr="007214EE">
              <w:rPr>
                <w:sz w:val="20"/>
                <w:szCs w:val="20"/>
              </w:rPr>
              <w:t> </w:t>
            </w:r>
          </w:p>
        </w:tc>
        <w:tc>
          <w:tcPr>
            <w:tcW w:w="1763" w:type="pct"/>
            <w:hideMark/>
          </w:tcPr>
          <w:p w:rsidR="001D20B2" w:rsidRPr="007214EE" w:rsidRDefault="001D20B2" w:rsidP="00181E05">
            <w:pPr>
              <w:pStyle w:val="a3"/>
            </w:pPr>
            <w:r w:rsidRPr="007214EE">
              <w:rPr>
                <w:sz w:val="20"/>
                <w:szCs w:val="20"/>
              </w:rPr>
              <w:t>Напрям спрямування коштів (об'єкт) 2</w:t>
            </w:r>
          </w:p>
        </w:tc>
        <w:tc>
          <w:tcPr>
            <w:tcW w:w="492" w:type="pct"/>
            <w:hideMark/>
          </w:tcPr>
          <w:p w:rsidR="001D20B2" w:rsidRPr="007214EE" w:rsidRDefault="001D20B2" w:rsidP="00181E05">
            <w:pPr>
              <w:pStyle w:val="a3"/>
            </w:pPr>
            <w:r w:rsidRPr="007214EE">
              <w:rPr>
                <w:sz w:val="20"/>
                <w:szCs w:val="20"/>
              </w:rPr>
              <w:t> </w:t>
            </w:r>
          </w:p>
        </w:tc>
        <w:tc>
          <w:tcPr>
            <w:tcW w:w="434" w:type="pct"/>
            <w:hideMark/>
          </w:tcPr>
          <w:p w:rsidR="001D20B2" w:rsidRPr="007214EE" w:rsidRDefault="001D20B2" w:rsidP="00181E05">
            <w:pPr>
              <w:pStyle w:val="a3"/>
            </w:pPr>
            <w:r w:rsidRPr="007214EE">
              <w:rPr>
                <w:sz w:val="20"/>
                <w:szCs w:val="20"/>
              </w:rPr>
              <w:t> </w:t>
            </w:r>
          </w:p>
        </w:tc>
        <w:tc>
          <w:tcPr>
            <w:tcW w:w="541" w:type="pct"/>
            <w:hideMark/>
          </w:tcPr>
          <w:p w:rsidR="001D20B2" w:rsidRPr="007214EE" w:rsidRDefault="001D20B2" w:rsidP="00181E05">
            <w:pPr>
              <w:pStyle w:val="a3"/>
            </w:pPr>
            <w:r w:rsidRPr="007214EE">
              <w:rPr>
                <w:sz w:val="20"/>
                <w:szCs w:val="20"/>
              </w:rPr>
              <w:t> </w:t>
            </w:r>
          </w:p>
        </w:tc>
        <w:tc>
          <w:tcPr>
            <w:tcW w:w="395" w:type="pct"/>
            <w:hideMark/>
          </w:tcPr>
          <w:p w:rsidR="001D20B2" w:rsidRPr="007214EE" w:rsidRDefault="001D20B2" w:rsidP="00181E05">
            <w:pPr>
              <w:pStyle w:val="a3"/>
            </w:pPr>
            <w:r w:rsidRPr="007214EE">
              <w:rPr>
                <w:sz w:val="20"/>
                <w:szCs w:val="20"/>
              </w:rPr>
              <w:t> </w:t>
            </w:r>
          </w:p>
        </w:tc>
        <w:tc>
          <w:tcPr>
            <w:tcW w:w="551" w:type="pct"/>
            <w:hideMark/>
          </w:tcPr>
          <w:p w:rsidR="001D20B2" w:rsidRPr="007214EE" w:rsidRDefault="001D20B2" w:rsidP="00181E05">
            <w:pPr>
              <w:pStyle w:val="a3"/>
            </w:pPr>
            <w:r w:rsidRPr="007214EE">
              <w:rPr>
                <w:sz w:val="20"/>
                <w:szCs w:val="20"/>
              </w:rPr>
              <w:t> </w:t>
            </w:r>
          </w:p>
        </w:tc>
        <w:tc>
          <w:tcPr>
            <w:tcW w:w="644" w:type="pct"/>
            <w:hideMark/>
          </w:tcPr>
          <w:p w:rsidR="001D20B2" w:rsidRPr="007214EE" w:rsidRDefault="001D20B2" w:rsidP="00181E05">
            <w:pPr>
              <w:pStyle w:val="a3"/>
            </w:pPr>
            <w:r w:rsidRPr="007214EE">
              <w:rPr>
                <w:sz w:val="20"/>
                <w:szCs w:val="20"/>
              </w:rPr>
              <w:t> </w:t>
            </w:r>
          </w:p>
        </w:tc>
      </w:tr>
      <w:tr w:rsidR="00322273" w:rsidTr="00B21D7C">
        <w:tc>
          <w:tcPr>
            <w:tcW w:w="180" w:type="pct"/>
            <w:hideMark/>
          </w:tcPr>
          <w:p w:rsidR="001D20B2" w:rsidRPr="007214EE" w:rsidRDefault="001D20B2" w:rsidP="00181E05">
            <w:pPr>
              <w:pStyle w:val="a3"/>
              <w:jc w:val="center"/>
            </w:pPr>
            <w:r w:rsidRPr="007214EE">
              <w:rPr>
                <w:sz w:val="20"/>
                <w:szCs w:val="20"/>
              </w:rPr>
              <w:t> </w:t>
            </w:r>
          </w:p>
        </w:tc>
        <w:tc>
          <w:tcPr>
            <w:tcW w:w="1763" w:type="pct"/>
            <w:hideMark/>
          </w:tcPr>
          <w:p w:rsidR="001D20B2" w:rsidRPr="007214EE" w:rsidRDefault="001D20B2" w:rsidP="00181E05">
            <w:pPr>
              <w:pStyle w:val="a3"/>
            </w:pPr>
            <w:r w:rsidRPr="007214EE">
              <w:rPr>
                <w:sz w:val="20"/>
                <w:szCs w:val="20"/>
              </w:rPr>
              <w:t>...</w:t>
            </w:r>
          </w:p>
        </w:tc>
        <w:tc>
          <w:tcPr>
            <w:tcW w:w="492" w:type="pct"/>
            <w:hideMark/>
          </w:tcPr>
          <w:p w:rsidR="001D20B2" w:rsidRPr="007214EE" w:rsidRDefault="001D20B2" w:rsidP="00181E05">
            <w:pPr>
              <w:pStyle w:val="a3"/>
            </w:pPr>
            <w:r w:rsidRPr="007214EE">
              <w:rPr>
                <w:sz w:val="20"/>
                <w:szCs w:val="20"/>
              </w:rPr>
              <w:t> </w:t>
            </w:r>
          </w:p>
        </w:tc>
        <w:tc>
          <w:tcPr>
            <w:tcW w:w="434" w:type="pct"/>
            <w:hideMark/>
          </w:tcPr>
          <w:p w:rsidR="001D20B2" w:rsidRPr="007214EE" w:rsidRDefault="001D20B2" w:rsidP="00181E05">
            <w:pPr>
              <w:pStyle w:val="a3"/>
            </w:pPr>
            <w:r w:rsidRPr="007214EE">
              <w:rPr>
                <w:sz w:val="20"/>
                <w:szCs w:val="20"/>
              </w:rPr>
              <w:t> </w:t>
            </w:r>
          </w:p>
        </w:tc>
        <w:tc>
          <w:tcPr>
            <w:tcW w:w="541" w:type="pct"/>
            <w:hideMark/>
          </w:tcPr>
          <w:p w:rsidR="001D20B2" w:rsidRPr="007214EE" w:rsidRDefault="001D20B2" w:rsidP="00181E05">
            <w:pPr>
              <w:pStyle w:val="a3"/>
            </w:pPr>
            <w:r w:rsidRPr="007214EE">
              <w:rPr>
                <w:sz w:val="20"/>
                <w:szCs w:val="20"/>
              </w:rPr>
              <w:t> </w:t>
            </w:r>
          </w:p>
        </w:tc>
        <w:tc>
          <w:tcPr>
            <w:tcW w:w="395" w:type="pct"/>
            <w:hideMark/>
          </w:tcPr>
          <w:p w:rsidR="001D20B2" w:rsidRPr="007214EE" w:rsidRDefault="001D20B2" w:rsidP="00181E05">
            <w:pPr>
              <w:pStyle w:val="a3"/>
            </w:pPr>
            <w:r w:rsidRPr="007214EE">
              <w:rPr>
                <w:sz w:val="20"/>
                <w:szCs w:val="20"/>
              </w:rPr>
              <w:t> </w:t>
            </w:r>
          </w:p>
        </w:tc>
        <w:tc>
          <w:tcPr>
            <w:tcW w:w="551" w:type="pct"/>
            <w:hideMark/>
          </w:tcPr>
          <w:p w:rsidR="001D20B2" w:rsidRPr="007214EE" w:rsidRDefault="001D20B2" w:rsidP="00181E05">
            <w:pPr>
              <w:pStyle w:val="a3"/>
            </w:pPr>
            <w:r w:rsidRPr="007214EE">
              <w:rPr>
                <w:sz w:val="20"/>
                <w:szCs w:val="20"/>
              </w:rPr>
              <w:t> </w:t>
            </w:r>
          </w:p>
        </w:tc>
        <w:tc>
          <w:tcPr>
            <w:tcW w:w="644" w:type="pct"/>
            <w:hideMark/>
          </w:tcPr>
          <w:p w:rsidR="001D20B2" w:rsidRPr="007214EE" w:rsidRDefault="001D20B2" w:rsidP="00181E05">
            <w:pPr>
              <w:pStyle w:val="a3"/>
            </w:pPr>
            <w:r w:rsidRPr="007214EE">
              <w:rPr>
                <w:sz w:val="20"/>
                <w:szCs w:val="20"/>
              </w:rPr>
              <w:t> </w:t>
            </w:r>
          </w:p>
        </w:tc>
      </w:tr>
      <w:tr w:rsidR="00322273" w:rsidTr="00B21D7C">
        <w:tc>
          <w:tcPr>
            <w:tcW w:w="180" w:type="pct"/>
            <w:hideMark/>
          </w:tcPr>
          <w:p w:rsidR="001D20B2" w:rsidRPr="007214EE" w:rsidRDefault="001D20B2" w:rsidP="00181E05">
            <w:pPr>
              <w:pStyle w:val="a3"/>
              <w:jc w:val="center"/>
            </w:pPr>
            <w:r w:rsidRPr="007214EE">
              <w:rPr>
                <w:sz w:val="20"/>
                <w:szCs w:val="20"/>
              </w:rPr>
              <w:t>2.2</w:t>
            </w:r>
          </w:p>
        </w:tc>
        <w:tc>
          <w:tcPr>
            <w:tcW w:w="1763" w:type="pct"/>
            <w:hideMark/>
          </w:tcPr>
          <w:p w:rsidR="001D20B2" w:rsidRPr="007214EE" w:rsidRDefault="001D20B2" w:rsidP="00181E05">
            <w:pPr>
              <w:pStyle w:val="a3"/>
            </w:pPr>
            <w:r w:rsidRPr="007214EE">
              <w:rPr>
                <w:b/>
                <w:bCs/>
                <w:sz w:val="20"/>
                <w:szCs w:val="20"/>
              </w:rPr>
              <w:t>Капітальні видатки з утримання бюджетних установ</w:t>
            </w:r>
          </w:p>
        </w:tc>
        <w:tc>
          <w:tcPr>
            <w:tcW w:w="492" w:type="pct"/>
            <w:hideMark/>
          </w:tcPr>
          <w:p w:rsidR="001D20B2" w:rsidRPr="007214EE" w:rsidRDefault="001D20B2" w:rsidP="00181E05">
            <w:pPr>
              <w:pStyle w:val="a3"/>
              <w:jc w:val="center"/>
            </w:pPr>
            <w:r w:rsidRPr="007214EE">
              <w:rPr>
                <w:sz w:val="20"/>
                <w:szCs w:val="20"/>
              </w:rPr>
              <w:t>х</w:t>
            </w:r>
          </w:p>
        </w:tc>
        <w:tc>
          <w:tcPr>
            <w:tcW w:w="434" w:type="pct"/>
            <w:hideMark/>
          </w:tcPr>
          <w:p w:rsidR="001D20B2" w:rsidRPr="007214EE" w:rsidRDefault="001D20B2" w:rsidP="00181E05">
            <w:pPr>
              <w:pStyle w:val="a3"/>
              <w:jc w:val="center"/>
            </w:pPr>
            <w:r w:rsidRPr="007214EE">
              <w:rPr>
                <w:sz w:val="20"/>
                <w:szCs w:val="20"/>
              </w:rPr>
              <w:t> </w:t>
            </w:r>
          </w:p>
        </w:tc>
        <w:tc>
          <w:tcPr>
            <w:tcW w:w="541" w:type="pct"/>
            <w:hideMark/>
          </w:tcPr>
          <w:p w:rsidR="001D20B2" w:rsidRPr="007214EE" w:rsidRDefault="001D20B2" w:rsidP="00181E05">
            <w:pPr>
              <w:pStyle w:val="a3"/>
              <w:jc w:val="center"/>
            </w:pPr>
            <w:r w:rsidRPr="007214EE">
              <w:rPr>
                <w:sz w:val="20"/>
                <w:szCs w:val="20"/>
              </w:rPr>
              <w:t> </w:t>
            </w:r>
          </w:p>
        </w:tc>
        <w:tc>
          <w:tcPr>
            <w:tcW w:w="395" w:type="pct"/>
            <w:hideMark/>
          </w:tcPr>
          <w:p w:rsidR="001D20B2" w:rsidRPr="007214EE" w:rsidRDefault="001D20B2" w:rsidP="00181E05">
            <w:pPr>
              <w:pStyle w:val="a3"/>
              <w:jc w:val="center"/>
            </w:pPr>
            <w:r w:rsidRPr="007214EE">
              <w:rPr>
                <w:sz w:val="20"/>
                <w:szCs w:val="20"/>
              </w:rPr>
              <w:t> </w:t>
            </w:r>
          </w:p>
        </w:tc>
        <w:tc>
          <w:tcPr>
            <w:tcW w:w="551" w:type="pct"/>
            <w:hideMark/>
          </w:tcPr>
          <w:p w:rsidR="001D20B2" w:rsidRPr="007214EE" w:rsidRDefault="001D20B2" w:rsidP="00181E05">
            <w:pPr>
              <w:pStyle w:val="a3"/>
              <w:jc w:val="center"/>
            </w:pPr>
            <w:r w:rsidRPr="007214EE">
              <w:rPr>
                <w:sz w:val="20"/>
                <w:szCs w:val="20"/>
              </w:rPr>
              <w:t>х</w:t>
            </w:r>
          </w:p>
        </w:tc>
        <w:tc>
          <w:tcPr>
            <w:tcW w:w="644" w:type="pct"/>
            <w:hideMark/>
          </w:tcPr>
          <w:p w:rsidR="001D20B2" w:rsidRPr="007214EE" w:rsidRDefault="001D20B2" w:rsidP="00181E05">
            <w:pPr>
              <w:pStyle w:val="a3"/>
              <w:jc w:val="center"/>
            </w:pPr>
            <w:r w:rsidRPr="007214EE">
              <w:rPr>
                <w:sz w:val="20"/>
                <w:szCs w:val="20"/>
              </w:rPr>
              <w:t>х</w:t>
            </w:r>
          </w:p>
        </w:tc>
      </w:tr>
    </w:tbl>
    <w:tbl>
      <w:tblPr>
        <w:tblpPr w:leftFromText="180" w:rightFromText="180" w:horzAnchor="margin" w:tblpY="-570"/>
        <w:tblW w:w="14601" w:type="dxa"/>
        <w:tblCellSpacing w:w="22" w:type="dxa"/>
        <w:tblCellMar>
          <w:top w:w="30" w:type="dxa"/>
          <w:left w:w="30" w:type="dxa"/>
          <w:bottom w:w="30" w:type="dxa"/>
          <w:right w:w="30" w:type="dxa"/>
        </w:tblCellMar>
        <w:tblLook w:val="04A0" w:firstRow="1" w:lastRow="0" w:firstColumn="1" w:lastColumn="0" w:noHBand="0" w:noVBand="1"/>
      </w:tblPr>
      <w:tblGrid>
        <w:gridCol w:w="14601"/>
      </w:tblGrid>
      <w:tr w:rsidR="001D20B2" w:rsidTr="00B21D7C">
        <w:trPr>
          <w:tblCellSpacing w:w="22" w:type="dxa"/>
        </w:trPr>
        <w:tc>
          <w:tcPr>
            <w:tcW w:w="14513" w:type="dxa"/>
            <w:hideMark/>
          </w:tcPr>
          <w:p w:rsidR="00322273" w:rsidRDefault="001D20B2" w:rsidP="00B21D7C">
            <w:pPr>
              <w:pStyle w:val="a3"/>
            </w:pPr>
            <w:r>
              <w:br w:type="textWrapping" w:clear="all"/>
            </w:r>
            <w:r w:rsidRPr="007214EE">
              <w:t>5.6 "Наявність фінансових порушень за результатами контрольних заходів":</w:t>
            </w:r>
          </w:p>
          <w:p w:rsidR="001D20B2" w:rsidRPr="00180F06" w:rsidRDefault="008D644E" w:rsidP="00B21D7C">
            <w:pPr>
              <w:spacing w:before="60"/>
              <w:rPr>
                <w:sz w:val="22"/>
                <w:szCs w:val="22"/>
                <w:lang w:val="uk-UA"/>
              </w:rPr>
            </w:pPr>
            <w:r w:rsidRPr="00180F06">
              <w:rPr>
                <w:sz w:val="22"/>
                <w:szCs w:val="22"/>
              </w:rPr>
              <w:t>Фінансових порушень за результатами контрольних заходів не виявлено</w:t>
            </w:r>
            <w:r w:rsidR="001D20B2" w:rsidRPr="00180F06">
              <w:t xml:space="preserve"> </w:t>
            </w:r>
          </w:p>
          <w:p w:rsidR="001D20B2" w:rsidRPr="00180F06" w:rsidRDefault="001D20B2" w:rsidP="00B21D7C">
            <w:pPr>
              <w:pStyle w:val="a3"/>
            </w:pPr>
            <w:r w:rsidRPr="007214EE">
              <w:t>5.7 "Стан фінансової дисципліни":</w:t>
            </w:r>
            <w:r w:rsidRPr="007214EE">
              <w:br/>
            </w:r>
            <w:r w:rsidR="00161575" w:rsidRPr="00180F06">
              <w:t>Дебіторської та кредиторської заборгованостей,</w:t>
            </w:r>
            <w:r w:rsidR="00180F06" w:rsidRPr="00180F06">
              <w:rPr>
                <w:lang w:val="uk-UA"/>
              </w:rPr>
              <w:t xml:space="preserve"> </w:t>
            </w:r>
            <w:r w:rsidR="00161575" w:rsidRPr="00180F06">
              <w:t>у тому числі прострочених,по бюджетній програмі «Розробка схем та проектних рішень масового застосування» не</w:t>
            </w:r>
            <w:r w:rsidR="005C5BE6" w:rsidRPr="00180F06">
              <w:rPr>
                <w:lang w:val="uk-UA"/>
              </w:rPr>
              <w:t xml:space="preserve"> </w:t>
            </w:r>
            <w:r w:rsidR="00161575" w:rsidRPr="00180F06">
              <w:t>має</w:t>
            </w:r>
            <w:r w:rsidRPr="00180F06">
              <w:t xml:space="preserve"> </w:t>
            </w:r>
          </w:p>
          <w:p w:rsidR="00322273" w:rsidRDefault="001D20B2" w:rsidP="00B21D7C">
            <w:pPr>
              <w:pStyle w:val="a3"/>
            </w:pPr>
            <w:r w:rsidRPr="007214EE">
              <w:t>6. Узагальнений висновок щодо:</w:t>
            </w:r>
          </w:p>
          <w:p w:rsidR="00161575" w:rsidRPr="00180F06" w:rsidRDefault="001D20B2" w:rsidP="00B21D7C">
            <w:pPr>
              <w:spacing w:before="120"/>
              <w:rPr>
                <w:sz w:val="22"/>
                <w:szCs w:val="22"/>
                <w:lang w:val="uk-UA"/>
              </w:rPr>
            </w:pPr>
            <w:r w:rsidRPr="00161575">
              <w:rPr>
                <w:b/>
              </w:rPr>
              <w:t>актуальності бюджетної програми</w:t>
            </w:r>
            <w:r w:rsidRPr="007214EE">
              <w:t xml:space="preserve"> </w:t>
            </w:r>
            <w:r w:rsidR="00161575" w:rsidRPr="00180F06">
              <w:rPr>
                <w:sz w:val="22"/>
                <w:szCs w:val="22"/>
                <w:lang w:val="uk-UA"/>
              </w:rPr>
              <w:t>При проведенні оцінки та реалізації  бюджетної програми «Розробка схем та проектних рішень масового застосування» виявлено,що дана програма має високий ступінь задоволення місцевих потреб і залишається актуальною для подальшої її реалізації. Заходи даної програми та заходи інших програм не дублювались.</w:t>
            </w:r>
          </w:p>
          <w:p w:rsidR="00180F06" w:rsidRDefault="00180F06" w:rsidP="00180F06">
            <w:pPr>
              <w:jc w:val="both"/>
              <w:rPr>
                <w:b/>
              </w:rPr>
            </w:pPr>
          </w:p>
          <w:p w:rsidR="00180F06" w:rsidRPr="004D1009" w:rsidRDefault="001D20B2" w:rsidP="00180F06">
            <w:pPr>
              <w:jc w:val="both"/>
              <w:rPr>
                <w:color w:val="000000"/>
                <w:lang w:val="uk-UA"/>
              </w:rPr>
            </w:pPr>
            <w:r w:rsidRPr="00161575">
              <w:rPr>
                <w:b/>
              </w:rPr>
              <w:t>ефективності бюджетної програми</w:t>
            </w:r>
            <w:r w:rsidRPr="007214EE">
              <w:t xml:space="preserve"> </w:t>
            </w:r>
            <w:r w:rsidR="00180F06" w:rsidRPr="004D1009">
              <w:rPr>
                <w:lang w:val="uk-UA"/>
              </w:rPr>
              <w:t xml:space="preserve"> Досягнуто низького рівня мети та виконання завдань бюджетної програми </w:t>
            </w:r>
            <w:r w:rsidR="00180F06" w:rsidRPr="005D023A">
              <w:rPr>
                <w:sz w:val="22"/>
                <w:szCs w:val="22"/>
                <w:u w:val="single"/>
                <w:lang w:val="uk-UA"/>
              </w:rPr>
              <w:t>«</w:t>
            </w:r>
            <w:r w:rsidR="00180F06" w:rsidRPr="005D023A">
              <w:rPr>
                <w:sz w:val="22"/>
                <w:szCs w:val="22"/>
                <w:u w:val="single"/>
              </w:rPr>
              <w:t>Розробка схем та проектних рішень масового застосування</w:t>
            </w:r>
            <w:r w:rsidR="00180F06" w:rsidRPr="005D023A">
              <w:rPr>
                <w:sz w:val="22"/>
                <w:szCs w:val="22"/>
                <w:u w:val="single"/>
                <w:lang w:val="uk-UA"/>
              </w:rPr>
              <w:t xml:space="preserve">» </w:t>
            </w:r>
            <w:r w:rsidR="00180F06" w:rsidRPr="004D1009">
              <w:rPr>
                <w:lang w:val="uk-UA"/>
              </w:rPr>
              <w:t xml:space="preserve"> при використанні відповідного обсягу бюджетних коштів. </w:t>
            </w:r>
            <w:r w:rsidR="00BB4893">
              <w:rPr>
                <w:lang w:val="uk-UA"/>
              </w:rPr>
              <w:t xml:space="preserve">Зміна динаміки </w:t>
            </w:r>
            <w:r w:rsidR="00180F06" w:rsidRPr="004D1009">
              <w:rPr>
                <w:color w:val="000000" w:themeColor="text1"/>
                <w:lang w:val="uk-UA"/>
              </w:rPr>
              <w:t>результативних показників за відповідним</w:t>
            </w:r>
            <w:r w:rsidR="00BB4893">
              <w:rPr>
                <w:color w:val="000000" w:themeColor="text1"/>
                <w:lang w:val="uk-UA"/>
              </w:rPr>
              <w:t>и</w:t>
            </w:r>
            <w:r w:rsidR="00180F06" w:rsidRPr="004D1009">
              <w:rPr>
                <w:color w:val="000000" w:themeColor="text1"/>
                <w:lang w:val="uk-UA"/>
              </w:rPr>
              <w:t xml:space="preserve"> напрям</w:t>
            </w:r>
            <w:r w:rsidR="00BB4893">
              <w:rPr>
                <w:color w:val="000000" w:themeColor="text1"/>
                <w:lang w:val="uk-UA"/>
              </w:rPr>
              <w:t>ами</w:t>
            </w:r>
            <w:r w:rsidR="00180F06" w:rsidRPr="004D1009">
              <w:rPr>
                <w:color w:val="000000" w:themeColor="text1"/>
                <w:lang w:val="uk-UA"/>
              </w:rPr>
              <w:t xml:space="preserve"> використання бюджетних коштів</w:t>
            </w:r>
            <w:r w:rsidR="00180F06" w:rsidRPr="004D1009">
              <w:rPr>
                <w:color w:val="000000" w:themeColor="text1"/>
              </w:rPr>
              <w:t> </w:t>
            </w:r>
            <w:r w:rsidR="00180F06" w:rsidRPr="004D1009">
              <w:rPr>
                <w:color w:val="000000" w:themeColor="text1"/>
                <w:lang w:val="uk-UA"/>
              </w:rPr>
              <w:t>,пояснюється тим, що фінансування проектів проводиться на підставі розмірів бюджетних призначень, затверджених рішеннями про формування бюджету на кожен рік зокрема, змінюються об’єкти фінансування у зв’язку із виникненням потреби, та фінансуються в межах актів виконаних робіт. Відповідно до методики здійснення порівняльного аналізу ефективності бюджетних програм ,ос</w:t>
            </w:r>
            <w:r w:rsidR="00180F06" w:rsidRPr="004D1009">
              <w:rPr>
                <w:color w:val="000000"/>
                <w:lang w:val="uk-UA"/>
              </w:rPr>
              <w:t>кільки програма  не містить групи результативних  показників ефективності та якості за звітний бюджетний період</w:t>
            </w:r>
            <w:r w:rsidR="00BB4893">
              <w:rPr>
                <w:color w:val="000000"/>
                <w:lang w:val="uk-UA"/>
              </w:rPr>
              <w:t xml:space="preserve"> чи попередній бюджетний період</w:t>
            </w:r>
            <w:r w:rsidR="00180F06" w:rsidRPr="004D1009">
              <w:rPr>
                <w:color w:val="000000"/>
                <w:lang w:val="uk-UA"/>
              </w:rPr>
              <w:t xml:space="preserve">, зменшується розрахунково відповідно шкала ефективності. </w:t>
            </w:r>
          </w:p>
          <w:p w:rsidR="00180F06" w:rsidRPr="004D1009" w:rsidRDefault="00180F06" w:rsidP="00180F06">
            <w:pPr>
              <w:pStyle w:val="a3"/>
              <w:rPr>
                <w:lang w:val="uk-UA"/>
              </w:rPr>
            </w:pPr>
            <w:r w:rsidRPr="004D1009">
              <w:rPr>
                <w:lang w:val="uk-UA"/>
              </w:rPr>
              <w:t>Недоліків по бюджетній програмі не виявлено. Паспорт бюджетної програми затверджувався вчасно, використання бюджетних коштів проводилось в межах бюджетних призначень.</w:t>
            </w:r>
          </w:p>
          <w:p w:rsidR="00161575" w:rsidRPr="00CE5E6E" w:rsidRDefault="001D20B2" w:rsidP="00B21D7C">
            <w:pPr>
              <w:pStyle w:val="a3"/>
            </w:pPr>
            <w:r w:rsidRPr="00161575">
              <w:rPr>
                <w:b/>
              </w:rPr>
              <w:t>корисності бюджетної програм</w:t>
            </w:r>
            <w:r w:rsidRPr="007214EE">
              <w:t xml:space="preserve"> </w:t>
            </w:r>
            <w:r w:rsidR="00161575" w:rsidRPr="00CE5E6E">
              <w:rPr>
                <w:sz w:val="22"/>
                <w:szCs w:val="22"/>
                <w:lang w:val="uk-UA"/>
              </w:rPr>
              <w:t>За підсумками впровадження бюджетної програми «</w:t>
            </w:r>
            <w:r w:rsidR="00161575" w:rsidRPr="00CE5E6E">
              <w:rPr>
                <w:sz w:val="22"/>
                <w:szCs w:val="22"/>
              </w:rPr>
              <w:t>Розробка схем та проектних рішень масового застосування</w:t>
            </w:r>
            <w:r w:rsidR="00161575" w:rsidRPr="00CE5E6E">
              <w:rPr>
                <w:sz w:val="22"/>
                <w:szCs w:val="22"/>
                <w:lang w:val="uk-UA"/>
              </w:rPr>
              <w:t>»,</w:t>
            </w:r>
            <w:r w:rsidR="00CE5E6E">
              <w:rPr>
                <w:sz w:val="22"/>
                <w:szCs w:val="22"/>
                <w:lang w:val="uk-UA"/>
              </w:rPr>
              <w:t xml:space="preserve"> </w:t>
            </w:r>
            <w:r w:rsidR="00161575" w:rsidRPr="00CE5E6E">
              <w:rPr>
                <w:sz w:val="22"/>
                <w:szCs w:val="22"/>
                <w:lang w:val="uk-UA"/>
              </w:rPr>
              <w:t xml:space="preserve">досягнуто </w:t>
            </w:r>
            <w:r w:rsidR="00677877" w:rsidRPr="00CE5E6E">
              <w:rPr>
                <w:sz w:val="22"/>
                <w:szCs w:val="22"/>
                <w:lang w:val="uk-UA"/>
              </w:rPr>
              <w:t>низького</w:t>
            </w:r>
            <w:r w:rsidR="00161575" w:rsidRPr="00CE5E6E">
              <w:rPr>
                <w:sz w:val="22"/>
                <w:szCs w:val="22"/>
                <w:lang w:val="uk-UA"/>
              </w:rPr>
              <w:t xml:space="preserve"> рівня  результатів аналізу ефективності.  Всі заходи по використанню програми були виконані згідно плану.</w:t>
            </w:r>
          </w:p>
          <w:p w:rsidR="001D20B2" w:rsidRPr="007214EE" w:rsidRDefault="001D20B2" w:rsidP="00B21D7C">
            <w:pPr>
              <w:pStyle w:val="a3"/>
            </w:pPr>
            <w:r w:rsidRPr="00B21D7C">
              <w:rPr>
                <w:b/>
              </w:rPr>
              <w:t>довгострокових наслідків бюджетної програми</w:t>
            </w:r>
            <w:r w:rsidRPr="007214EE">
              <w:t xml:space="preserve"> </w:t>
            </w:r>
            <w:r w:rsidR="00B21D7C">
              <w:rPr>
                <w:lang w:val="uk-UA"/>
              </w:rPr>
              <w:t xml:space="preserve"> </w:t>
            </w:r>
            <w:r w:rsidR="00B21D7C" w:rsidRPr="00B21D7C">
              <w:rPr>
                <w:sz w:val="22"/>
                <w:szCs w:val="22"/>
                <w:u w:val="single"/>
                <w:lang w:val="uk-UA"/>
              </w:rPr>
              <w:t>Бюджетна програма</w:t>
            </w:r>
            <w:r w:rsidR="00B21D7C" w:rsidRPr="005D023A">
              <w:rPr>
                <w:sz w:val="22"/>
                <w:szCs w:val="22"/>
                <w:u w:val="single"/>
                <w:lang w:val="uk-UA"/>
              </w:rPr>
              <w:t xml:space="preserve"> «</w:t>
            </w:r>
            <w:r w:rsidR="00B21D7C" w:rsidRPr="005D023A">
              <w:rPr>
                <w:sz w:val="22"/>
                <w:szCs w:val="22"/>
                <w:u w:val="single"/>
              </w:rPr>
              <w:t>Розробка схем та проектних рішень масового застосування</w:t>
            </w:r>
            <w:r w:rsidR="00B21D7C" w:rsidRPr="005D023A">
              <w:rPr>
                <w:sz w:val="22"/>
                <w:szCs w:val="22"/>
                <w:u w:val="single"/>
                <w:lang w:val="uk-UA"/>
              </w:rPr>
              <w:t>» буде реалізовуватись і надалі. Результати,досягнуті за період виконання даної програми будуть використовуватись у наступних бюджетних періодах</w:t>
            </w:r>
          </w:p>
        </w:tc>
      </w:tr>
      <w:tr w:rsidR="00EE5355" w:rsidTr="00B21D7C">
        <w:trPr>
          <w:tblCellSpacing w:w="22" w:type="dxa"/>
        </w:trPr>
        <w:tc>
          <w:tcPr>
            <w:tcW w:w="14513" w:type="dxa"/>
          </w:tcPr>
          <w:p w:rsidR="00A25E24" w:rsidRPr="004D1009" w:rsidRDefault="00A25E24" w:rsidP="00A25E24">
            <w:pPr>
              <w:rPr>
                <w:b/>
              </w:rPr>
            </w:pPr>
            <w:r w:rsidRPr="004D1009">
              <w:rPr>
                <w:b/>
                <w:lang w:val="uk-UA"/>
              </w:rPr>
              <w:t>Заступник начальника</w:t>
            </w:r>
            <w:r w:rsidRPr="004D1009">
              <w:rPr>
                <w:b/>
              </w:rPr>
              <w:t xml:space="preserve"> відділу економічного аналізу </w:t>
            </w:r>
          </w:p>
          <w:p w:rsidR="0093148C" w:rsidRDefault="00A25E24" w:rsidP="00A25E24">
            <w:pPr>
              <w:rPr>
                <w:lang w:val="uk-UA"/>
              </w:rPr>
            </w:pPr>
            <w:r w:rsidRPr="004D1009">
              <w:rPr>
                <w:b/>
              </w:rPr>
              <w:t>та стратегічного планування міської ради</w:t>
            </w:r>
            <w:r w:rsidRPr="004D1009">
              <w:rPr>
                <w:b/>
                <w:lang w:val="uk-UA"/>
              </w:rPr>
              <w:t xml:space="preserve">                                  ___________                                </w:t>
            </w:r>
            <w:r w:rsidRPr="004D1009">
              <w:rPr>
                <w:b/>
                <w:u w:val="single"/>
                <w:lang w:val="uk-UA"/>
              </w:rPr>
              <w:t>Ольга Палагнюк</w:t>
            </w:r>
            <w:r w:rsidRPr="004D1009">
              <w:rPr>
                <w:lang w:val="uk-UA"/>
              </w:rPr>
              <w:t xml:space="preserve">                                                                                              </w:t>
            </w:r>
            <w:r>
              <w:rPr>
                <w:lang w:val="uk-UA"/>
              </w:rPr>
              <w:t xml:space="preserve">                                                                                              </w:t>
            </w:r>
            <w:r w:rsidR="0093148C">
              <w:rPr>
                <w:lang w:val="uk-UA"/>
              </w:rPr>
              <w:t xml:space="preserve">                       </w:t>
            </w:r>
          </w:p>
          <w:p w:rsidR="00A25E24" w:rsidRPr="00BA2C36" w:rsidRDefault="0093148C" w:rsidP="00A25E24">
            <w:pPr>
              <w:rPr>
                <w:lang w:val="uk-UA"/>
              </w:rPr>
            </w:pPr>
            <w:r>
              <w:rPr>
                <w:lang w:val="uk-UA"/>
              </w:rPr>
              <w:t xml:space="preserve">                                                                                                                  </w:t>
            </w:r>
            <w:r w:rsidR="00A25E24" w:rsidRPr="004D1009">
              <w:rPr>
                <w:lang w:val="uk-UA"/>
              </w:rPr>
              <w:t xml:space="preserve">(підпис) </w:t>
            </w:r>
            <w:r w:rsidR="00A25E24">
              <w:rPr>
                <w:lang w:val="uk-UA"/>
              </w:rPr>
              <w:t xml:space="preserve">                                  </w:t>
            </w:r>
            <w:r w:rsidR="00A25E24" w:rsidRPr="004D1009">
              <w:rPr>
                <w:lang w:val="uk-UA"/>
              </w:rPr>
              <w:t>(ініціали та прізвище)</w:t>
            </w:r>
          </w:p>
          <w:p w:rsidR="00EE5355" w:rsidRDefault="00A25E24" w:rsidP="005927B3">
            <w:r w:rsidRPr="004D1009">
              <w:rPr>
                <w:lang w:val="uk-UA"/>
              </w:rPr>
              <w:t xml:space="preserve">                                       </w:t>
            </w:r>
          </w:p>
        </w:tc>
      </w:tr>
    </w:tbl>
    <w:p w:rsidR="00772290" w:rsidRDefault="00772290" w:rsidP="00EE5355"/>
    <w:p w:rsidR="007834BB" w:rsidRDefault="007834BB" w:rsidP="00872A26">
      <w:pPr>
        <w:jc w:val="center"/>
        <w:rPr>
          <w:b/>
          <w:sz w:val="22"/>
          <w:szCs w:val="22"/>
          <w:lang w:val="uk-UA"/>
        </w:rPr>
      </w:pPr>
    </w:p>
    <w:p w:rsidR="00BB4893" w:rsidRDefault="00BB4893" w:rsidP="00872A26">
      <w:pPr>
        <w:jc w:val="center"/>
        <w:rPr>
          <w:b/>
          <w:sz w:val="22"/>
          <w:szCs w:val="22"/>
          <w:lang w:val="uk-UA"/>
        </w:rPr>
      </w:pPr>
    </w:p>
    <w:p w:rsidR="00BB4893" w:rsidRDefault="00BB4893" w:rsidP="00872A26">
      <w:pPr>
        <w:jc w:val="center"/>
        <w:rPr>
          <w:b/>
          <w:sz w:val="22"/>
          <w:szCs w:val="22"/>
          <w:lang w:val="uk-UA"/>
        </w:rPr>
      </w:pPr>
    </w:p>
    <w:p w:rsidR="00BB4893" w:rsidRDefault="00BB4893" w:rsidP="00872A26">
      <w:pPr>
        <w:jc w:val="center"/>
        <w:rPr>
          <w:b/>
          <w:sz w:val="22"/>
          <w:szCs w:val="22"/>
          <w:lang w:val="uk-UA"/>
        </w:rPr>
      </w:pPr>
    </w:p>
    <w:p w:rsidR="00BB4893" w:rsidRDefault="00BB4893" w:rsidP="00872A26">
      <w:pPr>
        <w:jc w:val="center"/>
        <w:rPr>
          <w:b/>
          <w:sz w:val="22"/>
          <w:szCs w:val="22"/>
          <w:lang w:val="uk-UA"/>
        </w:rPr>
      </w:pPr>
    </w:p>
    <w:p w:rsidR="00BB4893" w:rsidRDefault="00BB4893" w:rsidP="00872A26">
      <w:pPr>
        <w:jc w:val="center"/>
        <w:rPr>
          <w:b/>
          <w:sz w:val="22"/>
          <w:szCs w:val="22"/>
          <w:lang w:val="uk-UA"/>
        </w:rPr>
      </w:pPr>
    </w:p>
    <w:p w:rsidR="007834BB" w:rsidRDefault="007834BB" w:rsidP="00872A26">
      <w:pPr>
        <w:jc w:val="center"/>
        <w:rPr>
          <w:b/>
          <w:sz w:val="22"/>
          <w:szCs w:val="22"/>
          <w:lang w:val="uk-UA"/>
        </w:rPr>
      </w:pPr>
    </w:p>
    <w:p w:rsidR="00872A26" w:rsidRPr="00381BEB" w:rsidRDefault="00872A26" w:rsidP="00872A26">
      <w:pPr>
        <w:jc w:val="center"/>
        <w:rPr>
          <w:b/>
          <w:sz w:val="20"/>
          <w:szCs w:val="20"/>
          <w:lang w:val="uk-UA"/>
        </w:rPr>
      </w:pPr>
      <w:r w:rsidRPr="00381BEB">
        <w:rPr>
          <w:b/>
          <w:sz w:val="20"/>
          <w:szCs w:val="20"/>
          <w:lang w:val="uk-UA"/>
        </w:rPr>
        <w:t>Розрахунок ефективності бюджетної програми</w:t>
      </w:r>
    </w:p>
    <w:p w:rsidR="00A05225" w:rsidRPr="00381BEB" w:rsidRDefault="00A05225" w:rsidP="00A05225">
      <w:pPr>
        <w:jc w:val="right"/>
        <w:rPr>
          <w:sz w:val="20"/>
          <w:szCs w:val="20"/>
          <w:lang w:val="uk-UA"/>
        </w:rPr>
      </w:pPr>
    </w:p>
    <w:tbl>
      <w:tblPr>
        <w:tblpPr w:leftFromText="180" w:rightFromText="180" w:vertAnchor="text" w:tblpY="1"/>
        <w:tblOverlap w:val="neve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779"/>
        <w:gridCol w:w="1620"/>
        <w:gridCol w:w="1440"/>
        <w:gridCol w:w="1800"/>
        <w:gridCol w:w="1980"/>
        <w:gridCol w:w="2787"/>
      </w:tblGrid>
      <w:tr w:rsidR="00872A26" w:rsidRPr="00381BEB" w:rsidTr="00A05225">
        <w:tc>
          <w:tcPr>
            <w:tcW w:w="3369" w:type="dxa"/>
            <w:vMerge w:val="restart"/>
            <w:vAlign w:val="center"/>
          </w:tcPr>
          <w:p w:rsidR="00872A26" w:rsidRPr="00381BEB" w:rsidRDefault="00872A26" w:rsidP="00A05225">
            <w:pPr>
              <w:ind w:right="-108"/>
              <w:jc w:val="center"/>
              <w:rPr>
                <w:sz w:val="20"/>
                <w:szCs w:val="20"/>
                <w:lang w:val="uk-UA"/>
              </w:rPr>
            </w:pPr>
            <w:r w:rsidRPr="00381BEB">
              <w:rPr>
                <w:sz w:val="20"/>
                <w:szCs w:val="20"/>
                <w:lang w:val="uk-UA"/>
              </w:rPr>
              <w:t>Показники</w:t>
            </w:r>
          </w:p>
        </w:tc>
        <w:tc>
          <w:tcPr>
            <w:tcW w:w="4839" w:type="dxa"/>
            <w:gridSpan w:val="3"/>
            <w:vAlign w:val="center"/>
          </w:tcPr>
          <w:p w:rsidR="00872A26" w:rsidRPr="00381BEB" w:rsidRDefault="00872A26" w:rsidP="00A05225">
            <w:pPr>
              <w:jc w:val="center"/>
              <w:rPr>
                <w:sz w:val="20"/>
                <w:szCs w:val="20"/>
                <w:lang w:val="uk-UA"/>
              </w:rPr>
            </w:pPr>
            <w:r w:rsidRPr="00381BEB">
              <w:rPr>
                <w:sz w:val="20"/>
                <w:szCs w:val="20"/>
                <w:lang w:val="uk-UA"/>
              </w:rPr>
              <w:t>Попередній період</w:t>
            </w:r>
          </w:p>
        </w:tc>
        <w:tc>
          <w:tcPr>
            <w:tcW w:w="6567" w:type="dxa"/>
            <w:gridSpan w:val="3"/>
            <w:vAlign w:val="center"/>
          </w:tcPr>
          <w:p w:rsidR="00872A26" w:rsidRPr="00381BEB" w:rsidRDefault="00872A26" w:rsidP="00A05225">
            <w:pPr>
              <w:jc w:val="center"/>
              <w:rPr>
                <w:snapToGrid w:val="0"/>
                <w:sz w:val="20"/>
                <w:szCs w:val="20"/>
                <w:lang w:val="uk-UA"/>
              </w:rPr>
            </w:pPr>
            <w:r w:rsidRPr="00381BEB">
              <w:rPr>
                <w:snapToGrid w:val="0"/>
                <w:sz w:val="20"/>
                <w:szCs w:val="20"/>
                <w:lang w:val="uk-UA"/>
              </w:rPr>
              <w:t>Звітний період</w:t>
            </w:r>
          </w:p>
        </w:tc>
      </w:tr>
      <w:tr w:rsidR="00872A26" w:rsidRPr="00381BEB" w:rsidTr="00561C46">
        <w:trPr>
          <w:cantSplit/>
          <w:trHeight w:val="461"/>
        </w:trPr>
        <w:tc>
          <w:tcPr>
            <w:tcW w:w="3369" w:type="dxa"/>
            <w:vMerge/>
            <w:vAlign w:val="center"/>
          </w:tcPr>
          <w:p w:rsidR="00872A26" w:rsidRPr="00381BEB" w:rsidRDefault="00872A26" w:rsidP="00A05225">
            <w:pPr>
              <w:jc w:val="center"/>
              <w:rPr>
                <w:sz w:val="20"/>
                <w:szCs w:val="20"/>
              </w:rPr>
            </w:pPr>
          </w:p>
        </w:tc>
        <w:tc>
          <w:tcPr>
            <w:tcW w:w="1779" w:type="dxa"/>
            <w:vAlign w:val="center"/>
          </w:tcPr>
          <w:p w:rsidR="00872A26" w:rsidRPr="00381BEB" w:rsidRDefault="00872A26" w:rsidP="00A05225">
            <w:pPr>
              <w:jc w:val="center"/>
              <w:rPr>
                <w:sz w:val="20"/>
                <w:szCs w:val="20"/>
                <w:lang w:val="uk-UA"/>
              </w:rPr>
            </w:pPr>
            <w:r w:rsidRPr="00381BEB">
              <w:rPr>
                <w:sz w:val="20"/>
                <w:szCs w:val="20"/>
                <w:lang w:val="uk-UA"/>
              </w:rPr>
              <w:t>Затверджено</w:t>
            </w:r>
          </w:p>
        </w:tc>
        <w:tc>
          <w:tcPr>
            <w:tcW w:w="1620" w:type="dxa"/>
            <w:vAlign w:val="center"/>
          </w:tcPr>
          <w:p w:rsidR="00872A26" w:rsidRPr="00381BEB" w:rsidRDefault="00872A26" w:rsidP="00A05225">
            <w:pPr>
              <w:jc w:val="center"/>
              <w:rPr>
                <w:sz w:val="20"/>
                <w:szCs w:val="20"/>
                <w:lang w:val="uk-UA"/>
              </w:rPr>
            </w:pPr>
            <w:r w:rsidRPr="00381BEB">
              <w:rPr>
                <w:sz w:val="20"/>
                <w:szCs w:val="20"/>
                <w:lang w:val="uk-UA"/>
              </w:rPr>
              <w:t>Виконано</w:t>
            </w:r>
          </w:p>
        </w:tc>
        <w:tc>
          <w:tcPr>
            <w:tcW w:w="1440" w:type="dxa"/>
            <w:vAlign w:val="center"/>
          </w:tcPr>
          <w:p w:rsidR="00872A26" w:rsidRPr="00381BEB" w:rsidRDefault="00872A26" w:rsidP="00A05225">
            <w:pPr>
              <w:jc w:val="center"/>
              <w:rPr>
                <w:snapToGrid w:val="0"/>
                <w:sz w:val="20"/>
                <w:szCs w:val="20"/>
                <w:lang w:val="uk-UA"/>
              </w:rPr>
            </w:pPr>
            <w:r w:rsidRPr="00381BEB">
              <w:rPr>
                <w:snapToGrid w:val="0"/>
                <w:sz w:val="20"/>
                <w:szCs w:val="20"/>
                <w:lang w:val="uk-UA"/>
              </w:rPr>
              <w:t>Виконання плану</w:t>
            </w:r>
          </w:p>
        </w:tc>
        <w:tc>
          <w:tcPr>
            <w:tcW w:w="1800" w:type="dxa"/>
            <w:vAlign w:val="center"/>
          </w:tcPr>
          <w:p w:rsidR="00872A26" w:rsidRPr="00381BEB" w:rsidRDefault="00872A26" w:rsidP="00A05225">
            <w:pPr>
              <w:jc w:val="center"/>
              <w:rPr>
                <w:sz w:val="20"/>
                <w:szCs w:val="20"/>
                <w:lang w:val="uk-UA"/>
              </w:rPr>
            </w:pPr>
            <w:r w:rsidRPr="00381BEB">
              <w:rPr>
                <w:sz w:val="20"/>
                <w:szCs w:val="20"/>
                <w:lang w:val="uk-UA"/>
              </w:rPr>
              <w:t>Затверджено</w:t>
            </w:r>
          </w:p>
        </w:tc>
        <w:tc>
          <w:tcPr>
            <w:tcW w:w="1980" w:type="dxa"/>
            <w:vAlign w:val="center"/>
          </w:tcPr>
          <w:p w:rsidR="00872A26" w:rsidRPr="00381BEB" w:rsidRDefault="00872A26" w:rsidP="00A05225">
            <w:pPr>
              <w:jc w:val="center"/>
              <w:rPr>
                <w:sz w:val="20"/>
                <w:szCs w:val="20"/>
                <w:lang w:val="uk-UA"/>
              </w:rPr>
            </w:pPr>
            <w:r w:rsidRPr="00381BEB">
              <w:rPr>
                <w:sz w:val="20"/>
                <w:szCs w:val="20"/>
                <w:lang w:val="uk-UA"/>
              </w:rPr>
              <w:t>Виконано</w:t>
            </w:r>
          </w:p>
        </w:tc>
        <w:tc>
          <w:tcPr>
            <w:tcW w:w="2787" w:type="dxa"/>
            <w:vAlign w:val="center"/>
          </w:tcPr>
          <w:p w:rsidR="00872A26" w:rsidRPr="00381BEB" w:rsidRDefault="00872A26" w:rsidP="00A05225">
            <w:pPr>
              <w:jc w:val="center"/>
              <w:rPr>
                <w:snapToGrid w:val="0"/>
                <w:sz w:val="20"/>
                <w:szCs w:val="20"/>
                <w:lang w:val="uk-UA"/>
              </w:rPr>
            </w:pPr>
            <w:r w:rsidRPr="00381BEB">
              <w:rPr>
                <w:snapToGrid w:val="0"/>
                <w:sz w:val="20"/>
                <w:szCs w:val="20"/>
                <w:lang w:val="uk-UA"/>
              </w:rPr>
              <w:t>Виконання плану</w:t>
            </w:r>
          </w:p>
        </w:tc>
      </w:tr>
      <w:tr w:rsidR="00A05225" w:rsidRPr="00381BEB" w:rsidTr="00561C46">
        <w:trPr>
          <w:cantSplit/>
          <w:trHeight w:val="543"/>
        </w:trPr>
        <w:tc>
          <w:tcPr>
            <w:tcW w:w="14775" w:type="dxa"/>
            <w:gridSpan w:val="7"/>
            <w:vAlign w:val="center"/>
          </w:tcPr>
          <w:p w:rsidR="00A05225" w:rsidRPr="00381BEB" w:rsidRDefault="00A05225" w:rsidP="00A05225">
            <w:pPr>
              <w:jc w:val="center"/>
              <w:rPr>
                <w:b/>
                <w:bCs/>
                <w:color w:val="000000"/>
                <w:sz w:val="20"/>
                <w:szCs w:val="20"/>
              </w:rPr>
            </w:pPr>
            <w:r w:rsidRPr="00381BEB">
              <w:rPr>
                <w:b/>
                <w:color w:val="000000"/>
                <w:sz w:val="20"/>
                <w:szCs w:val="20"/>
              </w:rPr>
              <w:t>Міська цільова програми містобудівного кадастру та оновлення містобудівної документації міста Коломиї Івано-Франківської області на 2017 – 2021 роки</w:t>
            </w:r>
          </w:p>
        </w:tc>
      </w:tr>
      <w:tr w:rsidR="00A05225" w:rsidRPr="00381BEB" w:rsidTr="00A05225">
        <w:tc>
          <w:tcPr>
            <w:tcW w:w="14775" w:type="dxa"/>
            <w:gridSpan w:val="7"/>
          </w:tcPr>
          <w:p w:rsidR="00A05225" w:rsidRPr="00381BEB" w:rsidRDefault="00753D73" w:rsidP="00A05225">
            <w:pPr>
              <w:jc w:val="center"/>
              <w:rPr>
                <w:b/>
                <w:bCs/>
                <w:color w:val="000000"/>
                <w:sz w:val="20"/>
                <w:szCs w:val="20"/>
              </w:rPr>
            </w:pPr>
            <w:r w:rsidRPr="00381BEB">
              <w:rPr>
                <w:b/>
                <w:bCs/>
                <w:color w:val="000000"/>
                <w:sz w:val="20"/>
                <w:szCs w:val="20"/>
                <w:lang w:val="uk-UA"/>
              </w:rPr>
              <w:t xml:space="preserve">Завдання 1 </w:t>
            </w:r>
            <w:r w:rsidR="00A05225" w:rsidRPr="00381BEB">
              <w:rPr>
                <w:b/>
                <w:bCs/>
                <w:color w:val="000000"/>
                <w:sz w:val="20"/>
                <w:szCs w:val="20"/>
              </w:rPr>
              <w:t>Інвентаризація та актуалізація містобудівних та картографічних матеріалів для ведення містобудівного кадастру;</w:t>
            </w:r>
          </w:p>
          <w:p w:rsidR="00A05225" w:rsidRPr="00381BEB" w:rsidRDefault="00A05225" w:rsidP="00A05225">
            <w:pPr>
              <w:jc w:val="center"/>
              <w:rPr>
                <w:b/>
                <w:bCs/>
                <w:color w:val="000000"/>
                <w:sz w:val="20"/>
                <w:szCs w:val="20"/>
              </w:rPr>
            </w:pPr>
            <w:r w:rsidRPr="00381BEB">
              <w:rPr>
                <w:b/>
                <w:bCs/>
                <w:color w:val="000000"/>
                <w:sz w:val="20"/>
                <w:szCs w:val="20"/>
              </w:rPr>
              <w:t>Придбання та встановлення технічного комплексу геоінформаційної системи та геопорталу містобудівного кадастру;</w:t>
            </w:r>
          </w:p>
          <w:p w:rsidR="00A05225" w:rsidRPr="00381BEB" w:rsidRDefault="00A05225" w:rsidP="00A05225">
            <w:pPr>
              <w:jc w:val="center"/>
              <w:rPr>
                <w:i/>
                <w:iCs/>
                <w:color w:val="000000"/>
                <w:sz w:val="20"/>
                <w:szCs w:val="20"/>
              </w:rPr>
            </w:pPr>
            <w:r w:rsidRPr="00381BEB">
              <w:rPr>
                <w:b/>
                <w:bCs/>
                <w:color w:val="000000"/>
                <w:sz w:val="20"/>
                <w:szCs w:val="20"/>
              </w:rPr>
              <w:t>Встановлення програмного забезпечення та формування інформаційних ресурсів містобудівного кадастру.</w:t>
            </w:r>
          </w:p>
        </w:tc>
      </w:tr>
      <w:tr w:rsidR="00A05225" w:rsidRPr="00381BEB" w:rsidTr="00A05225">
        <w:tc>
          <w:tcPr>
            <w:tcW w:w="3369" w:type="dxa"/>
          </w:tcPr>
          <w:p w:rsidR="00A05225" w:rsidRPr="00381BEB" w:rsidRDefault="00A05225" w:rsidP="00A05225">
            <w:pPr>
              <w:rPr>
                <w:b/>
                <w:color w:val="000000"/>
                <w:sz w:val="20"/>
                <w:szCs w:val="20"/>
              </w:rPr>
            </w:pPr>
            <w:r w:rsidRPr="00381BEB">
              <w:rPr>
                <w:b/>
                <w:color w:val="000000"/>
                <w:sz w:val="20"/>
                <w:szCs w:val="20"/>
                <w:lang w:val="uk-UA"/>
              </w:rPr>
              <w:t>ефективності</w:t>
            </w:r>
          </w:p>
        </w:tc>
        <w:tc>
          <w:tcPr>
            <w:tcW w:w="1779" w:type="dxa"/>
            <w:vAlign w:val="center"/>
          </w:tcPr>
          <w:p w:rsidR="00A05225" w:rsidRPr="00381BEB" w:rsidRDefault="00A05225" w:rsidP="00A05225">
            <w:pPr>
              <w:jc w:val="center"/>
              <w:rPr>
                <w:sz w:val="20"/>
                <w:szCs w:val="20"/>
              </w:rPr>
            </w:pPr>
          </w:p>
        </w:tc>
        <w:tc>
          <w:tcPr>
            <w:tcW w:w="1620" w:type="dxa"/>
            <w:vAlign w:val="center"/>
          </w:tcPr>
          <w:p w:rsidR="00A05225" w:rsidRPr="00381BEB" w:rsidRDefault="00A05225" w:rsidP="00A05225">
            <w:pPr>
              <w:jc w:val="center"/>
              <w:rPr>
                <w:sz w:val="20"/>
                <w:szCs w:val="20"/>
              </w:rPr>
            </w:pPr>
          </w:p>
        </w:tc>
        <w:tc>
          <w:tcPr>
            <w:tcW w:w="1440" w:type="dxa"/>
            <w:vAlign w:val="center"/>
          </w:tcPr>
          <w:p w:rsidR="00A05225" w:rsidRPr="00381BEB" w:rsidRDefault="00A05225" w:rsidP="00A05225">
            <w:pPr>
              <w:snapToGrid w:val="0"/>
              <w:jc w:val="center"/>
              <w:rPr>
                <w:sz w:val="20"/>
                <w:szCs w:val="20"/>
                <w:lang w:val="uk-UA"/>
              </w:rPr>
            </w:pPr>
          </w:p>
        </w:tc>
        <w:tc>
          <w:tcPr>
            <w:tcW w:w="1800" w:type="dxa"/>
            <w:vAlign w:val="center"/>
          </w:tcPr>
          <w:p w:rsidR="00A05225" w:rsidRPr="00381BEB" w:rsidRDefault="00A05225" w:rsidP="00A05225">
            <w:pPr>
              <w:jc w:val="center"/>
              <w:rPr>
                <w:sz w:val="20"/>
                <w:szCs w:val="20"/>
                <w:lang w:val="uk-UA"/>
              </w:rPr>
            </w:pPr>
          </w:p>
        </w:tc>
        <w:tc>
          <w:tcPr>
            <w:tcW w:w="1980" w:type="dxa"/>
            <w:vAlign w:val="center"/>
          </w:tcPr>
          <w:p w:rsidR="00A05225" w:rsidRPr="00381BEB" w:rsidRDefault="00A05225" w:rsidP="00A05225">
            <w:pPr>
              <w:jc w:val="center"/>
              <w:rPr>
                <w:sz w:val="20"/>
                <w:szCs w:val="20"/>
                <w:lang w:val="uk-UA"/>
              </w:rPr>
            </w:pPr>
          </w:p>
        </w:tc>
        <w:tc>
          <w:tcPr>
            <w:tcW w:w="2787" w:type="dxa"/>
            <w:vAlign w:val="center"/>
          </w:tcPr>
          <w:p w:rsidR="00A05225" w:rsidRPr="00381BEB" w:rsidRDefault="00A05225" w:rsidP="00A05225">
            <w:pPr>
              <w:snapToGrid w:val="0"/>
              <w:jc w:val="center"/>
              <w:rPr>
                <w:sz w:val="20"/>
                <w:szCs w:val="20"/>
                <w:lang w:val="uk-UA"/>
              </w:rPr>
            </w:pPr>
          </w:p>
        </w:tc>
      </w:tr>
      <w:tr w:rsidR="00D013F4" w:rsidRPr="00381BEB" w:rsidTr="002C611A">
        <w:tc>
          <w:tcPr>
            <w:tcW w:w="3369" w:type="dxa"/>
          </w:tcPr>
          <w:p w:rsidR="00D013F4" w:rsidRPr="00381BEB" w:rsidRDefault="00D013F4" w:rsidP="00381BEB">
            <w:pPr>
              <w:rPr>
                <w:color w:val="000000"/>
                <w:sz w:val="20"/>
                <w:szCs w:val="20"/>
              </w:rPr>
            </w:pPr>
            <w:r w:rsidRPr="00381BEB">
              <w:rPr>
                <w:color w:val="000000"/>
                <w:sz w:val="20"/>
                <w:szCs w:val="20"/>
              </w:rPr>
              <w:t>Середні витрати на інвентаризацію  та актуалізацію містобудівних та картографічних матеріалів для ведення містобудівного кадастру</w:t>
            </w:r>
          </w:p>
        </w:tc>
        <w:tc>
          <w:tcPr>
            <w:tcW w:w="1779" w:type="dxa"/>
            <w:vAlign w:val="center"/>
          </w:tcPr>
          <w:p w:rsidR="00D013F4" w:rsidRPr="00381BEB" w:rsidRDefault="00D013F4" w:rsidP="002C611A">
            <w:pPr>
              <w:jc w:val="center"/>
              <w:rPr>
                <w:sz w:val="20"/>
                <w:szCs w:val="20"/>
              </w:rPr>
            </w:pPr>
            <w:r w:rsidRPr="00381BEB">
              <w:rPr>
                <w:color w:val="000000"/>
                <w:sz w:val="20"/>
                <w:szCs w:val="20"/>
                <w:lang w:val="uk-UA"/>
              </w:rPr>
              <w:t>0</w:t>
            </w:r>
          </w:p>
        </w:tc>
        <w:tc>
          <w:tcPr>
            <w:tcW w:w="1620" w:type="dxa"/>
            <w:vAlign w:val="center"/>
          </w:tcPr>
          <w:p w:rsidR="00D013F4" w:rsidRPr="00381BEB" w:rsidRDefault="00D013F4" w:rsidP="002C611A">
            <w:pPr>
              <w:jc w:val="center"/>
              <w:rPr>
                <w:sz w:val="20"/>
                <w:szCs w:val="20"/>
              </w:rPr>
            </w:pPr>
            <w:r w:rsidRPr="00381BEB">
              <w:rPr>
                <w:color w:val="000000"/>
                <w:sz w:val="20"/>
                <w:szCs w:val="20"/>
                <w:lang w:val="uk-UA"/>
              </w:rPr>
              <w:t>0</w:t>
            </w:r>
          </w:p>
        </w:tc>
        <w:tc>
          <w:tcPr>
            <w:tcW w:w="1440" w:type="dxa"/>
            <w:vAlign w:val="center"/>
          </w:tcPr>
          <w:p w:rsidR="00D013F4" w:rsidRPr="00381BEB" w:rsidRDefault="00D013F4" w:rsidP="002C611A">
            <w:pPr>
              <w:jc w:val="center"/>
              <w:rPr>
                <w:sz w:val="20"/>
                <w:szCs w:val="20"/>
              </w:rPr>
            </w:pPr>
            <w:r w:rsidRPr="00381BEB">
              <w:rPr>
                <w:color w:val="000000"/>
                <w:sz w:val="20"/>
                <w:szCs w:val="20"/>
                <w:lang w:val="uk-UA"/>
              </w:rPr>
              <w:t>0</w:t>
            </w:r>
          </w:p>
        </w:tc>
        <w:tc>
          <w:tcPr>
            <w:tcW w:w="1800" w:type="dxa"/>
            <w:vAlign w:val="center"/>
          </w:tcPr>
          <w:p w:rsidR="00D013F4" w:rsidRPr="00381BEB" w:rsidRDefault="002C611A" w:rsidP="002C611A">
            <w:pPr>
              <w:jc w:val="center"/>
              <w:rPr>
                <w:sz w:val="20"/>
                <w:szCs w:val="20"/>
              </w:rPr>
            </w:pPr>
            <w:r w:rsidRPr="00381BEB">
              <w:rPr>
                <w:sz w:val="20"/>
                <w:szCs w:val="20"/>
                <w:lang w:val="uk-UA"/>
              </w:rPr>
              <w:t>179 150</w:t>
            </w:r>
          </w:p>
        </w:tc>
        <w:tc>
          <w:tcPr>
            <w:tcW w:w="1980" w:type="dxa"/>
            <w:vAlign w:val="center"/>
          </w:tcPr>
          <w:p w:rsidR="00D013F4" w:rsidRPr="00381BEB" w:rsidRDefault="00D013F4" w:rsidP="002C611A">
            <w:pPr>
              <w:jc w:val="center"/>
              <w:rPr>
                <w:sz w:val="20"/>
                <w:szCs w:val="20"/>
              </w:rPr>
            </w:pPr>
            <w:r w:rsidRPr="00381BEB">
              <w:rPr>
                <w:color w:val="000000"/>
                <w:sz w:val="20"/>
                <w:szCs w:val="20"/>
                <w:lang w:val="uk-UA"/>
              </w:rPr>
              <w:t>0</w:t>
            </w:r>
          </w:p>
        </w:tc>
        <w:tc>
          <w:tcPr>
            <w:tcW w:w="2787" w:type="dxa"/>
            <w:vAlign w:val="center"/>
          </w:tcPr>
          <w:p w:rsidR="00D013F4" w:rsidRPr="00381BEB" w:rsidRDefault="002C611A" w:rsidP="002C611A">
            <w:pPr>
              <w:snapToGrid w:val="0"/>
              <w:jc w:val="center"/>
              <w:rPr>
                <w:sz w:val="20"/>
                <w:szCs w:val="20"/>
                <w:lang w:val="uk-UA"/>
              </w:rPr>
            </w:pPr>
            <w:r w:rsidRPr="00381BEB">
              <w:rPr>
                <w:sz w:val="20"/>
                <w:szCs w:val="20"/>
                <w:lang w:val="uk-UA"/>
              </w:rPr>
              <w:t>0</w:t>
            </w:r>
          </w:p>
        </w:tc>
      </w:tr>
      <w:tr w:rsidR="00D013F4" w:rsidRPr="00381BEB" w:rsidTr="002C611A">
        <w:tc>
          <w:tcPr>
            <w:tcW w:w="3369" w:type="dxa"/>
          </w:tcPr>
          <w:p w:rsidR="00D013F4" w:rsidRPr="00381BEB" w:rsidRDefault="00D013F4" w:rsidP="00381BEB">
            <w:pPr>
              <w:rPr>
                <w:color w:val="000000"/>
                <w:sz w:val="20"/>
                <w:szCs w:val="20"/>
              </w:rPr>
            </w:pPr>
            <w:r w:rsidRPr="00381BEB">
              <w:rPr>
                <w:color w:val="000000"/>
                <w:sz w:val="20"/>
                <w:szCs w:val="20"/>
                <w:lang w:val="uk-UA"/>
              </w:rPr>
              <w:t>Середні витрати на виготовлення топографічної основи для виконання Генплану</w:t>
            </w:r>
          </w:p>
        </w:tc>
        <w:tc>
          <w:tcPr>
            <w:tcW w:w="1779" w:type="dxa"/>
            <w:vAlign w:val="center"/>
          </w:tcPr>
          <w:p w:rsidR="00D013F4" w:rsidRPr="00381BEB" w:rsidRDefault="00D013F4" w:rsidP="002C611A">
            <w:pPr>
              <w:jc w:val="center"/>
              <w:rPr>
                <w:sz w:val="20"/>
                <w:szCs w:val="20"/>
              </w:rPr>
            </w:pPr>
            <w:r w:rsidRPr="00381BEB">
              <w:rPr>
                <w:color w:val="000000"/>
                <w:sz w:val="20"/>
                <w:szCs w:val="20"/>
                <w:lang w:val="uk-UA"/>
              </w:rPr>
              <w:t>0</w:t>
            </w:r>
          </w:p>
        </w:tc>
        <w:tc>
          <w:tcPr>
            <w:tcW w:w="1620" w:type="dxa"/>
            <w:vAlign w:val="center"/>
          </w:tcPr>
          <w:p w:rsidR="00D013F4" w:rsidRPr="00381BEB" w:rsidRDefault="00D013F4" w:rsidP="002C611A">
            <w:pPr>
              <w:jc w:val="center"/>
              <w:rPr>
                <w:sz w:val="20"/>
                <w:szCs w:val="20"/>
              </w:rPr>
            </w:pPr>
            <w:r w:rsidRPr="00381BEB">
              <w:rPr>
                <w:color w:val="000000"/>
                <w:sz w:val="20"/>
                <w:szCs w:val="20"/>
                <w:lang w:val="uk-UA"/>
              </w:rPr>
              <w:t>0</w:t>
            </w:r>
          </w:p>
        </w:tc>
        <w:tc>
          <w:tcPr>
            <w:tcW w:w="1440" w:type="dxa"/>
            <w:vAlign w:val="center"/>
          </w:tcPr>
          <w:p w:rsidR="00D013F4" w:rsidRPr="00381BEB" w:rsidRDefault="00D013F4" w:rsidP="002C611A">
            <w:pPr>
              <w:jc w:val="center"/>
              <w:rPr>
                <w:sz w:val="20"/>
                <w:szCs w:val="20"/>
              </w:rPr>
            </w:pPr>
            <w:r w:rsidRPr="00381BEB">
              <w:rPr>
                <w:color w:val="000000"/>
                <w:sz w:val="20"/>
                <w:szCs w:val="20"/>
                <w:lang w:val="uk-UA"/>
              </w:rPr>
              <w:t>0</w:t>
            </w:r>
          </w:p>
        </w:tc>
        <w:tc>
          <w:tcPr>
            <w:tcW w:w="1800" w:type="dxa"/>
            <w:vAlign w:val="center"/>
          </w:tcPr>
          <w:p w:rsidR="00D013F4" w:rsidRPr="00381BEB" w:rsidRDefault="002C611A" w:rsidP="002C611A">
            <w:pPr>
              <w:jc w:val="center"/>
              <w:rPr>
                <w:sz w:val="20"/>
                <w:szCs w:val="20"/>
              </w:rPr>
            </w:pPr>
            <w:r w:rsidRPr="00381BEB">
              <w:rPr>
                <w:sz w:val="20"/>
                <w:szCs w:val="20"/>
                <w:lang w:val="uk-UA" w:eastAsia="uk-UA"/>
              </w:rPr>
              <w:t>199</w:t>
            </w:r>
            <w:r w:rsidRPr="00381BEB">
              <w:rPr>
                <w:sz w:val="20"/>
                <w:szCs w:val="20"/>
                <w:lang w:val="uk-UA" w:eastAsia="uk-UA"/>
              </w:rPr>
              <w:t> </w:t>
            </w:r>
            <w:r w:rsidRPr="00381BEB">
              <w:rPr>
                <w:sz w:val="20"/>
                <w:szCs w:val="20"/>
                <w:lang w:val="uk-UA" w:eastAsia="uk-UA"/>
              </w:rPr>
              <w:t>850</w:t>
            </w:r>
          </w:p>
        </w:tc>
        <w:tc>
          <w:tcPr>
            <w:tcW w:w="1980" w:type="dxa"/>
            <w:vAlign w:val="center"/>
          </w:tcPr>
          <w:p w:rsidR="00D013F4" w:rsidRPr="00381BEB" w:rsidRDefault="00D013F4" w:rsidP="002C611A">
            <w:pPr>
              <w:jc w:val="center"/>
              <w:rPr>
                <w:color w:val="000000"/>
                <w:sz w:val="20"/>
                <w:szCs w:val="20"/>
              </w:rPr>
            </w:pPr>
            <w:r w:rsidRPr="00381BEB">
              <w:rPr>
                <w:color w:val="000000"/>
                <w:sz w:val="20"/>
                <w:szCs w:val="20"/>
                <w:lang w:val="uk-UA"/>
              </w:rPr>
              <w:t>189 000</w:t>
            </w:r>
          </w:p>
        </w:tc>
        <w:tc>
          <w:tcPr>
            <w:tcW w:w="2787" w:type="dxa"/>
            <w:vAlign w:val="center"/>
          </w:tcPr>
          <w:p w:rsidR="00D013F4" w:rsidRPr="00381BEB" w:rsidRDefault="002C611A" w:rsidP="002C611A">
            <w:pPr>
              <w:snapToGrid w:val="0"/>
              <w:jc w:val="center"/>
              <w:rPr>
                <w:sz w:val="20"/>
                <w:szCs w:val="20"/>
                <w:lang w:val="uk-UA"/>
              </w:rPr>
            </w:pPr>
            <w:r w:rsidRPr="00381BEB">
              <w:rPr>
                <w:sz w:val="20"/>
                <w:szCs w:val="20"/>
                <w:lang w:val="uk-UA"/>
              </w:rPr>
              <w:t>1,057</w:t>
            </w:r>
          </w:p>
        </w:tc>
      </w:tr>
      <w:tr w:rsidR="00A05225" w:rsidRPr="00381BEB" w:rsidTr="002C611A">
        <w:tc>
          <w:tcPr>
            <w:tcW w:w="3369" w:type="dxa"/>
          </w:tcPr>
          <w:p w:rsidR="00A05225" w:rsidRPr="00381BEB" w:rsidRDefault="00A05225" w:rsidP="00381BEB">
            <w:pPr>
              <w:rPr>
                <w:color w:val="000000"/>
                <w:sz w:val="20"/>
                <w:szCs w:val="20"/>
                <w:lang w:val="uk-UA"/>
              </w:rPr>
            </w:pPr>
            <w:r w:rsidRPr="00381BEB">
              <w:rPr>
                <w:sz w:val="20"/>
                <w:szCs w:val="20"/>
              </w:rPr>
              <w:t xml:space="preserve">Середні витрати на </w:t>
            </w:r>
            <w:r w:rsidRPr="00381BEB">
              <w:rPr>
                <w:sz w:val="20"/>
                <w:szCs w:val="20"/>
                <w:lang w:val="uk-UA"/>
              </w:rPr>
              <w:t>в</w:t>
            </w:r>
            <w:r w:rsidRPr="00381BEB">
              <w:rPr>
                <w:color w:val="000000"/>
                <w:sz w:val="20"/>
                <w:szCs w:val="20"/>
              </w:rPr>
              <w:t>иготовлення копії креслень та пояснювальної записки генерального плану с.Саджавка Надвірнянського району Івано-Франківської області</w:t>
            </w:r>
          </w:p>
        </w:tc>
        <w:tc>
          <w:tcPr>
            <w:tcW w:w="1779" w:type="dxa"/>
            <w:vAlign w:val="center"/>
          </w:tcPr>
          <w:p w:rsidR="00A05225" w:rsidRPr="00381BEB" w:rsidRDefault="00A05225" w:rsidP="002C611A">
            <w:pPr>
              <w:jc w:val="center"/>
              <w:rPr>
                <w:color w:val="000000"/>
                <w:sz w:val="20"/>
                <w:szCs w:val="20"/>
                <w:lang w:val="uk-UA"/>
              </w:rPr>
            </w:pPr>
            <w:r w:rsidRPr="00381BEB">
              <w:rPr>
                <w:color w:val="000000"/>
                <w:sz w:val="20"/>
                <w:szCs w:val="20"/>
                <w:lang w:val="uk-UA"/>
              </w:rPr>
              <w:t>4050</w:t>
            </w:r>
          </w:p>
        </w:tc>
        <w:tc>
          <w:tcPr>
            <w:tcW w:w="1620" w:type="dxa"/>
            <w:vAlign w:val="center"/>
          </w:tcPr>
          <w:p w:rsidR="00A05225" w:rsidRPr="00381BEB" w:rsidRDefault="00A05225" w:rsidP="002C611A">
            <w:pPr>
              <w:jc w:val="center"/>
              <w:rPr>
                <w:color w:val="000000"/>
                <w:sz w:val="20"/>
                <w:szCs w:val="20"/>
                <w:lang w:val="uk-UA"/>
              </w:rPr>
            </w:pPr>
            <w:r w:rsidRPr="00381BEB">
              <w:rPr>
                <w:color w:val="000000"/>
                <w:sz w:val="20"/>
                <w:szCs w:val="20"/>
                <w:lang w:val="uk-UA"/>
              </w:rPr>
              <w:t>4050</w:t>
            </w:r>
          </w:p>
        </w:tc>
        <w:tc>
          <w:tcPr>
            <w:tcW w:w="1440" w:type="dxa"/>
            <w:vAlign w:val="center"/>
          </w:tcPr>
          <w:p w:rsidR="00A05225" w:rsidRPr="00381BEB" w:rsidRDefault="00D013F4" w:rsidP="002C611A">
            <w:pPr>
              <w:snapToGrid w:val="0"/>
              <w:jc w:val="center"/>
              <w:rPr>
                <w:sz w:val="20"/>
                <w:szCs w:val="20"/>
                <w:lang w:val="uk-UA"/>
              </w:rPr>
            </w:pPr>
            <w:r w:rsidRPr="00381BEB">
              <w:rPr>
                <w:sz w:val="20"/>
                <w:szCs w:val="20"/>
                <w:lang w:val="uk-UA"/>
              </w:rPr>
              <w:t>1,000</w:t>
            </w:r>
          </w:p>
        </w:tc>
        <w:tc>
          <w:tcPr>
            <w:tcW w:w="1800" w:type="dxa"/>
            <w:vAlign w:val="center"/>
          </w:tcPr>
          <w:p w:rsidR="00A05225" w:rsidRPr="00381BEB" w:rsidRDefault="00A05225" w:rsidP="002C611A">
            <w:pPr>
              <w:jc w:val="center"/>
              <w:rPr>
                <w:sz w:val="20"/>
                <w:szCs w:val="20"/>
              </w:rPr>
            </w:pPr>
            <w:r w:rsidRPr="00381BEB">
              <w:rPr>
                <w:color w:val="000000"/>
                <w:sz w:val="20"/>
                <w:szCs w:val="20"/>
                <w:lang w:val="uk-UA"/>
              </w:rPr>
              <w:t>0</w:t>
            </w:r>
          </w:p>
        </w:tc>
        <w:tc>
          <w:tcPr>
            <w:tcW w:w="1980" w:type="dxa"/>
            <w:vAlign w:val="center"/>
          </w:tcPr>
          <w:p w:rsidR="00A05225" w:rsidRPr="00381BEB" w:rsidRDefault="00A05225" w:rsidP="002C611A">
            <w:pPr>
              <w:jc w:val="center"/>
              <w:rPr>
                <w:sz w:val="20"/>
                <w:szCs w:val="20"/>
              </w:rPr>
            </w:pPr>
            <w:r w:rsidRPr="00381BEB">
              <w:rPr>
                <w:color w:val="000000"/>
                <w:sz w:val="20"/>
                <w:szCs w:val="20"/>
                <w:lang w:val="uk-UA"/>
              </w:rPr>
              <w:t>0</w:t>
            </w:r>
          </w:p>
        </w:tc>
        <w:tc>
          <w:tcPr>
            <w:tcW w:w="2787" w:type="dxa"/>
            <w:vAlign w:val="center"/>
          </w:tcPr>
          <w:p w:rsidR="00A05225" w:rsidRPr="00381BEB" w:rsidRDefault="002C611A" w:rsidP="002C611A">
            <w:pPr>
              <w:snapToGrid w:val="0"/>
              <w:jc w:val="center"/>
              <w:rPr>
                <w:sz w:val="20"/>
                <w:szCs w:val="20"/>
                <w:lang w:val="uk-UA"/>
              </w:rPr>
            </w:pPr>
            <w:r w:rsidRPr="00381BEB">
              <w:rPr>
                <w:sz w:val="20"/>
                <w:szCs w:val="20"/>
                <w:lang w:val="uk-UA"/>
              </w:rPr>
              <w:t>0</w:t>
            </w:r>
          </w:p>
        </w:tc>
      </w:tr>
      <w:tr w:rsidR="00A05225" w:rsidRPr="00381BEB" w:rsidTr="00A05225">
        <w:tc>
          <w:tcPr>
            <w:tcW w:w="3369" w:type="dxa"/>
          </w:tcPr>
          <w:p w:rsidR="00A05225" w:rsidRPr="00381BEB" w:rsidRDefault="00A05225" w:rsidP="002C611A">
            <w:pPr>
              <w:jc w:val="center"/>
              <w:rPr>
                <w:b/>
                <w:color w:val="000000"/>
                <w:sz w:val="20"/>
                <w:szCs w:val="20"/>
              </w:rPr>
            </w:pPr>
            <w:r w:rsidRPr="00381BEB">
              <w:rPr>
                <w:b/>
                <w:color w:val="000000"/>
                <w:sz w:val="20"/>
                <w:szCs w:val="20"/>
                <w:lang w:val="uk-UA"/>
              </w:rPr>
              <w:t>якості</w:t>
            </w:r>
          </w:p>
        </w:tc>
        <w:tc>
          <w:tcPr>
            <w:tcW w:w="1779" w:type="dxa"/>
            <w:vAlign w:val="center"/>
          </w:tcPr>
          <w:p w:rsidR="00A05225" w:rsidRPr="00381BEB" w:rsidRDefault="00A05225" w:rsidP="002C611A">
            <w:pPr>
              <w:jc w:val="center"/>
              <w:rPr>
                <w:sz w:val="20"/>
                <w:szCs w:val="20"/>
              </w:rPr>
            </w:pPr>
          </w:p>
        </w:tc>
        <w:tc>
          <w:tcPr>
            <w:tcW w:w="1620" w:type="dxa"/>
            <w:vAlign w:val="center"/>
          </w:tcPr>
          <w:p w:rsidR="00A05225" w:rsidRPr="00381BEB" w:rsidRDefault="00A05225" w:rsidP="002C611A">
            <w:pPr>
              <w:jc w:val="center"/>
              <w:rPr>
                <w:sz w:val="20"/>
                <w:szCs w:val="20"/>
              </w:rPr>
            </w:pPr>
          </w:p>
        </w:tc>
        <w:tc>
          <w:tcPr>
            <w:tcW w:w="1440" w:type="dxa"/>
            <w:vAlign w:val="center"/>
          </w:tcPr>
          <w:p w:rsidR="00A05225" w:rsidRPr="00381BEB" w:rsidRDefault="00A05225" w:rsidP="002C611A">
            <w:pPr>
              <w:snapToGrid w:val="0"/>
              <w:jc w:val="center"/>
              <w:rPr>
                <w:sz w:val="20"/>
                <w:szCs w:val="20"/>
                <w:lang w:val="uk-UA"/>
              </w:rPr>
            </w:pPr>
          </w:p>
        </w:tc>
        <w:tc>
          <w:tcPr>
            <w:tcW w:w="1800" w:type="dxa"/>
            <w:vAlign w:val="center"/>
          </w:tcPr>
          <w:p w:rsidR="00A05225" w:rsidRPr="00381BEB" w:rsidRDefault="00A05225" w:rsidP="002C611A">
            <w:pPr>
              <w:jc w:val="center"/>
              <w:rPr>
                <w:sz w:val="20"/>
                <w:szCs w:val="20"/>
                <w:lang w:val="uk-UA"/>
              </w:rPr>
            </w:pPr>
          </w:p>
        </w:tc>
        <w:tc>
          <w:tcPr>
            <w:tcW w:w="1980" w:type="dxa"/>
            <w:vAlign w:val="center"/>
          </w:tcPr>
          <w:p w:rsidR="00A05225" w:rsidRPr="00381BEB" w:rsidRDefault="00A05225" w:rsidP="002C611A">
            <w:pPr>
              <w:jc w:val="center"/>
              <w:rPr>
                <w:sz w:val="20"/>
                <w:szCs w:val="20"/>
                <w:lang w:val="uk-UA"/>
              </w:rPr>
            </w:pPr>
          </w:p>
        </w:tc>
        <w:tc>
          <w:tcPr>
            <w:tcW w:w="2787" w:type="dxa"/>
            <w:vAlign w:val="center"/>
          </w:tcPr>
          <w:p w:rsidR="00A05225" w:rsidRPr="00381BEB" w:rsidRDefault="00A05225" w:rsidP="002C611A">
            <w:pPr>
              <w:snapToGrid w:val="0"/>
              <w:jc w:val="center"/>
              <w:rPr>
                <w:sz w:val="20"/>
                <w:szCs w:val="20"/>
                <w:lang w:val="uk-UA"/>
              </w:rPr>
            </w:pPr>
          </w:p>
        </w:tc>
      </w:tr>
      <w:tr w:rsidR="002C611A" w:rsidRPr="00381BEB" w:rsidTr="00A05225">
        <w:tc>
          <w:tcPr>
            <w:tcW w:w="3369" w:type="dxa"/>
          </w:tcPr>
          <w:p w:rsidR="002C611A" w:rsidRPr="00381BEB" w:rsidRDefault="002C611A" w:rsidP="002C611A">
            <w:pPr>
              <w:jc w:val="center"/>
              <w:rPr>
                <w:color w:val="000000"/>
                <w:sz w:val="20"/>
                <w:szCs w:val="20"/>
              </w:rPr>
            </w:pPr>
            <w:r w:rsidRPr="00381BEB">
              <w:rPr>
                <w:color w:val="000000"/>
                <w:sz w:val="20"/>
                <w:szCs w:val="20"/>
              </w:rPr>
              <w:t>Відсоток забезпеченості</w:t>
            </w:r>
          </w:p>
        </w:tc>
        <w:tc>
          <w:tcPr>
            <w:tcW w:w="1779" w:type="dxa"/>
            <w:vAlign w:val="center"/>
          </w:tcPr>
          <w:p w:rsidR="002C611A" w:rsidRPr="00381BEB" w:rsidRDefault="002C611A" w:rsidP="002C611A">
            <w:pPr>
              <w:jc w:val="center"/>
              <w:rPr>
                <w:sz w:val="20"/>
                <w:szCs w:val="20"/>
                <w:lang w:val="uk-UA"/>
              </w:rPr>
            </w:pPr>
            <w:r w:rsidRPr="00381BEB">
              <w:rPr>
                <w:sz w:val="20"/>
                <w:szCs w:val="20"/>
                <w:lang w:val="uk-UA"/>
              </w:rPr>
              <w:t>100</w:t>
            </w:r>
          </w:p>
        </w:tc>
        <w:tc>
          <w:tcPr>
            <w:tcW w:w="1620" w:type="dxa"/>
            <w:vAlign w:val="center"/>
          </w:tcPr>
          <w:p w:rsidR="002C611A" w:rsidRPr="00381BEB" w:rsidRDefault="002C611A" w:rsidP="002C611A">
            <w:pPr>
              <w:jc w:val="center"/>
              <w:rPr>
                <w:sz w:val="20"/>
                <w:szCs w:val="20"/>
                <w:lang w:val="uk-UA"/>
              </w:rPr>
            </w:pPr>
            <w:r w:rsidRPr="00381BEB">
              <w:rPr>
                <w:sz w:val="20"/>
                <w:szCs w:val="20"/>
                <w:lang w:val="uk-UA"/>
              </w:rPr>
              <w:t>100</w:t>
            </w:r>
          </w:p>
        </w:tc>
        <w:tc>
          <w:tcPr>
            <w:tcW w:w="1440" w:type="dxa"/>
            <w:vAlign w:val="center"/>
          </w:tcPr>
          <w:p w:rsidR="002C611A" w:rsidRPr="00381BEB" w:rsidRDefault="002C611A" w:rsidP="002C611A">
            <w:pPr>
              <w:snapToGrid w:val="0"/>
              <w:jc w:val="center"/>
              <w:rPr>
                <w:sz w:val="20"/>
                <w:szCs w:val="20"/>
                <w:lang w:val="uk-UA"/>
              </w:rPr>
            </w:pPr>
            <w:r w:rsidRPr="00381BEB">
              <w:rPr>
                <w:sz w:val="20"/>
                <w:szCs w:val="20"/>
                <w:lang w:val="uk-UA"/>
              </w:rPr>
              <w:t>1,000</w:t>
            </w:r>
          </w:p>
        </w:tc>
        <w:tc>
          <w:tcPr>
            <w:tcW w:w="1800" w:type="dxa"/>
            <w:vAlign w:val="center"/>
          </w:tcPr>
          <w:p w:rsidR="002C611A" w:rsidRPr="00381BEB" w:rsidRDefault="002C611A" w:rsidP="002C611A">
            <w:pPr>
              <w:jc w:val="center"/>
              <w:rPr>
                <w:sz w:val="20"/>
                <w:szCs w:val="20"/>
                <w:lang w:val="uk-UA"/>
              </w:rPr>
            </w:pPr>
            <w:r w:rsidRPr="00381BEB">
              <w:rPr>
                <w:sz w:val="20"/>
                <w:szCs w:val="20"/>
                <w:lang w:val="uk-UA"/>
              </w:rPr>
              <w:t>100</w:t>
            </w:r>
          </w:p>
        </w:tc>
        <w:tc>
          <w:tcPr>
            <w:tcW w:w="1980" w:type="dxa"/>
            <w:vAlign w:val="center"/>
          </w:tcPr>
          <w:p w:rsidR="002C611A" w:rsidRPr="00381BEB" w:rsidRDefault="002C611A" w:rsidP="002C611A">
            <w:pPr>
              <w:jc w:val="center"/>
              <w:rPr>
                <w:sz w:val="20"/>
                <w:szCs w:val="20"/>
                <w:lang w:val="uk-UA"/>
              </w:rPr>
            </w:pPr>
            <w:r w:rsidRPr="00381BEB">
              <w:rPr>
                <w:sz w:val="20"/>
                <w:szCs w:val="20"/>
                <w:lang w:val="uk-UA"/>
              </w:rPr>
              <w:t>100</w:t>
            </w:r>
          </w:p>
        </w:tc>
        <w:tc>
          <w:tcPr>
            <w:tcW w:w="2787" w:type="dxa"/>
            <w:vAlign w:val="center"/>
          </w:tcPr>
          <w:p w:rsidR="002C611A" w:rsidRPr="00381BEB" w:rsidRDefault="002C611A" w:rsidP="002C611A">
            <w:pPr>
              <w:snapToGrid w:val="0"/>
              <w:jc w:val="center"/>
              <w:rPr>
                <w:sz w:val="20"/>
                <w:szCs w:val="20"/>
                <w:lang w:val="uk-UA"/>
              </w:rPr>
            </w:pPr>
            <w:r w:rsidRPr="00381BEB">
              <w:rPr>
                <w:sz w:val="20"/>
                <w:szCs w:val="20"/>
                <w:lang w:val="uk-UA"/>
              </w:rPr>
              <w:t>1,000</w:t>
            </w:r>
          </w:p>
        </w:tc>
      </w:tr>
      <w:tr w:rsidR="002C611A" w:rsidRPr="00381BEB" w:rsidTr="00561C46">
        <w:trPr>
          <w:trHeight w:val="1744"/>
        </w:trPr>
        <w:tc>
          <w:tcPr>
            <w:tcW w:w="3369" w:type="dxa"/>
            <w:vAlign w:val="center"/>
          </w:tcPr>
          <w:p w:rsidR="002C611A" w:rsidRPr="00381BEB" w:rsidRDefault="002C611A" w:rsidP="002C611A">
            <w:pPr>
              <w:rPr>
                <w:b/>
                <w:snapToGrid w:val="0"/>
                <w:sz w:val="20"/>
                <w:szCs w:val="20"/>
                <w:lang w:val="uk-UA"/>
              </w:rPr>
            </w:pPr>
            <w:r w:rsidRPr="00381BEB">
              <w:rPr>
                <w:b/>
                <w:snapToGrid w:val="0"/>
                <w:sz w:val="20"/>
                <w:szCs w:val="20"/>
                <w:lang w:val="uk-UA"/>
              </w:rPr>
              <w:t>Ефективність завдання 1</w:t>
            </w:r>
          </w:p>
        </w:tc>
        <w:tc>
          <w:tcPr>
            <w:tcW w:w="8619" w:type="dxa"/>
            <w:gridSpan w:val="5"/>
            <w:vAlign w:val="center"/>
          </w:tcPr>
          <w:p w:rsidR="002C611A" w:rsidRPr="00381BEB" w:rsidRDefault="002C611A" w:rsidP="002C611A">
            <w:pPr>
              <w:jc w:val="center"/>
              <w:rPr>
                <w:b/>
                <w:sz w:val="20"/>
                <w:szCs w:val="20"/>
                <w:lang w:val="uk-UA"/>
              </w:rPr>
            </w:pPr>
          </w:p>
          <w:p w:rsidR="002C611A" w:rsidRPr="00381BEB" w:rsidRDefault="002C611A" w:rsidP="002C611A">
            <w:pPr>
              <w:jc w:val="center"/>
              <w:rPr>
                <w:b/>
                <w:sz w:val="20"/>
                <w:szCs w:val="20"/>
                <w:lang w:val="uk-UA"/>
              </w:rPr>
            </w:pPr>
            <w:r w:rsidRPr="00381BEB">
              <w:rPr>
                <w:b/>
                <w:sz w:val="20"/>
                <w:szCs w:val="20"/>
                <w:lang w:val="uk-UA"/>
              </w:rPr>
              <w:t>Іеф</w:t>
            </w:r>
            <w:r w:rsidRPr="00381BEB">
              <w:rPr>
                <w:b/>
                <w:snapToGrid w:val="0"/>
                <w:sz w:val="20"/>
                <w:szCs w:val="20"/>
                <w:lang w:val="uk-UA"/>
              </w:rPr>
              <w:t>=</w:t>
            </w:r>
            <w:r w:rsidRPr="00381BEB">
              <w:rPr>
                <w:b/>
                <w:sz w:val="20"/>
                <w:szCs w:val="20"/>
                <w:lang w:val="uk-UA"/>
              </w:rPr>
              <w:t>((0+1,0</w:t>
            </w:r>
            <w:r w:rsidRPr="00381BEB">
              <w:rPr>
                <w:b/>
                <w:sz w:val="20"/>
                <w:szCs w:val="20"/>
                <w:lang w:val="uk-UA"/>
              </w:rPr>
              <w:t>57</w:t>
            </w:r>
            <w:r w:rsidRPr="00381BEB">
              <w:rPr>
                <w:b/>
                <w:sz w:val="20"/>
                <w:szCs w:val="20"/>
                <w:lang w:val="uk-UA"/>
              </w:rPr>
              <w:t>+0)*100)/</w:t>
            </w:r>
            <w:r w:rsidRPr="00381BEB">
              <w:rPr>
                <w:b/>
                <w:sz w:val="20"/>
                <w:szCs w:val="20"/>
                <w:lang w:val="uk-UA"/>
              </w:rPr>
              <w:t>3</w:t>
            </w:r>
            <w:r w:rsidRPr="00381BEB">
              <w:rPr>
                <w:b/>
                <w:sz w:val="20"/>
                <w:szCs w:val="20"/>
                <w:lang w:val="uk-UA"/>
              </w:rPr>
              <w:t>)=</w:t>
            </w:r>
            <w:r w:rsidRPr="00381BEB">
              <w:rPr>
                <w:b/>
                <w:sz w:val="20"/>
                <w:szCs w:val="20"/>
                <w:lang w:val="uk-UA"/>
              </w:rPr>
              <w:t>105,7/3=35,23</w:t>
            </w:r>
          </w:p>
          <w:p w:rsidR="002C611A" w:rsidRPr="00381BEB" w:rsidRDefault="002C611A" w:rsidP="002C611A">
            <w:pPr>
              <w:jc w:val="center"/>
              <w:rPr>
                <w:b/>
                <w:sz w:val="20"/>
                <w:szCs w:val="20"/>
                <w:lang w:val="uk-UA"/>
              </w:rPr>
            </w:pPr>
            <w:r w:rsidRPr="00381BEB">
              <w:rPr>
                <w:b/>
                <w:sz w:val="20"/>
                <w:szCs w:val="20"/>
                <w:lang w:val="uk-UA"/>
              </w:rPr>
              <w:t xml:space="preserve"> </w:t>
            </w:r>
            <w:r w:rsidRPr="00381BEB">
              <w:rPr>
                <w:b/>
                <w:sz w:val="20"/>
                <w:szCs w:val="20"/>
                <w:lang w:val="uk-UA"/>
              </w:rPr>
              <w:t>Іяк=1,000*100/1</w:t>
            </w:r>
            <w:r w:rsidRPr="00381BEB">
              <w:rPr>
                <w:b/>
                <w:snapToGrid w:val="0"/>
                <w:sz w:val="20"/>
                <w:szCs w:val="20"/>
                <w:lang w:val="uk-UA"/>
              </w:rPr>
              <w:t>= 100</w:t>
            </w:r>
          </w:p>
          <w:p w:rsidR="002C611A" w:rsidRPr="00381BEB" w:rsidRDefault="002C611A" w:rsidP="002C611A">
            <w:pPr>
              <w:jc w:val="center"/>
              <w:rPr>
                <w:b/>
                <w:sz w:val="20"/>
                <w:szCs w:val="20"/>
                <w:lang w:val="uk-UA"/>
              </w:rPr>
            </w:pPr>
            <w:r w:rsidRPr="00381BEB">
              <w:rPr>
                <w:b/>
                <w:snapToGrid w:val="0"/>
                <w:sz w:val="20"/>
                <w:szCs w:val="20"/>
                <w:u w:val="single"/>
                <w:lang w:val="uk-UA"/>
              </w:rPr>
              <w:t>Іін=Іефзвіт</w:t>
            </w:r>
            <w:r w:rsidRPr="00381BEB">
              <w:rPr>
                <w:b/>
                <w:snapToGrid w:val="0"/>
                <w:sz w:val="20"/>
                <w:szCs w:val="20"/>
                <w:lang w:val="uk-UA"/>
              </w:rPr>
              <w:t>=</w:t>
            </w:r>
            <w:r w:rsidRPr="00381BEB">
              <w:rPr>
                <w:b/>
                <w:sz w:val="20"/>
                <w:szCs w:val="20"/>
                <w:lang w:val="uk-UA"/>
              </w:rPr>
              <w:t>((</w:t>
            </w:r>
            <w:r w:rsidRPr="00381BEB">
              <w:rPr>
                <w:b/>
                <w:sz w:val="20"/>
                <w:szCs w:val="20"/>
                <w:lang w:val="uk-UA"/>
              </w:rPr>
              <w:t>0+0+1,057</w:t>
            </w:r>
            <w:r w:rsidRPr="00381BEB">
              <w:rPr>
                <w:b/>
                <w:sz w:val="20"/>
                <w:szCs w:val="20"/>
                <w:lang w:val="uk-UA"/>
              </w:rPr>
              <w:t>)</w:t>
            </w:r>
            <w:r w:rsidRPr="00381BEB">
              <w:rPr>
                <w:b/>
                <w:sz w:val="20"/>
                <w:szCs w:val="20"/>
                <w:lang w:val="uk-UA"/>
              </w:rPr>
              <w:t>=1</w:t>
            </w:r>
            <w:r w:rsidRPr="00381BEB">
              <w:rPr>
                <w:b/>
                <w:sz w:val="20"/>
                <w:szCs w:val="20"/>
                <w:lang w:val="uk-UA"/>
              </w:rPr>
              <w:t>/3)=1/3=</w:t>
            </w:r>
            <w:r w:rsidRPr="00381BEB">
              <w:rPr>
                <w:b/>
                <w:sz w:val="20"/>
                <w:szCs w:val="20"/>
                <w:lang w:val="uk-UA"/>
              </w:rPr>
              <w:t>0,352</w:t>
            </w:r>
          </w:p>
          <w:p w:rsidR="002C611A" w:rsidRPr="00381BEB" w:rsidRDefault="002C611A" w:rsidP="002C611A">
            <w:pPr>
              <w:jc w:val="center"/>
              <w:rPr>
                <w:b/>
                <w:snapToGrid w:val="0"/>
                <w:sz w:val="20"/>
                <w:szCs w:val="20"/>
                <w:u w:val="single"/>
                <w:lang w:val="uk-UA"/>
              </w:rPr>
            </w:pPr>
          </w:p>
          <w:p w:rsidR="002C611A" w:rsidRPr="00381BEB" w:rsidRDefault="002C611A" w:rsidP="002C611A">
            <w:pPr>
              <w:jc w:val="center"/>
              <w:rPr>
                <w:b/>
                <w:sz w:val="20"/>
                <w:szCs w:val="20"/>
                <w:lang w:val="uk-UA"/>
              </w:rPr>
            </w:pPr>
            <w:r w:rsidRPr="00381BEB">
              <w:rPr>
                <w:b/>
                <w:snapToGrid w:val="0"/>
                <w:sz w:val="20"/>
                <w:szCs w:val="20"/>
                <w:lang w:val="uk-UA"/>
              </w:rPr>
              <w:t>Іефбаз</w:t>
            </w:r>
            <w:r w:rsidRPr="00381BEB">
              <w:rPr>
                <w:b/>
                <w:sz w:val="20"/>
                <w:szCs w:val="20"/>
                <w:lang w:val="uk-UA"/>
              </w:rPr>
              <w:t>=</w:t>
            </w:r>
            <w:r w:rsidR="00753D73" w:rsidRPr="00381BEB">
              <w:rPr>
                <w:b/>
                <w:sz w:val="20"/>
                <w:szCs w:val="20"/>
                <w:lang w:val="uk-UA"/>
              </w:rPr>
              <w:t>(</w:t>
            </w:r>
            <w:r w:rsidRPr="00381BEB">
              <w:rPr>
                <w:b/>
                <w:sz w:val="20"/>
                <w:szCs w:val="20"/>
                <w:lang w:val="uk-UA"/>
              </w:rPr>
              <w:t>0</w:t>
            </w:r>
            <w:r w:rsidR="00753D73" w:rsidRPr="00381BEB">
              <w:rPr>
                <w:b/>
                <w:sz w:val="20"/>
                <w:szCs w:val="20"/>
                <w:lang w:val="uk-UA"/>
              </w:rPr>
              <w:t>+0+1,000)=1/3=0,333</w:t>
            </w:r>
          </w:p>
          <w:p w:rsidR="00753D73" w:rsidRPr="00381BEB" w:rsidRDefault="00753D73" w:rsidP="002C611A">
            <w:pPr>
              <w:jc w:val="center"/>
              <w:rPr>
                <w:b/>
                <w:snapToGrid w:val="0"/>
                <w:sz w:val="20"/>
                <w:szCs w:val="20"/>
                <w:lang w:val="en-US"/>
              </w:rPr>
            </w:pPr>
            <w:r w:rsidRPr="00381BEB">
              <w:rPr>
                <w:b/>
                <w:sz w:val="20"/>
                <w:szCs w:val="20"/>
                <w:lang w:val="uk-UA"/>
              </w:rPr>
              <w:t>0,352:0,333=1,057</w:t>
            </w:r>
            <w:r w:rsidRPr="00381BEB">
              <w:rPr>
                <w:b/>
                <w:sz w:val="20"/>
                <w:szCs w:val="20"/>
                <w:lang w:val="en-US"/>
              </w:rPr>
              <w:t>&gt;=1=25</w:t>
            </w:r>
          </w:p>
          <w:p w:rsidR="002C611A" w:rsidRPr="00381BEB" w:rsidRDefault="002C611A" w:rsidP="002C611A">
            <w:pPr>
              <w:jc w:val="center"/>
              <w:rPr>
                <w:color w:val="000000"/>
                <w:sz w:val="20"/>
                <w:szCs w:val="20"/>
                <w:lang w:val="uk-UA"/>
              </w:rPr>
            </w:pPr>
          </w:p>
        </w:tc>
        <w:tc>
          <w:tcPr>
            <w:tcW w:w="2787" w:type="dxa"/>
            <w:vAlign w:val="center"/>
          </w:tcPr>
          <w:p w:rsidR="002C611A" w:rsidRPr="00381BEB" w:rsidRDefault="00753D73" w:rsidP="002C611A">
            <w:pPr>
              <w:jc w:val="center"/>
              <w:rPr>
                <w:b/>
                <w:bCs/>
                <w:color w:val="000000"/>
                <w:sz w:val="20"/>
                <w:szCs w:val="20"/>
                <w:lang w:val="uk-UA"/>
              </w:rPr>
            </w:pPr>
            <w:r w:rsidRPr="00381BEB">
              <w:rPr>
                <w:b/>
                <w:bCs/>
                <w:color w:val="000000"/>
                <w:sz w:val="20"/>
                <w:szCs w:val="20"/>
                <w:lang w:val="en-US"/>
              </w:rPr>
              <w:t>35</w:t>
            </w:r>
            <w:r w:rsidRPr="00381BEB">
              <w:rPr>
                <w:b/>
                <w:bCs/>
                <w:color w:val="000000"/>
                <w:sz w:val="20"/>
                <w:szCs w:val="20"/>
                <w:lang w:val="uk-UA"/>
              </w:rPr>
              <w:t>,23+100+25=160,23</w:t>
            </w:r>
          </w:p>
        </w:tc>
      </w:tr>
      <w:tr w:rsidR="0084143C" w:rsidRPr="00381BEB" w:rsidTr="00814442">
        <w:tc>
          <w:tcPr>
            <w:tcW w:w="14775" w:type="dxa"/>
            <w:gridSpan w:val="7"/>
          </w:tcPr>
          <w:p w:rsidR="0084143C" w:rsidRPr="00381BEB" w:rsidRDefault="00753D73" w:rsidP="00753D73">
            <w:pPr>
              <w:jc w:val="center"/>
              <w:rPr>
                <w:b/>
                <w:bCs/>
                <w:color w:val="000000"/>
                <w:sz w:val="20"/>
                <w:szCs w:val="20"/>
              </w:rPr>
            </w:pPr>
            <w:r w:rsidRPr="00381BEB">
              <w:rPr>
                <w:b/>
                <w:bCs/>
                <w:color w:val="000000"/>
                <w:sz w:val="20"/>
                <w:szCs w:val="20"/>
                <w:lang w:val="uk-UA"/>
              </w:rPr>
              <w:t xml:space="preserve">Завдання 2 </w:t>
            </w:r>
            <w:r w:rsidR="0084143C" w:rsidRPr="00381BEB">
              <w:rPr>
                <w:rFonts w:eastAsia="Calibri"/>
                <w:b/>
                <w:bCs/>
                <w:color w:val="000000"/>
                <w:sz w:val="20"/>
                <w:szCs w:val="20"/>
                <w:lang w:val="uk-UA"/>
              </w:rPr>
              <w:t>Внесення змін до Генплану міста Коломиї (в тому числі проведення експертизи та розроблення стратегічної екологічної оцінки);</w:t>
            </w:r>
          </w:p>
          <w:p w:rsidR="0084143C" w:rsidRPr="00381BEB" w:rsidRDefault="0084143C" w:rsidP="00753D73">
            <w:pPr>
              <w:jc w:val="center"/>
              <w:rPr>
                <w:sz w:val="20"/>
                <w:szCs w:val="20"/>
                <w:lang w:val="uk-UA"/>
              </w:rPr>
            </w:pPr>
            <w:r w:rsidRPr="00381BEB">
              <w:rPr>
                <w:rFonts w:eastAsia="Calibri"/>
                <w:b/>
                <w:bCs/>
                <w:color w:val="000000"/>
                <w:sz w:val="20"/>
                <w:szCs w:val="20"/>
                <w:lang w:val="uk-UA"/>
              </w:rPr>
              <w:t>Розробка містобудівної документації (генеральних планів, схем зонування території, детальних планів території, інше) приєднаних територіальних громад сіл</w:t>
            </w:r>
          </w:p>
        </w:tc>
      </w:tr>
      <w:tr w:rsidR="0084143C" w:rsidRPr="00381BEB" w:rsidTr="00A05225">
        <w:tc>
          <w:tcPr>
            <w:tcW w:w="3369" w:type="dxa"/>
          </w:tcPr>
          <w:p w:rsidR="0084143C" w:rsidRPr="00381BEB" w:rsidRDefault="0084143C" w:rsidP="0084143C">
            <w:pPr>
              <w:rPr>
                <w:b/>
                <w:color w:val="000000"/>
                <w:sz w:val="20"/>
                <w:szCs w:val="20"/>
              </w:rPr>
            </w:pPr>
            <w:r w:rsidRPr="00381BEB">
              <w:rPr>
                <w:b/>
                <w:color w:val="000000"/>
                <w:sz w:val="20"/>
                <w:szCs w:val="20"/>
                <w:lang w:val="uk-UA"/>
              </w:rPr>
              <w:t>ефективності</w:t>
            </w:r>
          </w:p>
        </w:tc>
        <w:tc>
          <w:tcPr>
            <w:tcW w:w="1779" w:type="dxa"/>
            <w:vAlign w:val="center"/>
          </w:tcPr>
          <w:p w:rsidR="0084143C" w:rsidRPr="00381BEB" w:rsidRDefault="0084143C" w:rsidP="0084143C">
            <w:pPr>
              <w:jc w:val="center"/>
              <w:rPr>
                <w:sz w:val="20"/>
                <w:szCs w:val="20"/>
              </w:rPr>
            </w:pPr>
          </w:p>
        </w:tc>
        <w:tc>
          <w:tcPr>
            <w:tcW w:w="1620" w:type="dxa"/>
            <w:vAlign w:val="center"/>
          </w:tcPr>
          <w:p w:rsidR="0084143C" w:rsidRPr="00381BEB" w:rsidRDefault="0084143C" w:rsidP="0084143C">
            <w:pPr>
              <w:jc w:val="center"/>
              <w:rPr>
                <w:sz w:val="20"/>
                <w:szCs w:val="20"/>
              </w:rPr>
            </w:pPr>
          </w:p>
        </w:tc>
        <w:tc>
          <w:tcPr>
            <w:tcW w:w="1440" w:type="dxa"/>
            <w:vAlign w:val="center"/>
          </w:tcPr>
          <w:p w:rsidR="0084143C" w:rsidRPr="00381BEB" w:rsidRDefault="0084143C" w:rsidP="0084143C">
            <w:pPr>
              <w:snapToGrid w:val="0"/>
              <w:jc w:val="center"/>
              <w:rPr>
                <w:sz w:val="20"/>
                <w:szCs w:val="20"/>
                <w:lang w:val="uk-UA"/>
              </w:rPr>
            </w:pPr>
          </w:p>
        </w:tc>
        <w:tc>
          <w:tcPr>
            <w:tcW w:w="1800" w:type="dxa"/>
            <w:vAlign w:val="center"/>
          </w:tcPr>
          <w:p w:rsidR="0084143C" w:rsidRPr="00381BEB" w:rsidRDefault="0084143C" w:rsidP="0084143C">
            <w:pPr>
              <w:jc w:val="center"/>
              <w:rPr>
                <w:sz w:val="20"/>
                <w:szCs w:val="20"/>
                <w:lang w:val="uk-UA"/>
              </w:rPr>
            </w:pPr>
          </w:p>
        </w:tc>
        <w:tc>
          <w:tcPr>
            <w:tcW w:w="1980" w:type="dxa"/>
            <w:vAlign w:val="center"/>
          </w:tcPr>
          <w:p w:rsidR="0084143C" w:rsidRPr="00381BEB" w:rsidRDefault="0084143C" w:rsidP="0084143C">
            <w:pPr>
              <w:jc w:val="center"/>
              <w:rPr>
                <w:sz w:val="20"/>
                <w:szCs w:val="20"/>
                <w:lang w:val="uk-UA"/>
              </w:rPr>
            </w:pPr>
          </w:p>
        </w:tc>
        <w:tc>
          <w:tcPr>
            <w:tcW w:w="2787" w:type="dxa"/>
            <w:vAlign w:val="center"/>
          </w:tcPr>
          <w:p w:rsidR="0084143C" w:rsidRPr="00381BEB" w:rsidRDefault="0084143C" w:rsidP="0084143C">
            <w:pPr>
              <w:snapToGrid w:val="0"/>
              <w:jc w:val="center"/>
              <w:rPr>
                <w:sz w:val="20"/>
                <w:szCs w:val="20"/>
                <w:lang w:val="uk-UA"/>
              </w:rPr>
            </w:pPr>
          </w:p>
        </w:tc>
      </w:tr>
      <w:tr w:rsidR="00753D73" w:rsidRPr="00381BEB" w:rsidTr="00D2352E">
        <w:tc>
          <w:tcPr>
            <w:tcW w:w="3369" w:type="dxa"/>
          </w:tcPr>
          <w:p w:rsidR="00753D73" w:rsidRPr="00381BEB" w:rsidRDefault="00753D73" w:rsidP="00753D73">
            <w:pPr>
              <w:rPr>
                <w:color w:val="000000"/>
                <w:sz w:val="20"/>
                <w:szCs w:val="20"/>
              </w:rPr>
            </w:pPr>
            <w:r w:rsidRPr="00381BEB">
              <w:rPr>
                <w:rFonts w:eastAsia="Calibri"/>
                <w:color w:val="000000"/>
                <w:sz w:val="20"/>
                <w:szCs w:val="20"/>
                <w:lang w:val="uk-UA"/>
              </w:rPr>
              <w:t>Середні витрати на виготовлення містобудівних документацій по приєднаних територіальних громадах сіл</w:t>
            </w:r>
          </w:p>
        </w:tc>
        <w:tc>
          <w:tcPr>
            <w:tcW w:w="1779" w:type="dxa"/>
            <w:vAlign w:val="center"/>
          </w:tcPr>
          <w:p w:rsidR="00753D73" w:rsidRPr="00381BEB" w:rsidRDefault="00753D73" w:rsidP="00753D73">
            <w:pPr>
              <w:jc w:val="center"/>
              <w:rPr>
                <w:sz w:val="20"/>
                <w:szCs w:val="20"/>
              </w:rPr>
            </w:pPr>
            <w:r w:rsidRPr="00381BEB">
              <w:rPr>
                <w:color w:val="000000"/>
                <w:sz w:val="20"/>
                <w:szCs w:val="20"/>
                <w:lang w:val="uk-UA"/>
              </w:rPr>
              <w:t>0</w:t>
            </w:r>
          </w:p>
        </w:tc>
        <w:tc>
          <w:tcPr>
            <w:tcW w:w="1620" w:type="dxa"/>
            <w:vAlign w:val="center"/>
          </w:tcPr>
          <w:p w:rsidR="00753D73" w:rsidRPr="00381BEB" w:rsidRDefault="00753D73" w:rsidP="00753D73">
            <w:pPr>
              <w:jc w:val="center"/>
              <w:rPr>
                <w:sz w:val="20"/>
                <w:szCs w:val="20"/>
              </w:rPr>
            </w:pPr>
            <w:r w:rsidRPr="00381BEB">
              <w:rPr>
                <w:color w:val="000000"/>
                <w:sz w:val="20"/>
                <w:szCs w:val="20"/>
                <w:lang w:val="uk-UA"/>
              </w:rPr>
              <w:t>0</w:t>
            </w:r>
          </w:p>
        </w:tc>
        <w:tc>
          <w:tcPr>
            <w:tcW w:w="1440" w:type="dxa"/>
            <w:vAlign w:val="center"/>
          </w:tcPr>
          <w:p w:rsidR="00753D73" w:rsidRPr="00381BEB" w:rsidRDefault="00753D73" w:rsidP="00753D73">
            <w:pPr>
              <w:snapToGrid w:val="0"/>
              <w:jc w:val="center"/>
              <w:rPr>
                <w:sz w:val="20"/>
                <w:szCs w:val="20"/>
                <w:lang w:val="uk-UA"/>
              </w:rPr>
            </w:pPr>
            <w:r w:rsidRPr="00381BEB">
              <w:rPr>
                <w:sz w:val="20"/>
                <w:szCs w:val="20"/>
                <w:lang w:val="uk-UA"/>
              </w:rPr>
              <w:t>0</w:t>
            </w:r>
          </w:p>
        </w:tc>
        <w:tc>
          <w:tcPr>
            <w:tcW w:w="1800" w:type="dxa"/>
            <w:vAlign w:val="center"/>
          </w:tcPr>
          <w:p w:rsidR="00753D73" w:rsidRPr="00381BEB" w:rsidRDefault="00753D73" w:rsidP="00753D73">
            <w:pPr>
              <w:jc w:val="center"/>
              <w:rPr>
                <w:color w:val="000000"/>
                <w:sz w:val="20"/>
                <w:szCs w:val="20"/>
              </w:rPr>
            </w:pPr>
            <w:r w:rsidRPr="00381BEB">
              <w:rPr>
                <w:color w:val="000000"/>
                <w:sz w:val="20"/>
                <w:szCs w:val="20"/>
              </w:rPr>
              <w:t>190</w:t>
            </w:r>
            <w:r w:rsidRPr="00381BEB">
              <w:rPr>
                <w:color w:val="000000"/>
                <w:sz w:val="20"/>
                <w:szCs w:val="20"/>
                <w:lang w:val="uk-UA"/>
              </w:rPr>
              <w:t xml:space="preserve"> </w:t>
            </w:r>
            <w:r w:rsidRPr="00381BEB">
              <w:rPr>
                <w:color w:val="000000"/>
                <w:sz w:val="20"/>
                <w:szCs w:val="20"/>
              </w:rPr>
              <w:t>000</w:t>
            </w:r>
          </w:p>
        </w:tc>
        <w:tc>
          <w:tcPr>
            <w:tcW w:w="1980" w:type="dxa"/>
            <w:vAlign w:val="center"/>
          </w:tcPr>
          <w:p w:rsidR="00753D73" w:rsidRPr="00381BEB" w:rsidRDefault="00753D73" w:rsidP="00753D73">
            <w:pPr>
              <w:jc w:val="center"/>
              <w:rPr>
                <w:color w:val="000000"/>
                <w:sz w:val="20"/>
                <w:szCs w:val="20"/>
              </w:rPr>
            </w:pPr>
            <w:r w:rsidRPr="00381BEB">
              <w:rPr>
                <w:color w:val="000000"/>
                <w:sz w:val="20"/>
                <w:szCs w:val="20"/>
                <w:lang w:val="uk-UA"/>
              </w:rPr>
              <w:t>135 288,39</w:t>
            </w:r>
          </w:p>
        </w:tc>
        <w:tc>
          <w:tcPr>
            <w:tcW w:w="2787" w:type="dxa"/>
            <w:vAlign w:val="center"/>
          </w:tcPr>
          <w:p w:rsidR="00753D73" w:rsidRPr="00381BEB" w:rsidRDefault="00753D73" w:rsidP="00753D73">
            <w:pPr>
              <w:snapToGrid w:val="0"/>
              <w:jc w:val="center"/>
              <w:rPr>
                <w:sz w:val="20"/>
                <w:szCs w:val="20"/>
                <w:lang w:val="uk-UA"/>
              </w:rPr>
            </w:pPr>
            <w:r w:rsidRPr="00381BEB">
              <w:rPr>
                <w:sz w:val="20"/>
                <w:szCs w:val="20"/>
                <w:lang w:val="uk-UA"/>
              </w:rPr>
              <w:t>1,404(більше 1,3 не враховується)</w:t>
            </w:r>
          </w:p>
        </w:tc>
      </w:tr>
      <w:tr w:rsidR="00753D73" w:rsidRPr="00381BEB" w:rsidTr="00D2352E">
        <w:tc>
          <w:tcPr>
            <w:tcW w:w="3369" w:type="dxa"/>
          </w:tcPr>
          <w:p w:rsidR="00753D73" w:rsidRPr="00381BEB" w:rsidRDefault="00753D73" w:rsidP="00753D73">
            <w:pPr>
              <w:rPr>
                <w:color w:val="000000"/>
                <w:sz w:val="20"/>
                <w:szCs w:val="20"/>
              </w:rPr>
            </w:pPr>
            <w:r w:rsidRPr="00381BEB">
              <w:rPr>
                <w:rFonts w:eastAsia="Calibri"/>
                <w:snapToGrid w:val="0"/>
                <w:color w:val="000000"/>
                <w:sz w:val="20"/>
                <w:szCs w:val="20"/>
                <w:lang w:val="uk-UA"/>
              </w:rPr>
              <w:t>Середні витрати розроблення стратегічної екологічної оцінки</w:t>
            </w:r>
          </w:p>
        </w:tc>
        <w:tc>
          <w:tcPr>
            <w:tcW w:w="1779" w:type="dxa"/>
            <w:vAlign w:val="center"/>
          </w:tcPr>
          <w:p w:rsidR="00753D73" w:rsidRPr="00381BEB" w:rsidRDefault="00753D73" w:rsidP="00753D73">
            <w:pPr>
              <w:jc w:val="center"/>
              <w:rPr>
                <w:sz w:val="20"/>
                <w:szCs w:val="20"/>
              </w:rPr>
            </w:pPr>
            <w:r w:rsidRPr="00381BEB">
              <w:rPr>
                <w:color w:val="000000"/>
                <w:sz w:val="20"/>
                <w:szCs w:val="20"/>
                <w:lang w:val="uk-UA"/>
              </w:rPr>
              <w:t>0</w:t>
            </w:r>
          </w:p>
        </w:tc>
        <w:tc>
          <w:tcPr>
            <w:tcW w:w="1620" w:type="dxa"/>
            <w:vAlign w:val="center"/>
          </w:tcPr>
          <w:p w:rsidR="00753D73" w:rsidRPr="00381BEB" w:rsidRDefault="00753D73" w:rsidP="00753D73">
            <w:pPr>
              <w:jc w:val="center"/>
              <w:rPr>
                <w:sz w:val="20"/>
                <w:szCs w:val="20"/>
              </w:rPr>
            </w:pPr>
            <w:r w:rsidRPr="00381BEB">
              <w:rPr>
                <w:color w:val="000000"/>
                <w:sz w:val="20"/>
                <w:szCs w:val="20"/>
                <w:lang w:val="uk-UA"/>
              </w:rPr>
              <w:t>0</w:t>
            </w:r>
          </w:p>
        </w:tc>
        <w:tc>
          <w:tcPr>
            <w:tcW w:w="1440" w:type="dxa"/>
            <w:vAlign w:val="center"/>
          </w:tcPr>
          <w:p w:rsidR="00753D73" w:rsidRPr="00381BEB" w:rsidRDefault="00753D73" w:rsidP="00753D73">
            <w:pPr>
              <w:snapToGrid w:val="0"/>
              <w:jc w:val="center"/>
              <w:rPr>
                <w:sz w:val="20"/>
                <w:szCs w:val="20"/>
                <w:lang w:val="uk-UA"/>
              </w:rPr>
            </w:pPr>
            <w:r w:rsidRPr="00381BEB">
              <w:rPr>
                <w:sz w:val="20"/>
                <w:szCs w:val="20"/>
                <w:lang w:val="uk-UA"/>
              </w:rPr>
              <w:t>0</w:t>
            </w:r>
          </w:p>
        </w:tc>
        <w:tc>
          <w:tcPr>
            <w:tcW w:w="1800" w:type="dxa"/>
            <w:vAlign w:val="center"/>
          </w:tcPr>
          <w:p w:rsidR="00753D73" w:rsidRPr="00381BEB" w:rsidRDefault="00753D73" w:rsidP="00753D73">
            <w:pPr>
              <w:jc w:val="center"/>
              <w:rPr>
                <w:color w:val="000000"/>
                <w:sz w:val="20"/>
                <w:szCs w:val="20"/>
              </w:rPr>
            </w:pPr>
            <w:r w:rsidRPr="00381BEB">
              <w:rPr>
                <w:color w:val="000000"/>
                <w:sz w:val="20"/>
                <w:szCs w:val="20"/>
                <w:lang w:val="uk-UA"/>
              </w:rPr>
              <w:t>49 000</w:t>
            </w:r>
          </w:p>
        </w:tc>
        <w:tc>
          <w:tcPr>
            <w:tcW w:w="1980" w:type="dxa"/>
            <w:vAlign w:val="center"/>
          </w:tcPr>
          <w:p w:rsidR="00753D73" w:rsidRPr="00381BEB" w:rsidRDefault="00753D73" w:rsidP="00753D73">
            <w:pPr>
              <w:jc w:val="center"/>
              <w:rPr>
                <w:color w:val="000000"/>
                <w:sz w:val="20"/>
                <w:szCs w:val="20"/>
              </w:rPr>
            </w:pPr>
            <w:r w:rsidRPr="00381BEB">
              <w:rPr>
                <w:color w:val="000000"/>
                <w:sz w:val="20"/>
                <w:szCs w:val="20"/>
                <w:lang w:val="uk-UA"/>
              </w:rPr>
              <w:t>49 000</w:t>
            </w:r>
          </w:p>
        </w:tc>
        <w:tc>
          <w:tcPr>
            <w:tcW w:w="2787" w:type="dxa"/>
            <w:vAlign w:val="center"/>
          </w:tcPr>
          <w:p w:rsidR="00753D73" w:rsidRPr="00381BEB" w:rsidRDefault="00753D73" w:rsidP="00753D73">
            <w:pPr>
              <w:snapToGrid w:val="0"/>
              <w:jc w:val="center"/>
              <w:rPr>
                <w:sz w:val="20"/>
                <w:szCs w:val="20"/>
                <w:lang w:val="uk-UA"/>
              </w:rPr>
            </w:pPr>
            <w:r w:rsidRPr="00381BEB">
              <w:rPr>
                <w:sz w:val="20"/>
                <w:szCs w:val="20"/>
                <w:lang w:val="uk-UA"/>
              </w:rPr>
              <w:t>1,000</w:t>
            </w:r>
          </w:p>
        </w:tc>
      </w:tr>
      <w:tr w:rsidR="00753D73" w:rsidRPr="00381BEB" w:rsidTr="00D2352E">
        <w:tc>
          <w:tcPr>
            <w:tcW w:w="3369" w:type="dxa"/>
          </w:tcPr>
          <w:p w:rsidR="00753D73" w:rsidRPr="00381BEB" w:rsidRDefault="00753D73" w:rsidP="00753D73">
            <w:pPr>
              <w:rPr>
                <w:color w:val="000000"/>
                <w:sz w:val="20"/>
                <w:szCs w:val="20"/>
              </w:rPr>
            </w:pPr>
            <w:r w:rsidRPr="00381BEB">
              <w:rPr>
                <w:rFonts w:eastAsia="Calibri"/>
                <w:color w:val="000000"/>
                <w:sz w:val="20"/>
                <w:szCs w:val="20"/>
                <w:lang w:val="uk-UA"/>
              </w:rPr>
              <w:t>Середні витрати на розроблення тенічної документації на об’єкти пам’яток архітектури</w:t>
            </w:r>
          </w:p>
        </w:tc>
        <w:tc>
          <w:tcPr>
            <w:tcW w:w="1779" w:type="dxa"/>
            <w:vAlign w:val="center"/>
          </w:tcPr>
          <w:p w:rsidR="00753D73" w:rsidRPr="00381BEB" w:rsidRDefault="00753D73" w:rsidP="00753D73">
            <w:pPr>
              <w:jc w:val="center"/>
              <w:rPr>
                <w:sz w:val="20"/>
                <w:szCs w:val="20"/>
              </w:rPr>
            </w:pPr>
            <w:r w:rsidRPr="00381BEB">
              <w:rPr>
                <w:color w:val="000000"/>
                <w:sz w:val="20"/>
                <w:szCs w:val="20"/>
                <w:lang w:val="uk-UA"/>
              </w:rPr>
              <w:t>0</w:t>
            </w:r>
          </w:p>
        </w:tc>
        <w:tc>
          <w:tcPr>
            <w:tcW w:w="1620" w:type="dxa"/>
            <w:vAlign w:val="center"/>
          </w:tcPr>
          <w:p w:rsidR="00753D73" w:rsidRPr="00381BEB" w:rsidRDefault="00753D73" w:rsidP="00753D73">
            <w:pPr>
              <w:jc w:val="center"/>
              <w:rPr>
                <w:sz w:val="20"/>
                <w:szCs w:val="20"/>
              </w:rPr>
            </w:pPr>
            <w:r w:rsidRPr="00381BEB">
              <w:rPr>
                <w:color w:val="000000"/>
                <w:sz w:val="20"/>
                <w:szCs w:val="20"/>
                <w:lang w:val="uk-UA"/>
              </w:rPr>
              <w:t>0</w:t>
            </w:r>
          </w:p>
        </w:tc>
        <w:tc>
          <w:tcPr>
            <w:tcW w:w="1440" w:type="dxa"/>
            <w:vAlign w:val="center"/>
          </w:tcPr>
          <w:p w:rsidR="00753D73" w:rsidRPr="00381BEB" w:rsidRDefault="00753D73" w:rsidP="00753D73">
            <w:pPr>
              <w:snapToGrid w:val="0"/>
              <w:jc w:val="center"/>
              <w:rPr>
                <w:sz w:val="20"/>
                <w:szCs w:val="20"/>
                <w:lang w:val="uk-UA"/>
              </w:rPr>
            </w:pPr>
            <w:r w:rsidRPr="00381BEB">
              <w:rPr>
                <w:sz w:val="20"/>
                <w:szCs w:val="20"/>
                <w:lang w:val="uk-UA"/>
              </w:rPr>
              <w:t>0</w:t>
            </w:r>
          </w:p>
        </w:tc>
        <w:tc>
          <w:tcPr>
            <w:tcW w:w="1800" w:type="dxa"/>
            <w:vAlign w:val="center"/>
          </w:tcPr>
          <w:p w:rsidR="00753D73" w:rsidRPr="00381BEB" w:rsidRDefault="00753D73" w:rsidP="00753D73">
            <w:pPr>
              <w:jc w:val="center"/>
              <w:rPr>
                <w:color w:val="000000"/>
                <w:sz w:val="20"/>
                <w:szCs w:val="20"/>
              </w:rPr>
            </w:pPr>
            <w:r w:rsidRPr="00381BEB">
              <w:rPr>
                <w:sz w:val="20"/>
                <w:szCs w:val="20"/>
                <w:lang w:val="uk-UA"/>
              </w:rPr>
              <w:t>135 288,39</w:t>
            </w:r>
          </w:p>
        </w:tc>
        <w:tc>
          <w:tcPr>
            <w:tcW w:w="1980" w:type="dxa"/>
            <w:vAlign w:val="center"/>
          </w:tcPr>
          <w:p w:rsidR="00753D73" w:rsidRPr="00381BEB" w:rsidRDefault="00753D73" w:rsidP="00753D73">
            <w:pPr>
              <w:jc w:val="center"/>
              <w:rPr>
                <w:color w:val="000000"/>
                <w:sz w:val="20"/>
                <w:szCs w:val="20"/>
              </w:rPr>
            </w:pPr>
            <w:r w:rsidRPr="00381BEB">
              <w:rPr>
                <w:color w:val="000000"/>
                <w:sz w:val="20"/>
                <w:szCs w:val="20"/>
                <w:lang w:val="uk-UA"/>
              </w:rPr>
              <w:t>0</w:t>
            </w:r>
          </w:p>
        </w:tc>
        <w:tc>
          <w:tcPr>
            <w:tcW w:w="2787" w:type="dxa"/>
            <w:vAlign w:val="center"/>
          </w:tcPr>
          <w:p w:rsidR="00753D73" w:rsidRPr="00381BEB" w:rsidRDefault="00753D73" w:rsidP="00753D73">
            <w:pPr>
              <w:snapToGrid w:val="0"/>
              <w:jc w:val="center"/>
              <w:rPr>
                <w:sz w:val="20"/>
                <w:szCs w:val="20"/>
                <w:lang w:val="uk-UA"/>
              </w:rPr>
            </w:pPr>
            <w:r w:rsidRPr="00381BEB">
              <w:rPr>
                <w:sz w:val="20"/>
                <w:szCs w:val="20"/>
                <w:lang w:val="uk-UA"/>
              </w:rPr>
              <w:t>0</w:t>
            </w:r>
          </w:p>
        </w:tc>
      </w:tr>
      <w:tr w:rsidR="0084143C" w:rsidRPr="00381BEB" w:rsidTr="008314D5">
        <w:tc>
          <w:tcPr>
            <w:tcW w:w="3369" w:type="dxa"/>
          </w:tcPr>
          <w:p w:rsidR="0084143C" w:rsidRPr="00381BEB" w:rsidRDefault="0084143C" w:rsidP="0084143C">
            <w:pPr>
              <w:rPr>
                <w:b/>
                <w:color w:val="000000"/>
                <w:sz w:val="20"/>
                <w:szCs w:val="20"/>
              </w:rPr>
            </w:pPr>
            <w:r w:rsidRPr="00381BEB">
              <w:rPr>
                <w:b/>
                <w:color w:val="000000"/>
                <w:sz w:val="20"/>
                <w:szCs w:val="20"/>
                <w:lang w:val="uk-UA"/>
              </w:rPr>
              <w:t>якості</w:t>
            </w:r>
          </w:p>
        </w:tc>
        <w:tc>
          <w:tcPr>
            <w:tcW w:w="1779" w:type="dxa"/>
            <w:vAlign w:val="center"/>
          </w:tcPr>
          <w:p w:rsidR="0084143C" w:rsidRPr="00381BEB" w:rsidRDefault="0084143C" w:rsidP="00753D73">
            <w:pPr>
              <w:jc w:val="center"/>
              <w:rPr>
                <w:sz w:val="20"/>
                <w:szCs w:val="20"/>
              </w:rPr>
            </w:pPr>
          </w:p>
        </w:tc>
        <w:tc>
          <w:tcPr>
            <w:tcW w:w="1620" w:type="dxa"/>
            <w:vAlign w:val="center"/>
          </w:tcPr>
          <w:p w:rsidR="0084143C" w:rsidRPr="00381BEB" w:rsidRDefault="0084143C" w:rsidP="00753D73">
            <w:pPr>
              <w:jc w:val="center"/>
              <w:rPr>
                <w:sz w:val="20"/>
                <w:szCs w:val="20"/>
              </w:rPr>
            </w:pPr>
          </w:p>
        </w:tc>
        <w:tc>
          <w:tcPr>
            <w:tcW w:w="1440" w:type="dxa"/>
            <w:vAlign w:val="center"/>
          </w:tcPr>
          <w:p w:rsidR="0084143C" w:rsidRPr="00381BEB" w:rsidRDefault="0084143C" w:rsidP="00753D73">
            <w:pPr>
              <w:snapToGrid w:val="0"/>
              <w:jc w:val="center"/>
              <w:rPr>
                <w:sz w:val="20"/>
                <w:szCs w:val="20"/>
                <w:lang w:val="uk-UA"/>
              </w:rPr>
            </w:pPr>
          </w:p>
        </w:tc>
        <w:tc>
          <w:tcPr>
            <w:tcW w:w="1800" w:type="dxa"/>
          </w:tcPr>
          <w:p w:rsidR="0084143C" w:rsidRPr="00381BEB" w:rsidRDefault="0084143C" w:rsidP="00753D73">
            <w:pPr>
              <w:jc w:val="center"/>
              <w:rPr>
                <w:color w:val="000000"/>
                <w:sz w:val="20"/>
                <w:szCs w:val="20"/>
              </w:rPr>
            </w:pPr>
          </w:p>
        </w:tc>
        <w:tc>
          <w:tcPr>
            <w:tcW w:w="1980" w:type="dxa"/>
          </w:tcPr>
          <w:p w:rsidR="0084143C" w:rsidRPr="00381BEB" w:rsidRDefault="0084143C" w:rsidP="00753D73">
            <w:pPr>
              <w:jc w:val="center"/>
              <w:rPr>
                <w:color w:val="000000"/>
                <w:sz w:val="20"/>
                <w:szCs w:val="20"/>
              </w:rPr>
            </w:pPr>
          </w:p>
        </w:tc>
        <w:tc>
          <w:tcPr>
            <w:tcW w:w="2787" w:type="dxa"/>
            <w:vAlign w:val="center"/>
          </w:tcPr>
          <w:p w:rsidR="0084143C" w:rsidRPr="00381BEB" w:rsidRDefault="0084143C" w:rsidP="00753D73">
            <w:pPr>
              <w:snapToGrid w:val="0"/>
              <w:jc w:val="center"/>
              <w:rPr>
                <w:sz w:val="20"/>
                <w:szCs w:val="20"/>
                <w:lang w:val="uk-UA"/>
              </w:rPr>
            </w:pPr>
          </w:p>
        </w:tc>
      </w:tr>
      <w:tr w:rsidR="00753D73" w:rsidRPr="00381BEB" w:rsidTr="000B60B2">
        <w:tc>
          <w:tcPr>
            <w:tcW w:w="3369" w:type="dxa"/>
          </w:tcPr>
          <w:p w:rsidR="00753D73" w:rsidRPr="00381BEB" w:rsidRDefault="00753D73" w:rsidP="00753D73">
            <w:pPr>
              <w:rPr>
                <w:color w:val="000000"/>
                <w:sz w:val="20"/>
                <w:szCs w:val="20"/>
              </w:rPr>
            </w:pPr>
            <w:r w:rsidRPr="00381BEB">
              <w:rPr>
                <w:color w:val="000000"/>
                <w:sz w:val="20"/>
                <w:szCs w:val="20"/>
              </w:rPr>
              <w:t xml:space="preserve"> Відсоток забезпеченості</w:t>
            </w:r>
          </w:p>
        </w:tc>
        <w:tc>
          <w:tcPr>
            <w:tcW w:w="1779" w:type="dxa"/>
            <w:vAlign w:val="center"/>
          </w:tcPr>
          <w:p w:rsidR="00753D73" w:rsidRPr="00381BEB" w:rsidRDefault="00753D73" w:rsidP="00753D73">
            <w:pPr>
              <w:jc w:val="center"/>
              <w:rPr>
                <w:sz w:val="20"/>
                <w:szCs w:val="20"/>
              </w:rPr>
            </w:pPr>
            <w:r w:rsidRPr="00381BEB">
              <w:rPr>
                <w:color w:val="000000"/>
                <w:sz w:val="20"/>
                <w:szCs w:val="20"/>
                <w:lang w:val="uk-UA"/>
              </w:rPr>
              <w:t>0</w:t>
            </w:r>
          </w:p>
        </w:tc>
        <w:tc>
          <w:tcPr>
            <w:tcW w:w="1620" w:type="dxa"/>
            <w:vAlign w:val="center"/>
          </w:tcPr>
          <w:p w:rsidR="00753D73" w:rsidRPr="00381BEB" w:rsidRDefault="00753D73" w:rsidP="00753D73">
            <w:pPr>
              <w:jc w:val="center"/>
              <w:rPr>
                <w:sz w:val="20"/>
                <w:szCs w:val="20"/>
              </w:rPr>
            </w:pPr>
            <w:r w:rsidRPr="00381BEB">
              <w:rPr>
                <w:color w:val="000000"/>
                <w:sz w:val="20"/>
                <w:szCs w:val="20"/>
                <w:lang w:val="uk-UA"/>
              </w:rPr>
              <w:t>0</w:t>
            </w:r>
          </w:p>
        </w:tc>
        <w:tc>
          <w:tcPr>
            <w:tcW w:w="1440" w:type="dxa"/>
            <w:vAlign w:val="center"/>
          </w:tcPr>
          <w:p w:rsidR="00753D73" w:rsidRPr="00381BEB" w:rsidRDefault="00753D73" w:rsidP="00753D73">
            <w:pPr>
              <w:snapToGrid w:val="0"/>
              <w:jc w:val="center"/>
              <w:rPr>
                <w:sz w:val="20"/>
                <w:szCs w:val="20"/>
                <w:lang w:val="uk-UA"/>
              </w:rPr>
            </w:pPr>
            <w:r w:rsidRPr="00381BEB">
              <w:rPr>
                <w:sz w:val="20"/>
                <w:szCs w:val="20"/>
                <w:lang w:val="uk-UA"/>
              </w:rPr>
              <w:t>0</w:t>
            </w:r>
          </w:p>
        </w:tc>
        <w:tc>
          <w:tcPr>
            <w:tcW w:w="1800" w:type="dxa"/>
          </w:tcPr>
          <w:p w:rsidR="00753D73" w:rsidRPr="00381BEB" w:rsidRDefault="00753D73" w:rsidP="00753D73">
            <w:pPr>
              <w:jc w:val="center"/>
              <w:rPr>
                <w:color w:val="000000"/>
                <w:sz w:val="20"/>
                <w:szCs w:val="20"/>
                <w:lang w:val="uk-UA"/>
              </w:rPr>
            </w:pPr>
            <w:r w:rsidRPr="00381BEB">
              <w:rPr>
                <w:color w:val="000000"/>
                <w:sz w:val="20"/>
                <w:szCs w:val="20"/>
                <w:lang w:val="uk-UA"/>
              </w:rPr>
              <w:t>100</w:t>
            </w:r>
          </w:p>
        </w:tc>
        <w:tc>
          <w:tcPr>
            <w:tcW w:w="1980" w:type="dxa"/>
          </w:tcPr>
          <w:p w:rsidR="00753D73" w:rsidRPr="00381BEB" w:rsidRDefault="00753D73" w:rsidP="00753D73">
            <w:pPr>
              <w:jc w:val="center"/>
              <w:rPr>
                <w:color w:val="000000"/>
                <w:sz w:val="20"/>
                <w:szCs w:val="20"/>
              </w:rPr>
            </w:pPr>
            <w:r w:rsidRPr="00381BEB">
              <w:rPr>
                <w:color w:val="000000"/>
                <w:sz w:val="20"/>
                <w:szCs w:val="20"/>
                <w:lang w:val="uk-UA"/>
              </w:rPr>
              <w:t>100</w:t>
            </w:r>
          </w:p>
        </w:tc>
        <w:tc>
          <w:tcPr>
            <w:tcW w:w="2787" w:type="dxa"/>
          </w:tcPr>
          <w:p w:rsidR="00753D73" w:rsidRPr="00381BEB" w:rsidRDefault="00753D73" w:rsidP="00753D73">
            <w:pPr>
              <w:jc w:val="center"/>
              <w:rPr>
                <w:sz w:val="20"/>
                <w:szCs w:val="20"/>
              </w:rPr>
            </w:pPr>
            <w:r w:rsidRPr="00381BEB">
              <w:rPr>
                <w:sz w:val="20"/>
                <w:szCs w:val="20"/>
                <w:lang w:val="uk-UA"/>
              </w:rPr>
              <w:t>1,000</w:t>
            </w:r>
          </w:p>
        </w:tc>
      </w:tr>
      <w:tr w:rsidR="00753D73" w:rsidRPr="00381BEB" w:rsidTr="000B60B2">
        <w:tc>
          <w:tcPr>
            <w:tcW w:w="3369" w:type="dxa"/>
          </w:tcPr>
          <w:p w:rsidR="00753D73" w:rsidRPr="00381BEB" w:rsidRDefault="00753D73" w:rsidP="00753D73">
            <w:pPr>
              <w:rPr>
                <w:color w:val="000000"/>
                <w:sz w:val="20"/>
                <w:szCs w:val="20"/>
              </w:rPr>
            </w:pPr>
            <w:r w:rsidRPr="00381BEB">
              <w:rPr>
                <w:color w:val="000000"/>
                <w:sz w:val="20"/>
                <w:szCs w:val="20"/>
              </w:rPr>
              <w:t xml:space="preserve"> Відсоток забезпеченості</w:t>
            </w:r>
          </w:p>
        </w:tc>
        <w:tc>
          <w:tcPr>
            <w:tcW w:w="1779" w:type="dxa"/>
            <w:vAlign w:val="center"/>
          </w:tcPr>
          <w:p w:rsidR="00753D73" w:rsidRPr="00381BEB" w:rsidRDefault="00753D73" w:rsidP="00753D73">
            <w:pPr>
              <w:jc w:val="center"/>
              <w:rPr>
                <w:sz w:val="20"/>
                <w:szCs w:val="20"/>
              </w:rPr>
            </w:pPr>
            <w:r w:rsidRPr="00381BEB">
              <w:rPr>
                <w:color w:val="000000"/>
                <w:sz w:val="20"/>
                <w:szCs w:val="20"/>
                <w:lang w:val="uk-UA"/>
              </w:rPr>
              <w:t>0</w:t>
            </w:r>
          </w:p>
        </w:tc>
        <w:tc>
          <w:tcPr>
            <w:tcW w:w="1620" w:type="dxa"/>
            <w:vAlign w:val="center"/>
          </w:tcPr>
          <w:p w:rsidR="00753D73" w:rsidRPr="00381BEB" w:rsidRDefault="00753D73" w:rsidP="00753D73">
            <w:pPr>
              <w:jc w:val="center"/>
              <w:rPr>
                <w:sz w:val="20"/>
                <w:szCs w:val="20"/>
              </w:rPr>
            </w:pPr>
            <w:r w:rsidRPr="00381BEB">
              <w:rPr>
                <w:color w:val="000000"/>
                <w:sz w:val="20"/>
                <w:szCs w:val="20"/>
                <w:lang w:val="uk-UA"/>
              </w:rPr>
              <w:t>0</w:t>
            </w:r>
          </w:p>
        </w:tc>
        <w:tc>
          <w:tcPr>
            <w:tcW w:w="1440" w:type="dxa"/>
            <w:vAlign w:val="center"/>
          </w:tcPr>
          <w:p w:rsidR="00753D73" w:rsidRPr="00381BEB" w:rsidRDefault="00753D73" w:rsidP="00753D73">
            <w:pPr>
              <w:snapToGrid w:val="0"/>
              <w:jc w:val="center"/>
              <w:rPr>
                <w:sz w:val="20"/>
                <w:szCs w:val="20"/>
                <w:lang w:val="uk-UA"/>
              </w:rPr>
            </w:pPr>
            <w:r w:rsidRPr="00381BEB">
              <w:rPr>
                <w:sz w:val="20"/>
                <w:szCs w:val="20"/>
                <w:lang w:val="uk-UA"/>
              </w:rPr>
              <w:t>0</w:t>
            </w:r>
          </w:p>
        </w:tc>
        <w:tc>
          <w:tcPr>
            <w:tcW w:w="1800" w:type="dxa"/>
          </w:tcPr>
          <w:p w:rsidR="00753D73" w:rsidRPr="00381BEB" w:rsidRDefault="00753D73" w:rsidP="00753D73">
            <w:pPr>
              <w:jc w:val="center"/>
              <w:rPr>
                <w:color w:val="000000"/>
                <w:sz w:val="20"/>
                <w:szCs w:val="20"/>
                <w:lang w:val="uk-UA"/>
              </w:rPr>
            </w:pPr>
            <w:r w:rsidRPr="00381BEB">
              <w:rPr>
                <w:color w:val="000000"/>
                <w:sz w:val="20"/>
                <w:szCs w:val="20"/>
                <w:lang w:val="uk-UA"/>
              </w:rPr>
              <w:t>100</w:t>
            </w:r>
          </w:p>
        </w:tc>
        <w:tc>
          <w:tcPr>
            <w:tcW w:w="1980" w:type="dxa"/>
          </w:tcPr>
          <w:p w:rsidR="00753D73" w:rsidRPr="00381BEB" w:rsidRDefault="00753D73" w:rsidP="00753D73">
            <w:pPr>
              <w:jc w:val="center"/>
              <w:rPr>
                <w:color w:val="000000"/>
                <w:sz w:val="20"/>
                <w:szCs w:val="20"/>
              </w:rPr>
            </w:pPr>
            <w:r w:rsidRPr="00381BEB">
              <w:rPr>
                <w:color w:val="000000"/>
                <w:sz w:val="20"/>
                <w:szCs w:val="20"/>
                <w:lang w:val="uk-UA"/>
              </w:rPr>
              <w:t>100</w:t>
            </w:r>
          </w:p>
        </w:tc>
        <w:tc>
          <w:tcPr>
            <w:tcW w:w="2787" w:type="dxa"/>
          </w:tcPr>
          <w:p w:rsidR="00753D73" w:rsidRPr="00381BEB" w:rsidRDefault="00753D73" w:rsidP="00753D73">
            <w:pPr>
              <w:jc w:val="center"/>
              <w:rPr>
                <w:sz w:val="20"/>
                <w:szCs w:val="20"/>
              </w:rPr>
            </w:pPr>
            <w:r w:rsidRPr="00381BEB">
              <w:rPr>
                <w:sz w:val="20"/>
                <w:szCs w:val="20"/>
                <w:lang w:val="uk-UA"/>
              </w:rPr>
              <w:t>1,000</w:t>
            </w:r>
          </w:p>
        </w:tc>
      </w:tr>
      <w:tr w:rsidR="00753D73" w:rsidRPr="00381BEB" w:rsidTr="00A05225">
        <w:tc>
          <w:tcPr>
            <w:tcW w:w="3369" w:type="dxa"/>
          </w:tcPr>
          <w:p w:rsidR="00753D73" w:rsidRPr="00381BEB" w:rsidRDefault="00753D73" w:rsidP="00753D73">
            <w:pPr>
              <w:rPr>
                <w:color w:val="000000"/>
                <w:sz w:val="20"/>
                <w:szCs w:val="20"/>
              </w:rPr>
            </w:pPr>
            <w:r w:rsidRPr="00381BEB">
              <w:rPr>
                <w:color w:val="000000"/>
                <w:sz w:val="20"/>
                <w:szCs w:val="20"/>
              </w:rPr>
              <w:t xml:space="preserve"> Відсоток забезпеченості</w:t>
            </w:r>
          </w:p>
        </w:tc>
        <w:tc>
          <w:tcPr>
            <w:tcW w:w="1779" w:type="dxa"/>
            <w:vAlign w:val="center"/>
          </w:tcPr>
          <w:p w:rsidR="00753D73" w:rsidRPr="00381BEB" w:rsidRDefault="00753D73" w:rsidP="00753D73">
            <w:pPr>
              <w:jc w:val="center"/>
              <w:rPr>
                <w:sz w:val="20"/>
                <w:szCs w:val="20"/>
              </w:rPr>
            </w:pPr>
            <w:r w:rsidRPr="00381BEB">
              <w:rPr>
                <w:color w:val="000000"/>
                <w:sz w:val="20"/>
                <w:szCs w:val="20"/>
                <w:lang w:val="uk-UA"/>
              </w:rPr>
              <w:t>0</w:t>
            </w:r>
          </w:p>
        </w:tc>
        <w:tc>
          <w:tcPr>
            <w:tcW w:w="1620" w:type="dxa"/>
            <w:vAlign w:val="center"/>
          </w:tcPr>
          <w:p w:rsidR="00753D73" w:rsidRPr="00381BEB" w:rsidRDefault="00753D73" w:rsidP="00753D73">
            <w:pPr>
              <w:jc w:val="center"/>
              <w:rPr>
                <w:sz w:val="20"/>
                <w:szCs w:val="20"/>
              </w:rPr>
            </w:pPr>
            <w:r w:rsidRPr="00381BEB">
              <w:rPr>
                <w:color w:val="000000"/>
                <w:sz w:val="20"/>
                <w:szCs w:val="20"/>
                <w:lang w:val="uk-UA"/>
              </w:rPr>
              <w:t>0</w:t>
            </w:r>
          </w:p>
        </w:tc>
        <w:tc>
          <w:tcPr>
            <w:tcW w:w="1440" w:type="dxa"/>
            <w:vAlign w:val="center"/>
          </w:tcPr>
          <w:p w:rsidR="00753D73" w:rsidRPr="00381BEB" w:rsidRDefault="00753D73" w:rsidP="00753D73">
            <w:pPr>
              <w:snapToGrid w:val="0"/>
              <w:jc w:val="center"/>
              <w:rPr>
                <w:sz w:val="20"/>
                <w:szCs w:val="20"/>
                <w:lang w:val="uk-UA"/>
              </w:rPr>
            </w:pPr>
            <w:r w:rsidRPr="00381BEB">
              <w:rPr>
                <w:sz w:val="20"/>
                <w:szCs w:val="20"/>
                <w:lang w:val="uk-UA"/>
              </w:rPr>
              <w:t>0</w:t>
            </w:r>
          </w:p>
        </w:tc>
        <w:tc>
          <w:tcPr>
            <w:tcW w:w="1800" w:type="dxa"/>
            <w:vAlign w:val="center"/>
          </w:tcPr>
          <w:p w:rsidR="00753D73" w:rsidRPr="00381BEB" w:rsidRDefault="00753D73" w:rsidP="00753D73">
            <w:pPr>
              <w:jc w:val="center"/>
              <w:rPr>
                <w:sz w:val="20"/>
                <w:szCs w:val="20"/>
                <w:lang w:val="uk-UA"/>
              </w:rPr>
            </w:pPr>
            <w:r w:rsidRPr="00381BEB">
              <w:rPr>
                <w:sz w:val="20"/>
                <w:szCs w:val="20"/>
                <w:lang w:val="uk-UA"/>
              </w:rPr>
              <w:t>100</w:t>
            </w:r>
          </w:p>
        </w:tc>
        <w:tc>
          <w:tcPr>
            <w:tcW w:w="1980" w:type="dxa"/>
            <w:vAlign w:val="center"/>
          </w:tcPr>
          <w:p w:rsidR="00753D73" w:rsidRPr="00381BEB" w:rsidRDefault="00753D73" w:rsidP="00753D73">
            <w:pPr>
              <w:jc w:val="center"/>
              <w:rPr>
                <w:sz w:val="20"/>
                <w:szCs w:val="20"/>
                <w:lang w:val="uk-UA"/>
              </w:rPr>
            </w:pPr>
            <w:r w:rsidRPr="00381BEB">
              <w:rPr>
                <w:sz w:val="20"/>
                <w:szCs w:val="20"/>
                <w:lang w:val="uk-UA"/>
              </w:rPr>
              <w:t>0</w:t>
            </w:r>
          </w:p>
        </w:tc>
        <w:tc>
          <w:tcPr>
            <w:tcW w:w="2787" w:type="dxa"/>
            <w:vAlign w:val="center"/>
          </w:tcPr>
          <w:p w:rsidR="00753D73" w:rsidRPr="00381BEB" w:rsidRDefault="00753D73" w:rsidP="00753D73">
            <w:pPr>
              <w:snapToGrid w:val="0"/>
              <w:jc w:val="center"/>
              <w:rPr>
                <w:sz w:val="20"/>
                <w:szCs w:val="20"/>
                <w:lang w:val="uk-UA"/>
              </w:rPr>
            </w:pPr>
            <w:r w:rsidRPr="00381BEB">
              <w:rPr>
                <w:sz w:val="20"/>
                <w:szCs w:val="20"/>
                <w:lang w:val="uk-UA"/>
              </w:rPr>
              <w:t>0</w:t>
            </w:r>
          </w:p>
        </w:tc>
      </w:tr>
      <w:tr w:rsidR="00A02EBF" w:rsidRPr="00381BEB" w:rsidTr="000069BC">
        <w:tc>
          <w:tcPr>
            <w:tcW w:w="3369" w:type="dxa"/>
            <w:vAlign w:val="center"/>
          </w:tcPr>
          <w:p w:rsidR="00A02EBF" w:rsidRPr="00381BEB" w:rsidRDefault="00A02EBF" w:rsidP="00A02EBF">
            <w:pPr>
              <w:rPr>
                <w:b/>
                <w:snapToGrid w:val="0"/>
                <w:sz w:val="20"/>
                <w:szCs w:val="20"/>
                <w:lang w:val="uk-UA"/>
              </w:rPr>
            </w:pPr>
            <w:r w:rsidRPr="00381BEB">
              <w:rPr>
                <w:b/>
                <w:snapToGrid w:val="0"/>
                <w:sz w:val="20"/>
                <w:szCs w:val="20"/>
                <w:lang w:val="uk-UA"/>
              </w:rPr>
              <w:t xml:space="preserve">Ефективність завдання </w:t>
            </w:r>
            <w:r w:rsidRPr="00381BEB">
              <w:rPr>
                <w:b/>
                <w:snapToGrid w:val="0"/>
                <w:sz w:val="20"/>
                <w:szCs w:val="20"/>
                <w:lang w:val="uk-UA"/>
              </w:rPr>
              <w:t>2</w:t>
            </w:r>
          </w:p>
        </w:tc>
        <w:tc>
          <w:tcPr>
            <w:tcW w:w="8619" w:type="dxa"/>
            <w:gridSpan w:val="5"/>
            <w:vAlign w:val="center"/>
          </w:tcPr>
          <w:p w:rsidR="00A02EBF" w:rsidRPr="00381BEB" w:rsidRDefault="00A02EBF" w:rsidP="00A02EBF">
            <w:pPr>
              <w:jc w:val="center"/>
              <w:rPr>
                <w:b/>
                <w:sz w:val="20"/>
                <w:szCs w:val="20"/>
                <w:lang w:val="uk-UA"/>
              </w:rPr>
            </w:pPr>
          </w:p>
          <w:p w:rsidR="00A02EBF" w:rsidRPr="00381BEB" w:rsidRDefault="00A02EBF" w:rsidP="00A02EBF">
            <w:pPr>
              <w:jc w:val="center"/>
              <w:rPr>
                <w:b/>
                <w:sz w:val="20"/>
                <w:szCs w:val="20"/>
                <w:lang w:val="uk-UA"/>
              </w:rPr>
            </w:pPr>
            <w:r w:rsidRPr="00381BEB">
              <w:rPr>
                <w:b/>
                <w:sz w:val="20"/>
                <w:szCs w:val="20"/>
                <w:lang w:val="uk-UA"/>
              </w:rPr>
              <w:t>Іеф</w:t>
            </w:r>
            <w:r w:rsidRPr="00381BEB">
              <w:rPr>
                <w:b/>
                <w:snapToGrid w:val="0"/>
                <w:sz w:val="20"/>
                <w:szCs w:val="20"/>
                <w:lang w:val="uk-UA"/>
              </w:rPr>
              <w:t>=</w:t>
            </w:r>
            <w:r w:rsidRPr="00381BEB">
              <w:rPr>
                <w:b/>
                <w:sz w:val="20"/>
                <w:szCs w:val="20"/>
                <w:lang w:val="uk-UA"/>
              </w:rPr>
              <w:t>((</w:t>
            </w:r>
            <w:r w:rsidRPr="00381BEB">
              <w:rPr>
                <w:b/>
                <w:sz w:val="20"/>
                <w:szCs w:val="20"/>
                <w:lang w:val="uk-UA"/>
              </w:rPr>
              <w:t>1,300+1,000+0</w:t>
            </w:r>
            <w:r w:rsidRPr="00381BEB">
              <w:rPr>
                <w:b/>
                <w:sz w:val="20"/>
                <w:szCs w:val="20"/>
                <w:lang w:val="uk-UA"/>
              </w:rPr>
              <w:t>)*100)/3)=</w:t>
            </w:r>
            <w:r w:rsidRPr="00381BEB">
              <w:rPr>
                <w:b/>
                <w:sz w:val="20"/>
                <w:szCs w:val="20"/>
                <w:lang w:val="uk-UA"/>
              </w:rPr>
              <w:t>230</w:t>
            </w:r>
            <w:r w:rsidRPr="00381BEB">
              <w:rPr>
                <w:b/>
                <w:sz w:val="20"/>
                <w:szCs w:val="20"/>
                <w:lang w:val="uk-UA"/>
              </w:rPr>
              <w:t>/3=</w:t>
            </w:r>
            <w:r w:rsidRPr="00381BEB">
              <w:rPr>
                <w:b/>
                <w:sz w:val="20"/>
                <w:szCs w:val="20"/>
                <w:lang w:val="uk-UA"/>
              </w:rPr>
              <w:t>76,66</w:t>
            </w:r>
          </w:p>
          <w:p w:rsidR="00A02EBF" w:rsidRPr="00381BEB" w:rsidRDefault="00A02EBF" w:rsidP="00A02EBF">
            <w:pPr>
              <w:jc w:val="center"/>
              <w:rPr>
                <w:b/>
                <w:snapToGrid w:val="0"/>
                <w:sz w:val="20"/>
                <w:szCs w:val="20"/>
                <w:lang w:val="uk-UA"/>
              </w:rPr>
            </w:pPr>
            <w:r w:rsidRPr="00381BEB">
              <w:rPr>
                <w:b/>
                <w:sz w:val="20"/>
                <w:szCs w:val="20"/>
                <w:lang w:val="uk-UA"/>
              </w:rPr>
              <w:t xml:space="preserve"> Іяк=</w:t>
            </w:r>
            <w:r w:rsidRPr="00381BEB">
              <w:rPr>
                <w:b/>
                <w:sz w:val="20"/>
                <w:szCs w:val="20"/>
                <w:lang w:val="uk-UA"/>
              </w:rPr>
              <w:t>(1+</w:t>
            </w:r>
            <w:r w:rsidRPr="00381BEB">
              <w:rPr>
                <w:b/>
                <w:sz w:val="20"/>
                <w:szCs w:val="20"/>
                <w:lang w:val="uk-UA"/>
              </w:rPr>
              <w:t>1</w:t>
            </w:r>
            <w:r w:rsidRPr="00381BEB">
              <w:rPr>
                <w:b/>
                <w:sz w:val="20"/>
                <w:szCs w:val="20"/>
                <w:lang w:val="uk-UA"/>
              </w:rPr>
              <w:t>+0)</w:t>
            </w:r>
            <w:r w:rsidRPr="00381BEB">
              <w:rPr>
                <w:b/>
                <w:sz w:val="20"/>
                <w:szCs w:val="20"/>
                <w:lang w:val="uk-UA"/>
              </w:rPr>
              <w:t>*100/</w:t>
            </w:r>
            <w:r w:rsidRPr="00381BEB">
              <w:rPr>
                <w:b/>
                <w:sz w:val="20"/>
                <w:szCs w:val="20"/>
                <w:lang w:val="uk-UA"/>
              </w:rPr>
              <w:t>3</w:t>
            </w:r>
            <w:r w:rsidRPr="00381BEB">
              <w:rPr>
                <w:b/>
                <w:snapToGrid w:val="0"/>
                <w:sz w:val="20"/>
                <w:szCs w:val="20"/>
                <w:lang w:val="uk-UA"/>
              </w:rPr>
              <w:t>=</w:t>
            </w:r>
            <w:r w:rsidRPr="00381BEB">
              <w:rPr>
                <w:b/>
                <w:snapToGrid w:val="0"/>
                <w:sz w:val="20"/>
                <w:szCs w:val="20"/>
                <w:lang w:val="uk-UA"/>
              </w:rPr>
              <w:t>200/3=66,66</w:t>
            </w:r>
          </w:p>
          <w:p w:rsidR="00A02EBF" w:rsidRPr="00381BEB" w:rsidRDefault="00A02EBF" w:rsidP="00A02EBF">
            <w:pPr>
              <w:jc w:val="center"/>
              <w:rPr>
                <w:b/>
                <w:sz w:val="20"/>
                <w:szCs w:val="20"/>
                <w:lang w:val="uk-UA"/>
              </w:rPr>
            </w:pPr>
            <w:r w:rsidRPr="00381BEB">
              <w:rPr>
                <w:b/>
                <w:snapToGrid w:val="0"/>
                <w:sz w:val="20"/>
                <w:szCs w:val="20"/>
                <w:u w:val="single"/>
                <w:lang w:val="uk-UA"/>
              </w:rPr>
              <w:t>Іін=Іефзвіт</w:t>
            </w:r>
            <w:r w:rsidRPr="00381BEB">
              <w:rPr>
                <w:b/>
                <w:snapToGrid w:val="0"/>
                <w:sz w:val="20"/>
                <w:szCs w:val="20"/>
                <w:lang w:val="uk-UA"/>
              </w:rPr>
              <w:t>=</w:t>
            </w:r>
            <w:r w:rsidRPr="00381BEB">
              <w:rPr>
                <w:b/>
                <w:sz w:val="20"/>
                <w:szCs w:val="20"/>
                <w:lang w:val="uk-UA"/>
              </w:rPr>
              <w:t>((1,300+1,000+0)*100)/3)=2</w:t>
            </w:r>
            <w:r w:rsidRPr="00381BEB">
              <w:rPr>
                <w:b/>
                <w:sz w:val="20"/>
                <w:szCs w:val="20"/>
                <w:lang w:val="uk-UA"/>
              </w:rPr>
              <w:t>,</w:t>
            </w:r>
            <w:r w:rsidRPr="00381BEB">
              <w:rPr>
                <w:b/>
                <w:sz w:val="20"/>
                <w:szCs w:val="20"/>
                <w:lang w:val="uk-UA"/>
              </w:rPr>
              <w:t>30/3=</w:t>
            </w:r>
            <w:r w:rsidRPr="00381BEB">
              <w:rPr>
                <w:b/>
                <w:sz w:val="20"/>
                <w:szCs w:val="20"/>
                <w:lang w:val="uk-UA"/>
              </w:rPr>
              <w:t>0,</w:t>
            </w:r>
            <w:r w:rsidRPr="00381BEB">
              <w:rPr>
                <w:b/>
                <w:sz w:val="20"/>
                <w:szCs w:val="20"/>
                <w:lang w:val="uk-UA"/>
              </w:rPr>
              <w:t>7666</w:t>
            </w:r>
          </w:p>
          <w:p w:rsidR="00A02EBF" w:rsidRPr="00381BEB" w:rsidRDefault="00A02EBF" w:rsidP="00A02EBF">
            <w:pPr>
              <w:jc w:val="center"/>
              <w:rPr>
                <w:b/>
                <w:snapToGrid w:val="0"/>
                <w:sz w:val="20"/>
                <w:szCs w:val="20"/>
                <w:u w:val="single"/>
                <w:lang w:val="uk-UA"/>
              </w:rPr>
            </w:pPr>
          </w:p>
          <w:p w:rsidR="00A02EBF" w:rsidRPr="00381BEB" w:rsidRDefault="00A02EBF" w:rsidP="00A02EBF">
            <w:pPr>
              <w:jc w:val="center"/>
              <w:rPr>
                <w:b/>
                <w:sz w:val="20"/>
                <w:szCs w:val="20"/>
                <w:lang w:val="uk-UA"/>
              </w:rPr>
            </w:pPr>
            <w:r w:rsidRPr="00381BEB">
              <w:rPr>
                <w:b/>
                <w:snapToGrid w:val="0"/>
                <w:sz w:val="20"/>
                <w:szCs w:val="20"/>
                <w:lang w:val="uk-UA"/>
              </w:rPr>
              <w:t>Іефбаз</w:t>
            </w:r>
            <w:r w:rsidRPr="00381BEB">
              <w:rPr>
                <w:b/>
                <w:sz w:val="20"/>
                <w:szCs w:val="20"/>
                <w:lang w:val="uk-UA"/>
              </w:rPr>
              <w:t>=(0+0+</w:t>
            </w:r>
            <w:r w:rsidRPr="00381BEB">
              <w:rPr>
                <w:b/>
                <w:sz w:val="20"/>
                <w:szCs w:val="20"/>
                <w:lang w:val="uk-UA"/>
              </w:rPr>
              <w:t>0)=0</w:t>
            </w:r>
            <w:r w:rsidRPr="00381BEB">
              <w:rPr>
                <w:b/>
                <w:sz w:val="20"/>
                <w:szCs w:val="20"/>
                <w:lang w:val="uk-UA"/>
              </w:rPr>
              <w:t>/3=0</w:t>
            </w:r>
          </w:p>
          <w:p w:rsidR="00A02EBF" w:rsidRPr="00381BEB" w:rsidRDefault="00A02EBF" w:rsidP="00A02EBF">
            <w:pPr>
              <w:jc w:val="center"/>
              <w:rPr>
                <w:b/>
                <w:snapToGrid w:val="0"/>
                <w:sz w:val="20"/>
                <w:szCs w:val="20"/>
                <w:lang w:val="en-US"/>
              </w:rPr>
            </w:pPr>
            <w:r w:rsidRPr="00381BEB">
              <w:rPr>
                <w:b/>
                <w:sz w:val="20"/>
                <w:szCs w:val="20"/>
                <w:lang w:val="uk-UA"/>
              </w:rPr>
              <w:t>0,</w:t>
            </w:r>
            <w:r w:rsidRPr="00381BEB">
              <w:rPr>
                <w:b/>
                <w:sz w:val="20"/>
                <w:szCs w:val="20"/>
                <w:lang w:val="uk-UA"/>
              </w:rPr>
              <w:t>7666</w:t>
            </w:r>
            <w:r w:rsidRPr="00381BEB">
              <w:rPr>
                <w:b/>
                <w:sz w:val="20"/>
                <w:szCs w:val="20"/>
                <w:lang w:val="uk-UA"/>
              </w:rPr>
              <w:t>:0=1,057</w:t>
            </w:r>
            <w:r w:rsidRPr="00381BEB">
              <w:rPr>
                <w:b/>
                <w:sz w:val="20"/>
                <w:szCs w:val="20"/>
                <w:lang w:val="en-US"/>
              </w:rPr>
              <w:t>&gt;=1=25</w:t>
            </w:r>
          </w:p>
          <w:p w:rsidR="00A02EBF" w:rsidRPr="00381BEB" w:rsidRDefault="00A02EBF" w:rsidP="00A02EBF">
            <w:pPr>
              <w:jc w:val="center"/>
              <w:rPr>
                <w:color w:val="000000"/>
                <w:sz w:val="20"/>
                <w:szCs w:val="20"/>
                <w:lang w:val="uk-UA"/>
              </w:rPr>
            </w:pPr>
          </w:p>
        </w:tc>
        <w:tc>
          <w:tcPr>
            <w:tcW w:w="2787" w:type="dxa"/>
            <w:vAlign w:val="center"/>
          </w:tcPr>
          <w:p w:rsidR="00A02EBF" w:rsidRPr="00381BEB" w:rsidRDefault="00A02EBF" w:rsidP="00A02EBF">
            <w:pPr>
              <w:jc w:val="center"/>
              <w:rPr>
                <w:b/>
                <w:bCs/>
                <w:color w:val="000000"/>
                <w:sz w:val="20"/>
                <w:szCs w:val="20"/>
                <w:lang w:val="uk-UA"/>
              </w:rPr>
            </w:pPr>
            <w:r w:rsidRPr="00381BEB">
              <w:rPr>
                <w:b/>
                <w:bCs/>
                <w:color w:val="000000"/>
                <w:sz w:val="20"/>
                <w:szCs w:val="20"/>
                <w:lang w:val="uk-UA"/>
              </w:rPr>
              <w:t>=76,66+66,66+25=168,32</w:t>
            </w:r>
          </w:p>
          <w:p w:rsidR="00A02EBF" w:rsidRPr="00381BEB" w:rsidRDefault="00A02EBF" w:rsidP="00A02EBF">
            <w:pPr>
              <w:jc w:val="center"/>
              <w:rPr>
                <w:b/>
                <w:bCs/>
                <w:color w:val="000000"/>
                <w:sz w:val="20"/>
                <w:szCs w:val="20"/>
                <w:lang w:val="uk-UA"/>
              </w:rPr>
            </w:pPr>
            <w:r w:rsidRPr="00381BEB">
              <w:rPr>
                <w:b/>
                <w:bCs/>
                <w:color w:val="000000"/>
                <w:sz w:val="20"/>
                <w:szCs w:val="20"/>
                <w:lang w:val="uk-UA"/>
              </w:rPr>
              <w:t xml:space="preserve">-168,32 </w:t>
            </w:r>
            <w:r w:rsidRPr="00381BEB">
              <w:rPr>
                <w:b/>
                <w:sz w:val="20"/>
                <w:szCs w:val="20"/>
                <w:lang w:val="uk-UA"/>
              </w:rPr>
              <w:t>(оскільки завдання  не фінансувалась у попередньому році</w:t>
            </w:r>
          </w:p>
        </w:tc>
      </w:tr>
      <w:tr w:rsidR="0084143C" w:rsidRPr="00381BEB" w:rsidTr="00AC5679">
        <w:tc>
          <w:tcPr>
            <w:tcW w:w="14775" w:type="dxa"/>
            <w:gridSpan w:val="7"/>
          </w:tcPr>
          <w:p w:rsidR="0084143C" w:rsidRPr="00381BEB" w:rsidRDefault="0084143C" w:rsidP="0084143C">
            <w:pPr>
              <w:jc w:val="center"/>
              <w:rPr>
                <w:color w:val="000000"/>
                <w:sz w:val="20"/>
                <w:szCs w:val="20"/>
                <w:lang w:val="uk-UA"/>
              </w:rPr>
            </w:pPr>
            <w:r w:rsidRPr="00381BEB">
              <w:rPr>
                <w:color w:val="000000"/>
                <w:sz w:val="20"/>
                <w:szCs w:val="20"/>
                <w:lang w:val="uk-UA"/>
              </w:rPr>
              <w:t> </w:t>
            </w:r>
          </w:p>
          <w:p w:rsidR="0084143C" w:rsidRPr="00381BEB" w:rsidRDefault="0084143C" w:rsidP="0084143C">
            <w:pPr>
              <w:snapToGrid w:val="0"/>
              <w:jc w:val="center"/>
              <w:rPr>
                <w:sz w:val="20"/>
                <w:szCs w:val="20"/>
                <w:lang w:val="uk-UA"/>
              </w:rPr>
            </w:pPr>
            <w:r w:rsidRPr="00381BEB">
              <w:rPr>
                <w:b/>
                <w:bCs/>
                <w:color w:val="000000"/>
                <w:sz w:val="20"/>
                <w:szCs w:val="20"/>
                <w:lang w:val="uk-UA"/>
              </w:rPr>
              <w:t>Встановлення комунікаційних кабелів обміну інформацією містобудівного кадастру, організація системи її захисту та доступності; Експлуатація удосконалення та технічне забезпечення діяльності геоінформаційної системи і геопорталу містобудівного кадастру, введення інформаційних ресурсів</w:t>
            </w:r>
          </w:p>
        </w:tc>
      </w:tr>
      <w:tr w:rsidR="0084143C" w:rsidRPr="00381BEB" w:rsidTr="00E7018B">
        <w:tc>
          <w:tcPr>
            <w:tcW w:w="3369" w:type="dxa"/>
          </w:tcPr>
          <w:p w:rsidR="0084143C" w:rsidRPr="00381BEB" w:rsidRDefault="0084143C" w:rsidP="0084143C">
            <w:pPr>
              <w:rPr>
                <w:b/>
                <w:color w:val="000000"/>
                <w:sz w:val="20"/>
                <w:szCs w:val="20"/>
              </w:rPr>
            </w:pPr>
            <w:r w:rsidRPr="00381BEB">
              <w:rPr>
                <w:b/>
                <w:color w:val="000000"/>
                <w:sz w:val="20"/>
                <w:szCs w:val="20"/>
                <w:lang w:val="uk-UA"/>
              </w:rPr>
              <w:t>ефективності</w:t>
            </w:r>
          </w:p>
        </w:tc>
        <w:tc>
          <w:tcPr>
            <w:tcW w:w="1779" w:type="dxa"/>
          </w:tcPr>
          <w:p w:rsidR="0084143C" w:rsidRPr="00381BEB" w:rsidRDefault="0084143C" w:rsidP="0084143C">
            <w:pPr>
              <w:jc w:val="center"/>
              <w:rPr>
                <w:color w:val="000000"/>
                <w:sz w:val="20"/>
                <w:szCs w:val="20"/>
              </w:rPr>
            </w:pPr>
            <w:r w:rsidRPr="00381BEB">
              <w:rPr>
                <w:color w:val="000000"/>
                <w:sz w:val="20"/>
                <w:szCs w:val="20"/>
                <w:lang w:val="uk-UA"/>
              </w:rPr>
              <w:t> </w:t>
            </w:r>
          </w:p>
        </w:tc>
        <w:tc>
          <w:tcPr>
            <w:tcW w:w="1620" w:type="dxa"/>
          </w:tcPr>
          <w:p w:rsidR="0084143C" w:rsidRPr="00381BEB" w:rsidRDefault="0084143C" w:rsidP="0084143C">
            <w:pPr>
              <w:jc w:val="center"/>
              <w:rPr>
                <w:color w:val="000000"/>
                <w:sz w:val="20"/>
                <w:szCs w:val="20"/>
              </w:rPr>
            </w:pPr>
            <w:r w:rsidRPr="00381BEB">
              <w:rPr>
                <w:color w:val="000000"/>
                <w:sz w:val="20"/>
                <w:szCs w:val="20"/>
                <w:lang w:val="uk-UA"/>
              </w:rPr>
              <w:t> </w:t>
            </w:r>
          </w:p>
        </w:tc>
        <w:tc>
          <w:tcPr>
            <w:tcW w:w="1440" w:type="dxa"/>
          </w:tcPr>
          <w:p w:rsidR="0084143C" w:rsidRPr="00381BEB" w:rsidRDefault="0084143C" w:rsidP="0084143C">
            <w:pPr>
              <w:jc w:val="center"/>
              <w:rPr>
                <w:color w:val="000000"/>
                <w:sz w:val="20"/>
                <w:szCs w:val="20"/>
              </w:rPr>
            </w:pPr>
            <w:r w:rsidRPr="00381BEB">
              <w:rPr>
                <w:color w:val="000000"/>
                <w:sz w:val="20"/>
                <w:szCs w:val="20"/>
                <w:lang w:val="uk-UA"/>
              </w:rPr>
              <w:t> </w:t>
            </w:r>
          </w:p>
        </w:tc>
        <w:tc>
          <w:tcPr>
            <w:tcW w:w="1800" w:type="dxa"/>
          </w:tcPr>
          <w:p w:rsidR="0084143C" w:rsidRPr="00381BEB" w:rsidRDefault="0084143C" w:rsidP="0084143C">
            <w:pPr>
              <w:jc w:val="center"/>
              <w:rPr>
                <w:color w:val="000000"/>
                <w:sz w:val="20"/>
                <w:szCs w:val="20"/>
              </w:rPr>
            </w:pPr>
            <w:r w:rsidRPr="00381BEB">
              <w:rPr>
                <w:color w:val="000000"/>
                <w:sz w:val="20"/>
                <w:szCs w:val="20"/>
                <w:lang w:val="uk-UA"/>
              </w:rPr>
              <w:t> </w:t>
            </w:r>
          </w:p>
        </w:tc>
        <w:tc>
          <w:tcPr>
            <w:tcW w:w="1980" w:type="dxa"/>
          </w:tcPr>
          <w:p w:rsidR="0084143C" w:rsidRPr="00381BEB" w:rsidRDefault="0084143C" w:rsidP="0084143C">
            <w:pPr>
              <w:jc w:val="center"/>
              <w:rPr>
                <w:color w:val="000000"/>
                <w:sz w:val="20"/>
                <w:szCs w:val="20"/>
              </w:rPr>
            </w:pPr>
            <w:r w:rsidRPr="00381BEB">
              <w:rPr>
                <w:color w:val="000000"/>
                <w:sz w:val="20"/>
                <w:szCs w:val="20"/>
                <w:lang w:val="uk-UA"/>
              </w:rPr>
              <w:t> </w:t>
            </w:r>
          </w:p>
        </w:tc>
        <w:tc>
          <w:tcPr>
            <w:tcW w:w="2787" w:type="dxa"/>
          </w:tcPr>
          <w:p w:rsidR="0084143C" w:rsidRPr="00381BEB" w:rsidRDefault="0084143C" w:rsidP="0084143C">
            <w:pPr>
              <w:jc w:val="center"/>
              <w:rPr>
                <w:color w:val="000000"/>
                <w:sz w:val="20"/>
                <w:szCs w:val="20"/>
              </w:rPr>
            </w:pPr>
            <w:r w:rsidRPr="00381BEB">
              <w:rPr>
                <w:color w:val="000000"/>
                <w:sz w:val="20"/>
                <w:szCs w:val="20"/>
                <w:lang w:val="uk-UA"/>
              </w:rPr>
              <w:t> </w:t>
            </w:r>
          </w:p>
        </w:tc>
      </w:tr>
      <w:tr w:rsidR="0084143C" w:rsidRPr="00381BEB" w:rsidTr="00E7018B">
        <w:tc>
          <w:tcPr>
            <w:tcW w:w="3369" w:type="dxa"/>
          </w:tcPr>
          <w:p w:rsidR="0084143C" w:rsidRPr="00381BEB" w:rsidRDefault="0084143C" w:rsidP="0084143C">
            <w:pPr>
              <w:rPr>
                <w:color w:val="000000"/>
                <w:sz w:val="20"/>
                <w:szCs w:val="20"/>
                <w:lang w:val="uk-UA"/>
              </w:rPr>
            </w:pPr>
            <w:r w:rsidRPr="00381BEB">
              <w:rPr>
                <w:color w:val="000000"/>
                <w:sz w:val="20"/>
                <w:szCs w:val="20"/>
                <w:lang w:val="uk-UA"/>
              </w:rPr>
              <w:t>Середні витрати на встановлення комунікаційних кабелів обміну інформацією містобудівного кадастру, організація системи її захисту та доступності; Експлуатація удосконалення та технічне забезпечення діяльності геоінформаційної системи і геопорталу містобудівного кадастру, введення інформаційних ресурсі</w:t>
            </w:r>
          </w:p>
        </w:tc>
        <w:tc>
          <w:tcPr>
            <w:tcW w:w="1779" w:type="dxa"/>
          </w:tcPr>
          <w:p w:rsidR="0084143C" w:rsidRPr="00381BEB" w:rsidRDefault="0084143C" w:rsidP="0084143C">
            <w:pPr>
              <w:jc w:val="center"/>
              <w:rPr>
                <w:color w:val="000000"/>
                <w:sz w:val="20"/>
                <w:szCs w:val="20"/>
              </w:rPr>
            </w:pPr>
            <w:r w:rsidRPr="00381BEB">
              <w:rPr>
                <w:color w:val="000000"/>
                <w:sz w:val="20"/>
                <w:szCs w:val="20"/>
                <w:lang w:val="uk-UA"/>
              </w:rPr>
              <w:t> 0</w:t>
            </w:r>
          </w:p>
        </w:tc>
        <w:tc>
          <w:tcPr>
            <w:tcW w:w="1620" w:type="dxa"/>
          </w:tcPr>
          <w:p w:rsidR="0084143C" w:rsidRPr="00381BEB" w:rsidRDefault="0084143C" w:rsidP="0084143C">
            <w:pPr>
              <w:jc w:val="center"/>
              <w:rPr>
                <w:color w:val="000000"/>
                <w:sz w:val="20"/>
                <w:szCs w:val="20"/>
              </w:rPr>
            </w:pPr>
            <w:r w:rsidRPr="00381BEB">
              <w:rPr>
                <w:color w:val="000000"/>
                <w:sz w:val="20"/>
                <w:szCs w:val="20"/>
                <w:lang w:val="uk-UA"/>
              </w:rPr>
              <w:t>0 </w:t>
            </w:r>
          </w:p>
        </w:tc>
        <w:tc>
          <w:tcPr>
            <w:tcW w:w="1440" w:type="dxa"/>
          </w:tcPr>
          <w:p w:rsidR="0084143C" w:rsidRPr="00381BEB" w:rsidRDefault="0084143C" w:rsidP="0084143C">
            <w:pPr>
              <w:jc w:val="center"/>
              <w:rPr>
                <w:color w:val="000000"/>
                <w:sz w:val="20"/>
                <w:szCs w:val="20"/>
              </w:rPr>
            </w:pPr>
            <w:r w:rsidRPr="00381BEB">
              <w:rPr>
                <w:color w:val="000000"/>
                <w:sz w:val="20"/>
                <w:szCs w:val="20"/>
                <w:lang w:val="uk-UA"/>
              </w:rPr>
              <w:t> 0</w:t>
            </w:r>
          </w:p>
        </w:tc>
        <w:tc>
          <w:tcPr>
            <w:tcW w:w="1800" w:type="dxa"/>
          </w:tcPr>
          <w:p w:rsidR="0084143C" w:rsidRPr="00381BEB" w:rsidRDefault="00381BEB" w:rsidP="0084143C">
            <w:pPr>
              <w:jc w:val="center"/>
              <w:rPr>
                <w:color w:val="000000"/>
                <w:sz w:val="20"/>
                <w:szCs w:val="20"/>
                <w:lang w:val="uk-UA"/>
              </w:rPr>
            </w:pPr>
            <w:r w:rsidRPr="00381BEB">
              <w:rPr>
                <w:color w:val="000000"/>
                <w:sz w:val="20"/>
                <w:szCs w:val="20"/>
                <w:lang w:val="uk-UA"/>
              </w:rPr>
              <w:t>40000</w:t>
            </w:r>
          </w:p>
        </w:tc>
        <w:tc>
          <w:tcPr>
            <w:tcW w:w="1980" w:type="dxa"/>
          </w:tcPr>
          <w:p w:rsidR="0084143C" w:rsidRPr="00381BEB" w:rsidRDefault="0084143C" w:rsidP="0084143C">
            <w:pPr>
              <w:jc w:val="center"/>
              <w:rPr>
                <w:color w:val="000000"/>
                <w:sz w:val="20"/>
                <w:szCs w:val="20"/>
              </w:rPr>
            </w:pPr>
            <w:r w:rsidRPr="00381BEB">
              <w:rPr>
                <w:color w:val="000000"/>
                <w:sz w:val="20"/>
                <w:szCs w:val="20"/>
                <w:lang w:val="uk-UA"/>
              </w:rPr>
              <w:t> 0</w:t>
            </w:r>
          </w:p>
        </w:tc>
        <w:tc>
          <w:tcPr>
            <w:tcW w:w="2787" w:type="dxa"/>
          </w:tcPr>
          <w:p w:rsidR="0084143C" w:rsidRPr="00381BEB" w:rsidRDefault="0084143C" w:rsidP="0084143C">
            <w:pPr>
              <w:jc w:val="center"/>
              <w:rPr>
                <w:color w:val="000000"/>
                <w:sz w:val="20"/>
                <w:szCs w:val="20"/>
              </w:rPr>
            </w:pPr>
            <w:r w:rsidRPr="00381BEB">
              <w:rPr>
                <w:color w:val="000000"/>
                <w:sz w:val="20"/>
                <w:szCs w:val="20"/>
                <w:lang w:val="uk-UA"/>
              </w:rPr>
              <w:t>0 </w:t>
            </w:r>
          </w:p>
        </w:tc>
      </w:tr>
      <w:tr w:rsidR="0084143C" w:rsidRPr="00381BEB" w:rsidTr="00E7018B">
        <w:tc>
          <w:tcPr>
            <w:tcW w:w="3369" w:type="dxa"/>
          </w:tcPr>
          <w:p w:rsidR="0084143C" w:rsidRPr="00381BEB" w:rsidRDefault="0084143C" w:rsidP="0084143C">
            <w:pPr>
              <w:rPr>
                <w:b/>
                <w:color w:val="000000"/>
                <w:sz w:val="20"/>
                <w:szCs w:val="20"/>
              </w:rPr>
            </w:pPr>
            <w:r w:rsidRPr="00381BEB">
              <w:rPr>
                <w:b/>
                <w:color w:val="000000"/>
                <w:sz w:val="20"/>
                <w:szCs w:val="20"/>
                <w:lang w:val="uk-UA"/>
              </w:rPr>
              <w:t>якості</w:t>
            </w:r>
          </w:p>
        </w:tc>
        <w:tc>
          <w:tcPr>
            <w:tcW w:w="1779" w:type="dxa"/>
          </w:tcPr>
          <w:p w:rsidR="0084143C" w:rsidRPr="00381BEB" w:rsidRDefault="0084143C" w:rsidP="0084143C">
            <w:pPr>
              <w:jc w:val="center"/>
              <w:rPr>
                <w:color w:val="000000"/>
                <w:sz w:val="20"/>
                <w:szCs w:val="20"/>
              </w:rPr>
            </w:pPr>
            <w:r w:rsidRPr="00381BEB">
              <w:rPr>
                <w:color w:val="000000"/>
                <w:sz w:val="20"/>
                <w:szCs w:val="20"/>
                <w:lang w:val="uk-UA"/>
              </w:rPr>
              <w:t> </w:t>
            </w:r>
          </w:p>
        </w:tc>
        <w:tc>
          <w:tcPr>
            <w:tcW w:w="1620" w:type="dxa"/>
          </w:tcPr>
          <w:p w:rsidR="0084143C" w:rsidRPr="00381BEB" w:rsidRDefault="0084143C" w:rsidP="0084143C">
            <w:pPr>
              <w:jc w:val="center"/>
              <w:rPr>
                <w:color w:val="000000"/>
                <w:sz w:val="20"/>
                <w:szCs w:val="20"/>
              </w:rPr>
            </w:pPr>
            <w:r w:rsidRPr="00381BEB">
              <w:rPr>
                <w:color w:val="000000"/>
                <w:sz w:val="20"/>
                <w:szCs w:val="20"/>
                <w:lang w:val="uk-UA"/>
              </w:rPr>
              <w:t> </w:t>
            </w:r>
          </w:p>
        </w:tc>
        <w:tc>
          <w:tcPr>
            <w:tcW w:w="1440" w:type="dxa"/>
          </w:tcPr>
          <w:p w:rsidR="0084143C" w:rsidRPr="00381BEB" w:rsidRDefault="0084143C" w:rsidP="0084143C">
            <w:pPr>
              <w:jc w:val="center"/>
              <w:rPr>
                <w:color w:val="000000"/>
                <w:sz w:val="20"/>
                <w:szCs w:val="20"/>
              </w:rPr>
            </w:pPr>
            <w:r w:rsidRPr="00381BEB">
              <w:rPr>
                <w:color w:val="000000"/>
                <w:sz w:val="20"/>
                <w:szCs w:val="20"/>
                <w:lang w:val="uk-UA"/>
              </w:rPr>
              <w:t> </w:t>
            </w:r>
          </w:p>
        </w:tc>
        <w:tc>
          <w:tcPr>
            <w:tcW w:w="1800" w:type="dxa"/>
          </w:tcPr>
          <w:p w:rsidR="0084143C" w:rsidRPr="00381BEB" w:rsidRDefault="0084143C" w:rsidP="0084143C">
            <w:pPr>
              <w:jc w:val="center"/>
              <w:rPr>
                <w:color w:val="000000"/>
                <w:sz w:val="20"/>
                <w:szCs w:val="20"/>
              </w:rPr>
            </w:pPr>
            <w:r w:rsidRPr="00381BEB">
              <w:rPr>
                <w:color w:val="000000"/>
                <w:sz w:val="20"/>
                <w:szCs w:val="20"/>
                <w:lang w:val="uk-UA"/>
              </w:rPr>
              <w:t> </w:t>
            </w:r>
          </w:p>
        </w:tc>
        <w:tc>
          <w:tcPr>
            <w:tcW w:w="1980" w:type="dxa"/>
          </w:tcPr>
          <w:p w:rsidR="0084143C" w:rsidRPr="00381BEB" w:rsidRDefault="0084143C" w:rsidP="0084143C">
            <w:pPr>
              <w:jc w:val="center"/>
              <w:rPr>
                <w:color w:val="000000"/>
                <w:sz w:val="20"/>
                <w:szCs w:val="20"/>
              </w:rPr>
            </w:pPr>
            <w:r w:rsidRPr="00381BEB">
              <w:rPr>
                <w:color w:val="000000"/>
                <w:sz w:val="20"/>
                <w:szCs w:val="20"/>
                <w:lang w:val="uk-UA"/>
              </w:rPr>
              <w:t> </w:t>
            </w:r>
          </w:p>
        </w:tc>
        <w:tc>
          <w:tcPr>
            <w:tcW w:w="2787" w:type="dxa"/>
          </w:tcPr>
          <w:p w:rsidR="0084143C" w:rsidRPr="00381BEB" w:rsidRDefault="0084143C" w:rsidP="0084143C">
            <w:pPr>
              <w:jc w:val="center"/>
              <w:rPr>
                <w:color w:val="000000"/>
                <w:sz w:val="20"/>
                <w:szCs w:val="20"/>
              </w:rPr>
            </w:pPr>
            <w:r w:rsidRPr="00381BEB">
              <w:rPr>
                <w:color w:val="000000"/>
                <w:sz w:val="20"/>
                <w:szCs w:val="20"/>
                <w:lang w:val="uk-UA"/>
              </w:rPr>
              <w:t> </w:t>
            </w:r>
          </w:p>
        </w:tc>
      </w:tr>
      <w:tr w:rsidR="0084143C" w:rsidRPr="00381BEB" w:rsidTr="00E7018B">
        <w:tc>
          <w:tcPr>
            <w:tcW w:w="3369" w:type="dxa"/>
          </w:tcPr>
          <w:p w:rsidR="0084143C" w:rsidRPr="00381BEB" w:rsidRDefault="0084143C" w:rsidP="0084143C">
            <w:pPr>
              <w:rPr>
                <w:color w:val="000000"/>
                <w:sz w:val="20"/>
                <w:szCs w:val="20"/>
              </w:rPr>
            </w:pPr>
            <w:r w:rsidRPr="00381BEB">
              <w:rPr>
                <w:color w:val="000000"/>
                <w:sz w:val="20"/>
                <w:szCs w:val="20"/>
              </w:rPr>
              <w:t xml:space="preserve"> Відсоток забезпеченості</w:t>
            </w:r>
          </w:p>
        </w:tc>
        <w:tc>
          <w:tcPr>
            <w:tcW w:w="1779" w:type="dxa"/>
          </w:tcPr>
          <w:p w:rsidR="0084143C" w:rsidRPr="00381BEB" w:rsidRDefault="0084143C" w:rsidP="0084143C">
            <w:pPr>
              <w:jc w:val="center"/>
              <w:rPr>
                <w:color w:val="000000"/>
                <w:sz w:val="20"/>
                <w:szCs w:val="20"/>
              </w:rPr>
            </w:pPr>
            <w:r w:rsidRPr="00381BEB">
              <w:rPr>
                <w:color w:val="000000"/>
                <w:sz w:val="20"/>
                <w:szCs w:val="20"/>
                <w:lang w:val="uk-UA"/>
              </w:rPr>
              <w:t> 0</w:t>
            </w:r>
          </w:p>
        </w:tc>
        <w:tc>
          <w:tcPr>
            <w:tcW w:w="1620" w:type="dxa"/>
          </w:tcPr>
          <w:p w:rsidR="0084143C" w:rsidRPr="00381BEB" w:rsidRDefault="0084143C" w:rsidP="0084143C">
            <w:pPr>
              <w:jc w:val="center"/>
              <w:rPr>
                <w:color w:val="000000"/>
                <w:sz w:val="20"/>
                <w:szCs w:val="20"/>
              </w:rPr>
            </w:pPr>
            <w:r w:rsidRPr="00381BEB">
              <w:rPr>
                <w:color w:val="000000"/>
                <w:sz w:val="20"/>
                <w:szCs w:val="20"/>
                <w:lang w:val="uk-UA"/>
              </w:rPr>
              <w:t>0 </w:t>
            </w:r>
          </w:p>
        </w:tc>
        <w:tc>
          <w:tcPr>
            <w:tcW w:w="1440" w:type="dxa"/>
          </w:tcPr>
          <w:p w:rsidR="0084143C" w:rsidRPr="00381BEB" w:rsidRDefault="0084143C" w:rsidP="0084143C">
            <w:pPr>
              <w:jc w:val="center"/>
              <w:rPr>
                <w:color w:val="000000"/>
                <w:sz w:val="20"/>
                <w:szCs w:val="20"/>
              </w:rPr>
            </w:pPr>
            <w:r w:rsidRPr="00381BEB">
              <w:rPr>
                <w:color w:val="000000"/>
                <w:sz w:val="20"/>
                <w:szCs w:val="20"/>
                <w:lang w:val="uk-UA"/>
              </w:rPr>
              <w:t> 0</w:t>
            </w:r>
          </w:p>
        </w:tc>
        <w:tc>
          <w:tcPr>
            <w:tcW w:w="1800" w:type="dxa"/>
          </w:tcPr>
          <w:p w:rsidR="0084143C" w:rsidRPr="00381BEB" w:rsidRDefault="00381BEB" w:rsidP="0084143C">
            <w:pPr>
              <w:jc w:val="center"/>
              <w:rPr>
                <w:color w:val="000000"/>
                <w:sz w:val="20"/>
                <w:szCs w:val="20"/>
              </w:rPr>
            </w:pPr>
            <w:r w:rsidRPr="00381BEB">
              <w:rPr>
                <w:color w:val="000000"/>
                <w:sz w:val="20"/>
                <w:szCs w:val="20"/>
                <w:lang w:val="uk-UA"/>
              </w:rPr>
              <w:t>10</w:t>
            </w:r>
            <w:r w:rsidR="0084143C" w:rsidRPr="00381BEB">
              <w:rPr>
                <w:color w:val="000000"/>
                <w:sz w:val="20"/>
                <w:szCs w:val="20"/>
                <w:lang w:val="uk-UA"/>
              </w:rPr>
              <w:t>0 </w:t>
            </w:r>
          </w:p>
        </w:tc>
        <w:tc>
          <w:tcPr>
            <w:tcW w:w="1980" w:type="dxa"/>
          </w:tcPr>
          <w:p w:rsidR="0084143C" w:rsidRPr="00381BEB" w:rsidRDefault="0084143C" w:rsidP="0084143C">
            <w:pPr>
              <w:jc w:val="center"/>
              <w:rPr>
                <w:color w:val="000000"/>
                <w:sz w:val="20"/>
                <w:szCs w:val="20"/>
              </w:rPr>
            </w:pPr>
            <w:r w:rsidRPr="00381BEB">
              <w:rPr>
                <w:color w:val="000000"/>
                <w:sz w:val="20"/>
                <w:szCs w:val="20"/>
                <w:lang w:val="uk-UA"/>
              </w:rPr>
              <w:t> 0</w:t>
            </w:r>
          </w:p>
        </w:tc>
        <w:tc>
          <w:tcPr>
            <w:tcW w:w="2787" w:type="dxa"/>
          </w:tcPr>
          <w:p w:rsidR="0084143C" w:rsidRPr="00381BEB" w:rsidRDefault="0084143C" w:rsidP="0084143C">
            <w:pPr>
              <w:jc w:val="center"/>
              <w:rPr>
                <w:color w:val="000000"/>
                <w:sz w:val="20"/>
                <w:szCs w:val="20"/>
              </w:rPr>
            </w:pPr>
            <w:r w:rsidRPr="00381BEB">
              <w:rPr>
                <w:color w:val="000000"/>
                <w:sz w:val="20"/>
                <w:szCs w:val="20"/>
                <w:lang w:val="uk-UA"/>
              </w:rPr>
              <w:t>0 </w:t>
            </w:r>
          </w:p>
        </w:tc>
      </w:tr>
      <w:tr w:rsidR="00381BEB" w:rsidRPr="00381BEB" w:rsidTr="000E004E">
        <w:tc>
          <w:tcPr>
            <w:tcW w:w="3369" w:type="dxa"/>
            <w:vAlign w:val="center"/>
          </w:tcPr>
          <w:p w:rsidR="00381BEB" w:rsidRPr="00381BEB" w:rsidRDefault="00381BEB" w:rsidP="00381BEB">
            <w:pPr>
              <w:rPr>
                <w:b/>
                <w:snapToGrid w:val="0"/>
                <w:sz w:val="20"/>
                <w:szCs w:val="20"/>
                <w:lang w:val="uk-UA"/>
              </w:rPr>
            </w:pPr>
            <w:r w:rsidRPr="00381BEB">
              <w:rPr>
                <w:b/>
                <w:snapToGrid w:val="0"/>
                <w:sz w:val="20"/>
                <w:szCs w:val="20"/>
                <w:lang w:val="uk-UA"/>
              </w:rPr>
              <w:t>Ефективність завдання 2</w:t>
            </w:r>
          </w:p>
        </w:tc>
        <w:tc>
          <w:tcPr>
            <w:tcW w:w="8619" w:type="dxa"/>
            <w:gridSpan w:val="5"/>
            <w:vAlign w:val="center"/>
          </w:tcPr>
          <w:p w:rsidR="00381BEB" w:rsidRPr="00381BEB" w:rsidRDefault="00381BEB" w:rsidP="00381BEB">
            <w:pPr>
              <w:jc w:val="center"/>
              <w:rPr>
                <w:b/>
                <w:snapToGrid w:val="0"/>
                <w:sz w:val="20"/>
                <w:szCs w:val="20"/>
                <w:lang w:val="uk-UA"/>
              </w:rPr>
            </w:pPr>
            <w:r w:rsidRPr="00381BEB">
              <w:rPr>
                <w:b/>
                <w:sz w:val="20"/>
                <w:szCs w:val="20"/>
                <w:lang w:val="uk-UA"/>
              </w:rPr>
              <w:t>Іеф=0</w:t>
            </w:r>
          </w:p>
          <w:p w:rsidR="00381BEB" w:rsidRPr="00381BEB" w:rsidRDefault="00381BEB" w:rsidP="00381BEB">
            <w:pPr>
              <w:jc w:val="center"/>
              <w:rPr>
                <w:b/>
                <w:snapToGrid w:val="0"/>
                <w:sz w:val="20"/>
                <w:szCs w:val="20"/>
                <w:lang w:val="uk-UA"/>
              </w:rPr>
            </w:pPr>
            <w:r w:rsidRPr="00381BEB">
              <w:rPr>
                <w:b/>
                <w:snapToGrid w:val="0"/>
                <w:sz w:val="20"/>
                <w:szCs w:val="20"/>
                <w:lang w:val="uk-UA"/>
              </w:rPr>
              <w:t>Іяк</w:t>
            </w:r>
            <w:r w:rsidRPr="00381BEB">
              <w:rPr>
                <w:b/>
                <w:sz w:val="20"/>
                <w:szCs w:val="20"/>
                <w:lang w:val="uk-UA"/>
              </w:rPr>
              <w:t>=0</w:t>
            </w:r>
          </w:p>
          <w:p w:rsidR="00381BEB" w:rsidRPr="00381BEB" w:rsidRDefault="00381BEB" w:rsidP="00381BEB">
            <w:pPr>
              <w:jc w:val="center"/>
              <w:rPr>
                <w:b/>
                <w:snapToGrid w:val="0"/>
                <w:sz w:val="20"/>
                <w:szCs w:val="20"/>
                <w:lang w:val="uk-UA"/>
              </w:rPr>
            </w:pPr>
            <w:r w:rsidRPr="00381BEB">
              <w:rPr>
                <w:b/>
                <w:snapToGrid w:val="0"/>
                <w:sz w:val="20"/>
                <w:szCs w:val="20"/>
                <w:u w:val="single"/>
                <w:lang w:val="uk-UA"/>
              </w:rPr>
              <w:t>Іін=Іефзвіт=</w:t>
            </w:r>
            <w:r w:rsidRPr="00381BEB">
              <w:rPr>
                <w:b/>
                <w:snapToGrid w:val="0"/>
                <w:sz w:val="20"/>
                <w:szCs w:val="20"/>
                <w:lang w:val="uk-UA"/>
              </w:rPr>
              <w:t>0</w:t>
            </w:r>
          </w:p>
          <w:p w:rsidR="00381BEB" w:rsidRPr="00381BEB" w:rsidRDefault="00381BEB" w:rsidP="00381BEB">
            <w:pPr>
              <w:jc w:val="center"/>
              <w:rPr>
                <w:color w:val="FF0000"/>
                <w:sz w:val="20"/>
                <w:szCs w:val="20"/>
                <w:lang w:val="uk-UA"/>
              </w:rPr>
            </w:pPr>
            <w:r w:rsidRPr="00381BEB">
              <w:rPr>
                <w:b/>
                <w:snapToGrid w:val="0"/>
                <w:sz w:val="20"/>
                <w:szCs w:val="20"/>
                <w:lang w:val="uk-UA"/>
              </w:rPr>
              <w:t>:Іефбаз</w:t>
            </w:r>
            <w:r w:rsidRPr="00381BEB">
              <w:rPr>
                <w:b/>
                <w:sz w:val="20"/>
                <w:szCs w:val="20"/>
                <w:lang w:val="uk-UA"/>
              </w:rPr>
              <w:t>=0</w:t>
            </w:r>
            <w:r w:rsidRPr="00381BEB">
              <w:rPr>
                <w:b/>
                <w:snapToGrid w:val="0"/>
                <w:sz w:val="20"/>
                <w:szCs w:val="20"/>
                <w:lang w:val="uk-UA"/>
              </w:rPr>
              <w:t>=0:0=0</w:t>
            </w:r>
          </w:p>
        </w:tc>
        <w:tc>
          <w:tcPr>
            <w:tcW w:w="2787" w:type="dxa"/>
            <w:vAlign w:val="center"/>
          </w:tcPr>
          <w:p w:rsidR="00381BEB" w:rsidRPr="00381BEB" w:rsidRDefault="00381BEB" w:rsidP="00381BEB">
            <w:pPr>
              <w:jc w:val="center"/>
              <w:rPr>
                <w:sz w:val="20"/>
                <w:szCs w:val="20"/>
                <w:lang w:val="uk-UA"/>
              </w:rPr>
            </w:pPr>
            <w:r w:rsidRPr="00381BEB">
              <w:rPr>
                <w:b/>
                <w:sz w:val="20"/>
                <w:szCs w:val="20"/>
                <w:lang w:val="uk-UA"/>
              </w:rPr>
              <w:t>=0</w:t>
            </w:r>
          </w:p>
        </w:tc>
      </w:tr>
      <w:tr w:rsidR="00381BEB" w:rsidRPr="00381BEB" w:rsidTr="00561C46">
        <w:trPr>
          <w:trHeight w:val="1177"/>
        </w:trPr>
        <w:tc>
          <w:tcPr>
            <w:tcW w:w="3369" w:type="dxa"/>
            <w:vAlign w:val="center"/>
          </w:tcPr>
          <w:p w:rsidR="00381BEB" w:rsidRPr="00381BEB" w:rsidRDefault="00381BEB" w:rsidP="00381BEB">
            <w:pPr>
              <w:rPr>
                <w:b/>
                <w:snapToGrid w:val="0"/>
                <w:sz w:val="20"/>
                <w:szCs w:val="20"/>
                <w:lang w:val="uk-UA"/>
              </w:rPr>
            </w:pPr>
            <w:r w:rsidRPr="00381BEB">
              <w:rPr>
                <w:b/>
                <w:snapToGrid w:val="0"/>
                <w:sz w:val="20"/>
                <w:szCs w:val="20"/>
                <w:lang w:val="uk-UA"/>
              </w:rPr>
              <w:t>Ефективність програми</w:t>
            </w:r>
          </w:p>
        </w:tc>
        <w:tc>
          <w:tcPr>
            <w:tcW w:w="8619" w:type="dxa"/>
            <w:gridSpan w:val="5"/>
            <w:vAlign w:val="center"/>
          </w:tcPr>
          <w:p w:rsidR="00381BEB" w:rsidRPr="00381BEB" w:rsidRDefault="00381BEB" w:rsidP="00381BEB">
            <w:pPr>
              <w:jc w:val="center"/>
              <w:rPr>
                <w:b/>
                <w:snapToGrid w:val="0"/>
                <w:sz w:val="20"/>
                <w:szCs w:val="20"/>
                <w:lang w:val="uk-UA"/>
              </w:rPr>
            </w:pPr>
            <w:r w:rsidRPr="00381BEB">
              <w:rPr>
                <w:b/>
                <w:sz w:val="20"/>
                <w:szCs w:val="20"/>
                <w:lang w:val="uk-UA"/>
              </w:rPr>
              <w:t>Іеф</w:t>
            </w:r>
            <w:r w:rsidRPr="00381BEB">
              <w:rPr>
                <w:b/>
                <w:snapToGrid w:val="0"/>
                <w:sz w:val="20"/>
                <w:szCs w:val="20"/>
                <w:lang w:val="uk-UA"/>
              </w:rPr>
              <w:t>=</w:t>
            </w:r>
            <w:r w:rsidRPr="00381BEB">
              <w:rPr>
                <w:b/>
                <w:sz w:val="20"/>
                <w:szCs w:val="20"/>
                <w:lang w:val="uk-UA"/>
              </w:rPr>
              <w:t>(0+1,057+0</w:t>
            </w:r>
            <w:r w:rsidR="00561C46">
              <w:rPr>
                <w:b/>
                <w:sz w:val="20"/>
                <w:szCs w:val="20"/>
                <w:lang w:val="uk-UA"/>
              </w:rPr>
              <w:t>+</w:t>
            </w:r>
            <w:r w:rsidRPr="00381BEB">
              <w:rPr>
                <w:b/>
                <w:sz w:val="20"/>
                <w:szCs w:val="20"/>
                <w:lang w:val="uk-UA"/>
              </w:rPr>
              <w:t>1,300+1,000+0</w:t>
            </w:r>
            <w:r w:rsidR="00561C46">
              <w:rPr>
                <w:b/>
                <w:sz w:val="20"/>
                <w:szCs w:val="20"/>
                <w:lang w:val="uk-UA"/>
              </w:rPr>
              <w:t>+</w:t>
            </w:r>
            <w:r w:rsidRPr="00381BEB">
              <w:rPr>
                <w:b/>
                <w:sz w:val="20"/>
                <w:szCs w:val="20"/>
                <w:lang w:val="uk-UA"/>
              </w:rPr>
              <w:t>0</w:t>
            </w:r>
            <w:r w:rsidR="00561C46">
              <w:rPr>
                <w:b/>
                <w:sz w:val="20"/>
                <w:szCs w:val="20"/>
                <w:lang w:val="uk-UA"/>
              </w:rPr>
              <w:t>)=3,357*100/7=47,96</w:t>
            </w:r>
          </w:p>
          <w:p w:rsidR="00561C46" w:rsidRPr="00381BEB" w:rsidRDefault="00561C46" w:rsidP="00561C46">
            <w:pPr>
              <w:jc w:val="center"/>
              <w:rPr>
                <w:b/>
                <w:snapToGrid w:val="0"/>
                <w:sz w:val="20"/>
                <w:szCs w:val="20"/>
                <w:lang w:val="uk-UA"/>
              </w:rPr>
            </w:pPr>
            <w:r w:rsidRPr="00381BEB">
              <w:rPr>
                <w:b/>
                <w:sz w:val="20"/>
                <w:szCs w:val="20"/>
                <w:lang w:val="uk-UA"/>
              </w:rPr>
              <w:t>Іяк=</w:t>
            </w:r>
            <w:r>
              <w:rPr>
                <w:b/>
                <w:sz w:val="20"/>
                <w:szCs w:val="20"/>
                <w:lang w:val="uk-UA"/>
              </w:rPr>
              <w:t>(</w:t>
            </w:r>
            <w:r w:rsidRPr="00381BEB">
              <w:rPr>
                <w:b/>
                <w:sz w:val="20"/>
                <w:szCs w:val="20"/>
                <w:lang w:val="uk-UA"/>
              </w:rPr>
              <w:t>1</w:t>
            </w:r>
            <w:r>
              <w:rPr>
                <w:b/>
                <w:sz w:val="20"/>
                <w:szCs w:val="20"/>
                <w:lang w:val="uk-UA"/>
              </w:rPr>
              <w:t>+</w:t>
            </w:r>
            <w:r w:rsidRPr="00381BEB">
              <w:rPr>
                <w:b/>
                <w:sz w:val="20"/>
                <w:szCs w:val="20"/>
                <w:lang w:val="uk-UA"/>
              </w:rPr>
              <w:t>1+1+0</w:t>
            </w:r>
            <w:r>
              <w:rPr>
                <w:b/>
                <w:sz w:val="20"/>
                <w:szCs w:val="20"/>
                <w:lang w:val="uk-UA"/>
              </w:rPr>
              <w:t>+0)=3*100/5=60</w:t>
            </w:r>
          </w:p>
          <w:p w:rsidR="00561C46" w:rsidRPr="00381BEB" w:rsidRDefault="00561C46" w:rsidP="00561C46">
            <w:pPr>
              <w:jc w:val="center"/>
              <w:rPr>
                <w:b/>
                <w:snapToGrid w:val="0"/>
                <w:sz w:val="20"/>
                <w:szCs w:val="20"/>
                <w:lang w:val="uk-UA"/>
              </w:rPr>
            </w:pPr>
            <w:r w:rsidRPr="00381BEB">
              <w:rPr>
                <w:b/>
                <w:snapToGrid w:val="0"/>
                <w:sz w:val="20"/>
                <w:szCs w:val="20"/>
                <w:lang w:val="uk-UA"/>
              </w:rPr>
              <w:t>Іін=</w:t>
            </w:r>
            <w:r w:rsidRPr="00381BEB">
              <w:rPr>
                <w:b/>
                <w:snapToGrid w:val="0"/>
                <w:sz w:val="20"/>
                <w:szCs w:val="20"/>
                <w:u w:val="single"/>
                <w:lang w:val="uk-UA"/>
              </w:rPr>
              <w:t xml:space="preserve">Іефзвіт </w:t>
            </w:r>
            <w:r w:rsidRPr="00381BEB">
              <w:rPr>
                <w:b/>
                <w:snapToGrid w:val="0"/>
                <w:sz w:val="20"/>
                <w:szCs w:val="20"/>
                <w:lang w:val="uk-UA"/>
              </w:rPr>
              <w:t>=</w:t>
            </w:r>
            <w:r w:rsidRPr="00381BEB">
              <w:rPr>
                <w:b/>
                <w:sz w:val="20"/>
                <w:szCs w:val="20"/>
                <w:lang w:val="uk-UA"/>
              </w:rPr>
              <w:t>(0+1,057+0</w:t>
            </w:r>
            <w:r>
              <w:rPr>
                <w:b/>
                <w:sz w:val="20"/>
                <w:szCs w:val="20"/>
                <w:lang w:val="uk-UA"/>
              </w:rPr>
              <w:t>+</w:t>
            </w:r>
            <w:r w:rsidRPr="00381BEB">
              <w:rPr>
                <w:b/>
                <w:sz w:val="20"/>
                <w:szCs w:val="20"/>
                <w:lang w:val="uk-UA"/>
              </w:rPr>
              <w:t>1,300+1,000+0</w:t>
            </w:r>
            <w:r>
              <w:rPr>
                <w:b/>
                <w:sz w:val="20"/>
                <w:szCs w:val="20"/>
                <w:lang w:val="uk-UA"/>
              </w:rPr>
              <w:t>+</w:t>
            </w:r>
            <w:r w:rsidRPr="00381BEB">
              <w:rPr>
                <w:b/>
                <w:sz w:val="20"/>
                <w:szCs w:val="20"/>
                <w:lang w:val="uk-UA"/>
              </w:rPr>
              <w:t>0</w:t>
            </w:r>
            <w:r>
              <w:rPr>
                <w:b/>
                <w:sz w:val="20"/>
                <w:szCs w:val="20"/>
                <w:lang w:val="uk-UA"/>
              </w:rPr>
              <w:t>)=3,357/7=</w:t>
            </w:r>
            <w:r>
              <w:rPr>
                <w:b/>
                <w:sz w:val="20"/>
                <w:szCs w:val="20"/>
                <w:lang w:val="uk-UA"/>
              </w:rPr>
              <w:t>0,</w:t>
            </w:r>
            <w:r>
              <w:rPr>
                <w:b/>
                <w:sz w:val="20"/>
                <w:szCs w:val="20"/>
                <w:lang w:val="uk-UA"/>
              </w:rPr>
              <w:t>4796</w:t>
            </w:r>
            <w:r w:rsidRPr="00381BEB">
              <w:rPr>
                <w:b/>
                <w:snapToGrid w:val="0"/>
                <w:sz w:val="20"/>
                <w:szCs w:val="20"/>
                <w:lang w:val="uk-UA"/>
              </w:rPr>
              <w:t>:</w:t>
            </w:r>
          </w:p>
          <w:p w:rsidR="00381BEB" w:rsidRPr="00381BEB" w:rsidRDefault="00381BEB" w:rsidP="00381BEB">
            <w:pPr>
              <w:jc w:val="center"/>
              <w:rPr>
                <w:b/>
                <w:snapToGrid w:val="0"/>
                <w:sz w:val="20"/>
                <w:szCs w:val="20"/>
                <w:lang w:val="uk-UA"/>
              </w:rPr>
            </w:pPr>
            <w:r w:rsidRPr="00381BEB">
              <w:rPr>
                <w:b/>
                <w:snapToGrid w:val="0"/>
                <w:sz w:val="20"/>
                <w:szCs w:val="20"/>
                <w:lang w:val="uk-UA"/>
              </w:rPr>
              <w:t>Іефбаз</w:t>
            </w:r>
            <w:r w:rsidR="00561C46" w:rsidRPr="00381BEB">
              <w:rPr>
                <w:b/>
                <w:snapToGrid w:val="0"/>
                <w:sz w:val="20"/>
                <w:szCs w:val="20"/>
                <w:lang w:val="uk-UA"/>
              </w:rPr>
              <w:t>=</w:t>
            </w:r>
            <w:r w:rsidR="00561C46" w:rsidRPr="00381BEB">
              <w:rPr>
                <w:b/>
                <w:sz w:val="20"/>
                <w:szCs w:val="20"/>
                <w:lang w:val="uk-UA"/>
              </w:rPr>
              <w:t>(0+0</w:t>
            </w:r>
            <w:r w:rsidR="00561C46">
              <w:rPr>
                <w:b/>
                <w:sz w:val="20"/>
                <w:szCs w:val="20"/>
                <w:lang w:val="uk-UA"/>
              </w:rPr>
              <w:t>+</w:t>
            </w:r>
            <w:r w:rsidR="00561C46" w:rsidRPr="00381BEB">
              <w:rPr>
                <w:b/>
                <w:sz w:val="20"/>
                <w:szCs w:val="20"/>
                <w:lang w:val="uk-UA"/>
              </w:rPr>
              <w:t>1</w:t>
            </w:r>
            <w:r w:rsidR="00561C46">
              <w:rPr>
                <w:b/>
                <w:sz w:val="20"/>
                <w:szCs w:val="20"/>
                <w:lang w:val="uk-UA"/>
              </w:rPr>
              <w:t>+0+0</w:t>
            </w:r>
            <w:r w:rsidR="00561C46" w:rsidRPr="00381BEB">
              <w:rPr>
                <w:b/>
                <w:sz w:val="20"/>
                <w:szCs w:val="20"/>
                <w:lang w:val="uk-UA"/>
              </w:rPr>
              <w:t>+0</w:t>
            </w:r>
            <w:r w:rsidR="00561C46">
              <w:rPr>
                <w:b/>
                <w:sz w:val="20"/>
                <w:szCs w:val="20"/>
                <w:lang w:val="uk-UA"/>
              </w:rPr>
              <w:t>+</w:t>
            </w:r>
            <w:r w:rsidR="00561C46" w:rsidRPr="00381BEB">
              <w:rPr>
                <w:b/>
                <w:sz w:val="20"/>
                <w:szCs w:val="20"/>
                <w:lang w:val="uk-UA"/>
              </w:rPr>
              <w:t>0</w:t>
            </w:r>
            <w:r w:rsidR="00561C46">
              <w:rPr>
                <w:b/>
                <w:sz w:val="20"/>
                <w:szCs w:val="20"/>
                <w:lang w:val="uk-UA"/>
              </w:rPr>
              <w:t>)=</w:t>
            </w:r>
            <w:r w:rsidR="00561C46">
              <w:rPr>
                <w:b/>
                <w:sz w:val="20"/>
                <w:szCs w:val="20"/>
                <w:lang w:val="uk-UA"/>
              </w:rPr>
              <w:t>1/7</w:t>
            </w:r>
            <w:r w:rsidR="00561C46">
              <w:rPr>
                <w:b/>
                <w:sz w:val="20"/>
                <w:szCs w:val="20"/>
                <w:lang w:val="uk-UA"/>
              </w:rPr>
              <w:t>=0,</w:t>
            </w:r>
            <w:r w:rsidR="00561C46">
              <w:rPr>
                <w:b/>
                <w:sz w:val="20"/>
                <w:szCs w:val="20"/>
                <w:lang w:val="uk-UA"/>
              </w:rPr>
              <w:t>1429</w:t>
            </w:r>
            <w:r w:rsidR="00561C46" w:rsidRPr="00381BEB">
              <w:rPr>
                <w:b/>
                <w:snapToGrid w:val="0"/>
                <w:sz w:val="20"/>
                <w:szCs w:val="20"/>
                <w:lang w:val="uk-UA"/>
              </w:rPr>
              <w:t>:</w:t>
            </w:r>
          </w:p>
          <w:p w:rsidR="00561C46" w:rsidRPr="00381BEB" w:rsidRDefault="00381BEB" w:rsidP="00561C46">
            <w:pPr>
              <w:jc w:val="center"/>
              <w:rPr>
                <w:b/>
                <w:snapToGrid w:val="0"/>
                <w:sz w:val="20"/>
                <w:szCs w:val="20"/>
                <w:lang w:val="en-US"/>
              </w:rPr>
            </w:pPr>
            <w:r w:rsidRPr="00381BEB">
              <w:rPr>
                <w:b/>
                <w:snapToGrid w:val="0"/>
                <w:sz w:val="20"/>
                <w:szCs w:val="20"/>
                <w:lang w:val="uk-UA"/>
              </w:rPr>
              <w:t>=0,</w:t>
            </w:r>
            <w:r w:rsidR="00561C46">
              <w:rPr>
                <w:b/>
                <w:snapToGrid w:val="0"/>
                <w:sz w:val="20"/>
                <w:szCs w:val="20"/>
                <w:lang w:val="uk-UA"/>
              </w:rPr>
              <w:t>4796</w:t>
            </w:r>
            <w:r w:rsidRPr="00381BEB">
              <w:rPr>
                <w:b/>
                <w:snapToGrid w:val="0"/>
                <w:sz w:val="20"/>
                <w:szCs w:val="20"/>
                <w:lang w:val="uk-UA"/>
              </w:rPr>
              <w:t>: 0,</w:t>
            </w:r>
            <w:r w:rsidR="00561C46">
              <w:rPr>
                <w:b/>
                <w:snapToGrid w:val="0"/>
                <w:sz w:val="20"/>
                <w:szCs w:val="20"/>
                <w:lang w:val="uk-UA"/>
              </w:rPr>
              <w:t>1429=3,356</w:t>
            </w:r>
            <w:r w:rsidR="00561C46" w:rsidRPr="00381BEB">
              <w:rPr>
                <w:b/>
                <w:sz w:val="20"/>
                <w:szCs w:val="20"/>
                <w:lang w:val="en-US"/>
              </w:rPr>
              <w:t>&gt;=1=25</w:t>
            </w:r>
          </w:p>
          <w:p w:rsidR="00381BEB" w:rsidRPr="00381BEB" w:rsidRDefault="00381BEB" w:rsidP="00381BEB">
            <w:pPr>
              <w:jc w:val="center"/>
              <w:rPr>
                <w:b/>
                <w:sz w:val="20"/>
                <w:szCs w:val="20"/>
                <w:lang w:val="uk-UA"/>
              </w:rPr>
            </w:pPr>
          </w:p>
        </w:tc>
        <w:tc>
          <w:tcPr>
            <w:tcW w:w="2787" w:type="dxa"/>
            <w:vAlign w:val="center"/>
          </w:tcPr>
          <w:p w:rsidR="00381BEB" w:rsidRPr="00381BEB" w:rsidRDefault="00561C46" w:rsidP="00561C46">
            <w:pPr>
              <w:jc w:val="center"/>
              <w:rPr>
                <w:b/>
                <w:sz w:val="20"/>
                <w:szCs w:val="20"/>
                <w:lang w:val="uk-UA"/>
              </w:rPr>
            </w:pPr>
            <w:r>
              <w:rPr>
                <w:b/>
                <w:sz w:val="20"/>
                <w:szCs w:val="20"/>
                <w:lang w:val="uk-UA"/>
              </w:rPr>
              <w:t>=132,96</w:t>
            </w:r>
          </w:p>
        </w:tc>
      </w:tr>
    </w:tbl>
    <w:tbl>
      <w:tblPr>
        <w:tblW w:w="13815" w:type="dxa"/>
        <w:tblInd w:w="108" w:type="dxa"/>
        <w:tblLook w:val="04A0" w:firstRow="1" w:lastRow="0" w:firstColumn="1" w:lastColumn="0" w:noHBand="0" w:noVBand="1"/>
      </w:tblPr>
      <w:tblGrid>
        <w:gridCol w:w="4702"/>
        <w:gridCol w:w="1495"/>
        <w:gridCol w:w="1200"/>
        <w:gridCol w:w="1694"/>
        <w:gridCol w:w="1554"/>
        <w:gridCol w:w="1554"/>
        <w:gridCol w:w="1551"/>
        <w:gridCol w:w="65"/>
      </w:tblGrid>
      <w:tr w:rsidR="00872A26" w:rsidRPr="00381BEB" w:rsidTr="009B0FB6">
        <w:trPr>
          <w:gridAfter w:val="1"/>
          <w:wAfter w:w="65" w:type="dxa"/>
          <w:trHeight w:val="315"/>
        </w:trPr>
        <w:tc>
          <w:tcPr>
            <w:tcW w:w="13750" w:type="dxa"/>
            <w:gridSpan w:val="7"/>
            <w:tcBorders>
              <w:top w:val="nil"/>
              <w:left w:val="nil"/>
              <w:bottom w:val="nil"/>
              <w:right w:val="nil"/>
            </w:tcBorders>
            <w:shd w:val="clear" w:color="auto" w:fill="auto"/>
            <w:noWrap/>
            <w:vAlign w:val="center"/>
          </w:tcPr>
          <w:p w:rsidR="00872A26" w:rsidRPr="00381BEB" w:rsidRDefault="00872A26" w:rsidP="009B0FB6">
            <w:pPr>
              <w:jc w:val="center"/>
              <w:rPr>
                <w:b/>
                <w:bCs/>
                <w:color w:val="000000"/>
                <w:sz w:val="20"/>
                <w:szCs w:val="20"/>
                <w:lang w:val="uk-UA"/>
              </w:rPr>
            </w:pPr>
            <w:r w:rsidRPr="00381BEB">
              <w:rPr>
                <w:sz w:val="20"/>
                <w:szCs w:val="20"/>
                <w:lang w:val="uk-UA"/>
              </w:rPr>
              <w:t xml:space="preserve"> </w:t>
            </w:r>
            <w:r w:rsidRPr="00381BEB">
              <w:rPr>
                <w:b/>
                <w:bCs/>
                <w:color w:val="000000"/>
                <w:sz w:val="20"/>
                <w:szCs w:val="20"/>
                <w:lang w:val="uk-UA"/>
              </w:rPr>
              <w:t>Узагальнені результати аналізу ефективності бюджетної програми</w:t>
            </w:r>
          </w:p>
        </w:tc>
      </w:tr>
      <w:tr w:rsidR="00872A26" w:rsidRPr="00381BEB" w:rsidTr="009B0FB6">
        <w:trPr>
          <w:trHeight w:val="135"/>
        </w:trPr>
        <w:tc>
          <w:tcPr>
            <w:tcW w:w="4702" w:type="dxa"/>
            <w:tcBorders>
              <w:top w:val="nil"/>
              <w:left w:val="nil"/>
              <w:bottom w:val="single" w:sz="4" w:space="0" w:color="auto"/>
              <w:right w:val="nil"/>
            </w:tcBorders>
            <w:shd w:val="clear" w:color="auto" w:fill="auto"/>
            <w:noWrap/>
            <w:vAlign w:val="bottom"/>
          </w:tcPr>
          <w:p w:rsidR="00872A26" w:rsidRPr="00381BEB" w:rsidRDefault="00872A26" w:rsidP="009B0FB6">
            <w:pPr>
              <w:rPr>
                <w:sz w:val="20"/>
                <w:szCs w:val="20"/>
                <w:lang w:val="uk-UA"/>
              </w:rPr>
            </w:pPr>
          </w:p>
        </w:tc>
        <w:tc>
          <w:tcPr>
            <w:tcW w:w="1495" w:type="dxa"/>
            <w:tcBorders>
              <w:top w:val="nil"/>
              <w:left w:val="nil"/>
              <w:bottom w:val="nil"/>
              <w:right w:val="nil"/>
            </w:tcBorders>
            <w:shd w:val="clear" w:color="auto" w:fill="auto"/>
            <w:noWrap/>
            <w:vAlign w:val="bottom"/>
          </w:tcPr>
          <w:p w:rsidR="00872A26" w:rsidRPr="00381BEB" w:rsidRDefault="00872A26" w:rsidP="009B0FB6">
            <w:pPr>
              <w:rPr>
                <w:sz w:val="20"/>
                <w:szCs w:val="20"/>
                <w:lang w:val="uk-UA"/>
              </w:rPr>
            </w:pPr>
          </w:p>
        </w:tc>
        <w:tc>
          <w:tcPr>
            <w:tcW w:w="1200" w:type="dxa"/>
            <w:tcBorders>
              <w:top w:val="nil"/>
              <w:left w:val="nil"/>
              <w:bottom w:val="nil"/>
              <w:right w:val="nil"/>
            </w:tcBorders>
            <w:shd w:val="clear" w:color="auto" w:fill="auto"/>
            <w:noWrap/>
            <w:vAlign w:val="bottom"/>
          </w:tcPr>
          <w:p w:rsidR="00872A26" w:rsidRPr="00381BEB" w:rsidRDefault="00872A26" w:rsidP="009B0FB6">
            <w:pPr>
              <w:rPr>
                <w:sz w:val="20"/>
                <w:szCs w:val="20"/>
                <w:lang w:val="uk-UA"/>
              </w:rPr>
            </w:pPr>
          </w:p>
        </w:tc>
        <w:tc>
          <w:tcPr>
            <w:tcW w:w="1694" w:type="dxa"/>
            <w:tcBorders>
              <w:top w:val="nil"/>
              <w:left w:val="nil"/>
              <w:bottom w:val="nil"/>
              <w:right w:val="nil"/>
            </w:tcBorders>
            <w:shd w:val="clear" w:color="auto" w:fill="auto"/>
            <w:noWrap/>
            <w:vAlign w:val="bottom"/>
          </w:tcPr>
          <w:p w:rsidR="00872A26" w:rsidRPr="00381BEB" w:rsidRDefault="00872A26" w:rsidP="009B0FB6">
            <w:pPr>
              <w:rPr>
                <w:sz w:val="20"/>
                <w:szCs w:val="20"/>
                <w:lang w:val="uk-UA"/>
              </w:rPr>
            </w:pPr>
          </w:p>
        </w:tc>
        <w:tc>
          <w:tcPr>
            <w:tcW w:w="1554" w:type="dxa"/>
            <w:tcBorders>
              <w:top w:val="nil"/>
              <w:left w:val="nil"/>
              <w:bottom w:val="nil"/>
              <w:right w:val="nil"/>
            </w:tcBorders>
            <w:shd w:val="clear" w:color="auto" w:fill="auto"/>
            <w:noWrap/>
            <w:vAlign w:val="bottom"/>
          </w:tcPr>
          <w:p w:rsidR="00872A26" w:rsidRPr="00381BEB" w:rsidRDefault="00872A26" w:rsidP="009B0FB6">
            <w:pPr>
              <w:rPr>
                <w:sz w:val="20"/>
                <w:szCs w:val="20"/>
                <w:lang w:val="uk-UA"/>
              </w:rPr>
            </w:pPr>
          </w:p>
        </w:tc>
        <w:tc>
          <w:tcPr>
            <w:tcW w:w="1554" w:type="dxa"/>
            <w:tcBorders>
              <w:top w:val="nil"/>
              <w:left w:val="nil"/>
              <w:bottom w:val="nil"/>
              <w:right w:val="nil"/>
            </w:tcBorders>
            <w:shd w:val="clear" w:color="auto" w:fill="auto"/>
            <w:noWrap/>
            <w:vAlign w:val="bottom"/>
          </w:tcPr>
          <w:p w:rsidR="00872A26" w:rsidRPr="00381BEB" w:rsidRDefault="00872A26" w:rsidP="009B0FB6">
            <w:pPr>
              <w:rPr>
                <w:sz w:val="20"/>
                <w:szCs w:val="20"/>
                <w:lang w:val="uk-UA"/>
              </w:rPr>
            </w:pPr>
          </w:p>
        </w:tc>
        <w:tc>
          <w:tcPr>
            <w:tcW w:w="1616" w:type="dxa"/>
            <w:gridSpan w:val="2"/>
            <w:tcBorders>
              <w:top w:val="nil"/>
              <w:left w:val="nil"/>
              <w:bottom w:val="nil"/>
              <w:right w:val="nil"/>
            </w:tcBorders>
            <w:shd w:val="clear" w:color="auto" w:fill="auto"/>
            <w:noWrap/>
            <w:vAlign w:val="bottom"/>
          </w:tcPr>
          <w:p w:rsidR="00872A26" w:rsidRPr="00381BEB" w:rsidRDefault="00872A26" w:rsidP="009B0FB6">
            <w:pPr>
              <w:rPr>
                <w:sz w:val="20"/>
                <w:szCs w:val="20"/>
                <w:lang w:val="uk-UA"/>
              </w:rPr>
            </w:pPr>
          </w:p>
        </w:tc>
      </w:tr>
      <w:tr w:rsidR="00872A26" w:rsidRPr="00381BEB" w:rsidTr="009B0FB6">
        <w:trPr>
          <w:trHeight w:val="285"/>
        </w:trPr>
        <w:tc>
          <w:tcPr>
            <w:tcW w:w="47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2A26" w:rsidRPr="00381BEB" w:rsidRDefault="00872A26" w:rsidP="009B0FB6">
            <w:pPr>
              <w:jc w:val="center"/>
              <w:rPr>
                <w:b/>
                <w:bCs/>
                <w:color w:val="000000"/>
                <w:sz w:val="20"/>
                <w:szCs w:val="20"/>
                <w:lang w:val="uk-UA"/>
              </w:rPr>
            </w:pPr>
            <w:r w:rsidRPr="00381BEB">
              <w:rPr>
                <w:b/>
                <w:bCs/>
                <w:color w:val="000000"/>
                <w:sz w:val="20"/>
                <w:szCs w:val="20"/>
                <w:lang w:val="uk-UA"/>
              </w:rPr>
              <w:t>КПКВКМБ</w:t>
            </w:r>
          </w:p>
        </w:tc>
        <w:tc>
          <w:tcPr>
            <w:tcW w:w="438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872A26" w:rsidRPr="00381BEB" w:rsidRDefault="00872A26" w:rsidP="009B0FB6">
            <w:pPr>
              <w:jc w:val="center"/>
              <w:rPr>
                <w:b/>
                <w:bCs/>
                <w:color w:val="000000"/>
                <w:sz w:val="20"/>
                <w:szCs w:val="20"/>
                <w:lang w:val="uk-UA"/>
              </w:rPr>
            </w:pPr>
            <w:r w:rsidRPr="00381BEB">
              <w:rPr>
                <w:b/>
                <w:bCs/>
                <w:color w:val="000000"/>
                <w:sz w:val="20"/>
                <w:szCs w:val="20"/>
                <w:lang w:val="uk-UA"/>
              </w:rPr>
              <w:t>Назва бюджетної програми</w:t>
            </w:r>
          </w:p>
        </w:tc>
        <w:tc>
          <w:tcPr>
            <w:tcW w:w="4724" w:type="dxa"/>
            <w:gridSpan w:val="4"/>
            <w:tcBorders>
              <w:top w:val="single" w:sz="4" w:space="0" w:color="auto"/>
              <w:left w:val="nil"/>
              <w:bottom w:val="single" w:sz="4" w:space="0" w:color="auto"/>
              <w:right w:val="single" w:sz="4" w:space="0" w:color="000000"/>
            </w:tcBorders>
            <w:shd w:val="clear" w:color="auto" w:fill="auto"/>
            <w:vAlign w:val="center"/>
          </w:tcPr>
          <w:p w:rsidR="00872A26" w:rsidRPr="00381BEB" w:rsidRDefault="00872A26" w:rsidP="009B0FB6">
            <w:pPr>
              <w:jc w:val="center"/>
              <w:rPr>
                <w:b/>
                <w:bCs/>
                <w:color w:val="000000"/>
                <w:sz w:val="20"/>
                <w:szCs w:val="20"/>
                <w:lang w:val="uk-UA"/>
              </w:rPr>
            </w:pPr>
            <w:r w:rsidRPr="00381BEB">
              <w:rPr>
                <w:b/>
                <w:bCs/>
                <w:color w:val="000000"/>
                <w:sz w:val="20"/>
                <w:szCs w:val="20"/>
                <w:lang w:val="uk-UA"/>
              </w:rPr>
              <w:t>Кількість нарахованих балів</w:t>
            </w:r>
          </w:p>
        </w:tc>
      </w:tr>
      <w:tr w:rsidR="00872A26" w:rsidRPr="00381BEB" w:rsidTr="009B0FB6">
        <w:trPr>
          <w:trHeight w:val="630"/>
        </w:trPr>
        <w:tc>
          <w:tcPr>
            <w:tcW w:w="4702" w:type="dxa"/>
            <w:vMerge/>
            <w:tcBorders>
              <w:top w:val="single" w:sz="4" w:space="0" w:color="auto"/>
              <w:left w:val="single" w:sz="4" w:space="0" w:color="auto"/>
              <w:bottom w:val="single" w:sz="4" w:space="0" w:color="000000"/>
              <w:right w:val="single" w:sz="4" w:space="0" w:color="auto"/>
            </w:tcBorders>
            <w:vAlign w:val="center"/>
          </w:tcPr>
          <w:p w:rsidR="00872A26" w:rsidRPr="00381BEB" w:rsidRDefault="00872A26" w:rsidP="009B0FB6">
            <w:pPr>
              <w:rPr>
                <w:b/>
                <w:bCs/>
                <w:color w:val="000000"/>
                <w:sz w:val="20"/>
                <w:szCs w:val="20"/>
                <w:lang w:val="uk-UA"/>
              </w:rPr>
            </w:pPr>
          </w:p>
        </w:tc>
        <w:tc>
          <w:tcPr>
            <w:tcW w:w="4389" w:type="dxa"/>
            <w:gridSpan w:val="3"/>
            <w:vMerge/>
            <w:tcBorders>
              <w:top w:val="single" w:sz="4" w:space="0" w:color="auto"/>
              <w:left w:val="single" w:sz="4" w:space="0" w:color="auto"/>
              <w:bottom w:val="single" w:sz="4" w:space="0" w:color="000000"/>
              <w:right w:val="single" w:sz="4" w:space="0" w:color="000000"/>
            </w:tcBorders>
            <w:vAlign w:val="center"/>
          </w:tcPr>
          <w:p w:rsidR="00872A26" w:rsidRPr="00381BEB" w:rsidRDefault="00872A26" w:rsidP="009B0FB6">
            <w:pPr>
              <w:rPr>
                <w:b/>
                <w:bCs/>
                <w:color w:val="000000"/>
                <w:sz w:val="20"/>
                <w:szCs w:val="20"/>
                <w:lang w:val="uk-UA"/>
              </w:rPr>
            </w:pPr>
          </w:p>
        </w:tc>
        <w:tc>
          <w:tcPr>
            <w:tcW w:w="1554" w:type="dxa"/>
            <w:tcBorders>
              <w:top w:val="nil"/>
              <w:left w:val="nil"/>
              <w:bottom w:val="single" w:sz="4" w:space="0" w:color="auto"/>
              <w:right w:val="single" w:sz="4" w:space="0" w:color="auto"/>
            </w:tcBorders>
            <w:shd w:val="clear" w:color="auto" w:fill="auto"/>
            <w:vAlign w:val="center"/>
          </w:tcPr>
          <w:p w:rsidR="00872A26" w:rsidRPr="00381BEB" w:rsidRDefault="00872A26" w:rsidP="009B0FB6">
            <w:pPr>
              <w:jc w:val="center"/>
              <w:rPr>
                <w:b/>
                <w:bCs/>
                <w:color w:val="000000"/>
                <w:sz w:val="20"/>
                <w:szCs w:val="20"/>
                <w:lang w:val="uk-UA"/>
              </w:rPr>
            </w:pPr>
            <w:r w:rsidRPr="00381BEB">
              <w:rPr>
                <w:b/>
                <w:bCs/>
                <w:color w:val="000000"/>
                <w:sz w:val="20"/>
                <w:szCs w:val="20"/>
                <w:lang w:val="uk-UA"/>
              </w:rPr>
              <w:t>висока ефективність</w:t>
            </w:r>
          </w:p>
        </w:tc>
        <w:tc>
          <w:tcPr>
            <w:tcW w:w="1554" w:type="dxa"/>
            <w:tcBorders>
              <w:top w:val="nil"/>
              <w:left w:val="nil"/>
              <w:bottom w:val="single" w:sz="4" w:space="0" w:color="auto"/>
              <w:right w:val="single" w:sz="4" w:space="0" w:color="auto"/>
            </w:tcBorders>
            <w:shd w:val="clear" w:color="auto" w:fill="auto"/>
            <w:vAlign w:val="center"/>
          </w:tcPr>
          <w:p w:rsidR="00872A26" w:rsidRPr="00381BEB" w:rsidRDefault="00872A26" w:rsidP="009B0FB6">
            <w:pPr>
              <w:jc w:val="center"/>
              <w:rPr>
                <w:b/>
                <w:bCs/>
                <w:color w:val="000000"/>
                <w:sz w:val="20"/>
                <w:szCs w:val="20"/>
                <w:lang w:val="uk-UA"/>
              </w:rPr>
            </w:pPr>
            <w:r w:rsidRPr="00381BEB">
              <w:rPr>
                <w:b/>
                <w:bCs/>
                <w:color w:val="000000"/>
                <w:sz w:val="20"/>
                <w:szCs w:val="20"/>
                <w:lang w:val="uk-UA"/>
              </w:rPr>
              <w:t>середня ефективність</w:t>
            </w:r>
          </w:p>
        </w:tc>
        <w:tc>
          <w:tcPr>
            <w:tcW w:w="1616" w:type="dxa"/>
            <w:gridSpan w:val="2"/>
            <w:tcBorders>
              <w:top w:val="nil"/>
              <w:left w:val="nil"/>
              <w:bottom w:val="single" w:sz="4" w:space="0" w:color="auto"/>
              <w:right w:val="single" w:sz="4" w:space="0" w:color="auto"/>
            </w:tcBorders>
            <w:shd w:val="clear" w:color="auto" w:fill="auto"/>
            <w:vAlign w:val="center"/>
          </w:tcPr>
          <w:p w:rsidR="00872A26" w:rsidRPr="00381BEB" w:rsidRDefault="00872A26" w:rsidP="009B0FB6">
            <w:pPr>
              <w:jc w:val="center"/>
              <w:rPr>
                <w:b/>
                <w:bCs/>
                <w:color w:val="000000"/>
                <w:sz w:val="20"/>
                <w:szCs w:val="20"/>
                <w:lang w:val="uk-UA"/>
              </w:rPr>
            </w:pPr>
            <w:r w:rsidRPr="00381BEB">
              <w:rPr>
                <w:b/>
                <w:bCs/>
                <w:color w:val="000000"/>
                <w:sz w:val="20"/>
                <w:szCs w:val="20"/>
                <w:lang w:val="uk-UA"/>
              </w:rPr>
              <w:t>низька ефективність</w:t>
            </w:r>
          </w:p>
        </w:tc>
      </w:tr>
      <w:tr w:rsidR="00872A26" w:rsidRPr="00381BEB" w:rsidTr="009B0FB6">
        <w:trPr>
          <w:trHeight w:val="300"/>
        </w:trPr>
        <w:tc>
          <w:tcPr>
            <w:tcW w:w="4702" w:type="dxa"/>
            <w:tcBorders>
              <w:top w:val="nil"/>
              <w:left w:val="single" w:sz="4" w:space="0" w:color="auto"/>
              <w:bottom w:val="single" w:sz="4" w:space="0" w:color="auto"/>
              <w:right w:val="single" w:sz="4" w:space="0" w:color="auto"/>
            </w:tcBorders>
            <w:shd w:val="clear" w:color="auto" w:fill="auto"/>
            <w:vAlign w:val="center"/>
          </w:tcPr>
          <w:p w:rsidR="00872A26" w:rsidRPr="00381BEB" w:rsidRDefault="00872A26" w:rsidP="009B0FB6">
            <w:pPr>
              <w:jc w:val="center"/>
              <w:rPr>
                <w:color w:val="000000"/>
                <w:sz w:val="20"/>
                <w:szCs w:val="20"/>
                <w:lang w:val="uk-UA"/>
              </w:rPr>
            </w:pPr>
            <w:r w:rsidRPr="00381BEB">
              <w:rPr>
                <w:color w:val="000000"/>
                <w:sz w:val="20"/>
                <w:szCs w:val="20"/>
                <w:lang w:val="uk-UA"/>
              </w:rPr>
              <w:t>0117</w:t>
            </w:r>
            <w:r w:rsidRPr="00381BEB">
              <w:rPr>
                <w:color w:val="000000"/>
                <w:sz w:val="20"/>
                <w:szCs w:val="20"/>
                <w:lang w:val="en-US"/>
              </w:rPr>
              <w:t>350</w:t>
            </w:r>
            <w:r w:rsidRPr="00381BEB">
              <w:rPr>
                <w:color w:val="000000"/>
                <w:sz w:val="20"/>
                <w:szCs w:val="20"/>
                <w:lang w:val="uk-UA"/>
              </w:rPr>
              <w:t xml:space="preserve"> </w:t>
            </w:r>
          </w:p>
        </w:tc>
        <w:tc>
          <w:tcPr>
            <w:tcW w:w="4389" w:type="dxa"/>
            <w:gridSpan w:val="3"/>
            <w:tcBorders>
              <w:top w:val="single" w:sz="4" w:space="0" w:color="auto"/>
              <w:left w:val="nil"/>
              <w:bottom w:val="single" w:sz="4" w:space="0" w:color="auto"/>
              <w:right w:val="single" w:sz="4" w:space="0" w:color="000000"/>
            </w:tcBorders>
            <w:shd w:val="clear" w:color="auto" w:fill="auto"/>
          </w:tcPr>
          <w:p w:rsidR="00872A26" w:rsidRPr="00381BEB" w:rsidRDefault="00872A26" w:rsidP="009B0FB6">
            <w:pPr>
              <w:jc w:val="center"/>
              <w:rPr>
                <w:b/>
                <w:sz w:val="20"/>
                <w:szCs w:val="20"/>
              </w:rPr>
            </w:pPr>
            <w:r w:rsidRPr="00381BEB">
              <w:rPr>
                <w:b/>
                <w:snapToGrid w:val="0"/>
                <w:sz w:val="20"/>
                <w:szCs w:val="20"/>
              </w:rPr>
              <w:t>Програма містобудівного кадастру та оновлення містобудівної документації міста Коломиї на 2017-2021роки</w:t>
            </w:r>
          </w:p>
        </w:tc>
        <w:tc>
          <w:tcPr>
            <w:tcW w:w="1554" w:type="dxa"/>
            <w:tcBorders>
              <w:top w:val="nil"/>
              <w:left w:val="nil"/>
              <w:bottom w:val="single" w:sz="4" w:space="0" w:color="auto"/>
              <w:right w:val="single" w:sz="4" w:space="0" w:color="auto"/>
            </w:tcBorders>
            <w:shd w:val="clear" w:color="auto" w:fill="auto"/>
            <w:vAlign w:val="center"/>
          </w:tcPr>
          <w:p w:rsidR="00872A26" w:rsidRPr="00381BEB" w:rsidRDefault="00872A26" w:rsidP="009B0FB6">
            <w:pPr>
              <w:jc w:val="center"/>
              <w:rPr>
                <w:color w:val="000000"/>
                <w:sz w:val="20"/>
                <w:szCs w:val="20"/>
                <w:lang w:val="uk-UA"/>
              </w:rPr>
            </w:pPr>
          </w:p>
        </w:tc>
        <w:tc>
          <w:tcPr>
            <w:tcW w:w="1554" w:type="dxa"/>
            <w:tcBorders>
              <w:top w:val="nil"/>
              <w:left w:val="nil"/>
              <w:bottom w:val="single" w:sz="4" w:space="0" w:color="auto"/>
              <w:right w:val="single" w:sz="4" w:space="0" w:color="auto"/>
            </w:tcBorders>
            <w:shd w:val="clear" w:color="auto" w:fill="auto"/>
            <w:vAlign w:val="center"/>
          </w:tcPr>
          <w:p w:rsidR="00872A26" w:rsidRPr="00381BEB" w:rsidRDefault="00872A26" w:rsidP="009B0FB6">
            <w:pPr>
              <w:jc w:val="center"/>
              <w:rPr>
                <w:b/>
                <w:color w:val="000000"/>
                <w:sz w:val="20"/>
                <w:szCs w:val="20"/>
                <w:lang w:val="uk-UA"/>
              </w:rPr>
            </w:pPr>
          </w:p>
        </w:tc>
        <w:tc>
          <w:tcPr>
            <w:tcW w:w="1616" w:type="dxa"/>
            <w:gridSpan w:val="2"/>
            <w:tcBorders>
              <w:top w:val="nil"/>
              <w:left w:val="nil"/>
              <w:bottom w:val="single" w:sz="4" w:space="0" w:color="auto"/>
              <w:right w:val="single" w:sz="4" w:space="0" w:color="auto"/>
            </w:tcBorders>
            <w:shd w:val="clear" w:color="auto" w:fill="auto"/>
            <w:vAlign w:val="center"/>
          </w:tcPr>
          <w:p w:rsidR="00872A26" w:rsidRPr="00381BEB" w:rsidRDefault="00561C46" w:rsidP="009B0FB6">
            <w:pPr>
              <w:jc w:val="center"/>
              <w:rPr>
                <w:b/>
                <w:bCs/>
                <w:color w:val="000000"/>
                <w:sz w:val="20"/>
                <w:szCs w:val="20"/>
                <w:lang w:val="uk-UA"/>
              </w:rPr>
            </w:pPr>
            <w:r>
              <w:rPr>
                <w:b/>
                <w:bCs/>
                <w:color w:val="000000"/>
                <w:sz w:val="20"/>
                <w:szCs w:val="20"/>
                <w:lang w:val="uk-UA"/>
              </w:rPr>
              <w:t>132,96</w:t>
            </w:r>
          </w:p>
        </w:tc>
      </w:tr>
      <w:tr w:rsidR="00872A26" w:rsidRPr="00381BEB" w:rsidTr="009B0FB6">
        <w:trPr>
          <w:trHeight w:val="300"/>
        </w:trPr>
        <w:tc>
          <w:tcPr>
            <w:tcW w:w="4702" w:type="dxa"/>
            <w:tcBorders>
              <w:top w:val="nil"/>
              <w:left w:val="single" w:sz="4" w:space="0" w:color="auto"/>
              <w:bottom w:val="single" w:sz="4" w:space="0" w:color="auto"/>
              <w:right w:val="single" w:sz="4" w:space="0" w:color="auto"/>
            </w:tcBorders>
            <w:shd w:val="clear" w:color="auto" w:fill="auto"/>
            <w:vAlign w:val="center"/>
          </w:tcPr>
          <w:p w:rsidR="00872A26" w:rsidRPr="00381BEB" w:rsidRDefault="00872A26" w:rsidP="009B0FB6">
            <w:pPr>
              <w:rPr>
                <w:color w:val="000000"/>
                <w:sz w:val="20"/>
                <w:szCs w:val="20"/>
                <w:lang w:val="uk-UA"/>
              </w:rPr>
            </w:pPr>
          </w:p>
        </w:tc>
        <w:tc>
          <w:tcPr>
            <w:tcW w:w="4389" w:type="dxa"/>
            <w:gridSpan w:val="3"/>
            <w:tcBorders>
              <w:top w:val="single" w:sz="4" w:space="0" w:color="auto"/>
              <w:left w:val="nil"/>
              <w:bottom w:val="single" w:sz="4" w:space="0" w:color="auto"/>
              <w:right w:val="single" w:sz="4" w:space="0" w:color="000000"/>
            </w:tcBorders>
            <w:shd w:val="clear" w:color="auto" w:fill="auto"/>
            <w:vAlign w:val="center"/>
          </w:tcPr>
          <w:p w:rsidR="00872A26" w:rsidRPr="00381BEB" w:rsidRDefault="00872A26" w:rsidP="009B0FB6">
            <w:pPr>
              <w:rPr>
                <w:b/>
                <w:bCs/>
                <w:color w:val="000000"/>
                <w:sz w:val="20"/>
                <w:szCs w:val="20"/>
                <w:lang w:val="uk-UA"/>
              </w:rPr>
            </w:pPr>
          </w:p>
        </w:tc>
        <w:tc>
          <w:tcPr>
            <w:tcW w:w="1554" w:type="dxa"/>
            <w:tcBorders>
              <w:top w:val="nil"/>
              <w:left w:val="nil"/>
              <w:bottom w:val="single" w:sz="4" w:space="0" w:color="auto"/>
              <w:right w:val="single" w:sz="4" w:space="0" w:color="auto"/>
            </w:tcBorders>
            <w:shd w:val="clear" w:color="auto" w:fill="auto"/>
            <w:vAlign w:val="center"/>
          </w:tcPr>
          <w:p w:rsidR="00872A26" w:rsidRPr="00381BEB" w:rsidRDefault="00872A26" w:rsidP="009B0FB6">
            <w:pPr>
              <w:jc w:val="center"/>
              <w:rPr>
                <w:b/>
                <w:bCs/>
                <w:color w:val="000000"/>
                <w:sz w:val="20"/>
                <w:szCs w:val="20"/>
                <w:lang w:val="uk-UA"/>
              </w:rPr>
            </w:pPr>
            <w:r w:rsidRPr="00381BEB">
              <w:rPr>
                <w:b/>
                <w:bCs/>
                <w:color w:val="000000"/>
                <w:sz w:val="20"/>
                <w:szCs w:val="20"/>
                <w:lang w:val="uk-UA"/>
              </w:rPr>
              <w:t> </w:t>
            </w:r>
          </w:p>
        </w:tc>
        <w:tc>
          <w:tcPr>
            <w:tcW w:w="1554" w:type="dxa"/>
            <w:tcBorders>
              <w:top w:val="nil"/>
              <w:left w:val="nil"/>
              <w:bottom w:val="single" w:sz="4" w:space="0" w:color="auto"/>
              <w:right w:val="single" w:sz="4" w:space="0" w:color="auto"/>
            </w:tcBorders>
            <w:shd w:val="clear" w:color="auto" w:fill="auto"/>
            <w:vAlign w:val="center"/>
          </w:tcPr>
          <w:p w:rsidR="00872A26" w:rsidRPr="00381BEB" w:rsidRDefault="00872A26" w:rsidP="009B0FB6">
            <w:pPr>
              <w:jc w:val="center"/>
              <w:rPr>
                <w:color w:val="000000"/>
                <w:sz w:val="20"/>
                <w:szCs w:val="20"/>
                <w:lang w:val="uk-UA"/>
              </w:rPr>
            </w:pPr>
            <w:r w:rsidRPr="00381BEB">
              <w:rPr>
                <w:color w:val="000000"/>
                <w:sz w:val="20"/>
                <w:szCs w:val="20"/>
                <w:lang w:val="uk-UA"/>
              </w:rPr>
              <w:t> </w:t>
            </w:r>
          </w:p>
        </w:tc>
        <w:tc>
          <w:tcPr>
            <w:tcW w:w="1616" w:type="dxa"/>
            <w:gridSpan w:val="2"/>
            <w:tcBorders>
              <w:top w:val="nil"/>
              <w:left w:val="nil"/>
              <w:bottom w:val="single" w:sz="4" w:space="0" w:color="auto"/>
              <w:right w:val="single" w:sz="4" w:space="0" w:color="auto"/>
            </w:tcBorders>
            <w:shd w:val="clear" w:color="auto" w:fill="auto"/>
            <w:vAlign w:val="center"/>
          </w:tcPr>
          <w:p w:rsidR="00872A26" w:rsidRPr="00381BEB" w:rsidRDefault="00872A26" w:rsidP="009B0FB6">
            <w:pPr>
              <w:jc w:val="center"/>
              <w:rPr>
                <w:b/>
                <w:bCs/>
                <w:color w:val="000000"/>
                <w:sz w:val="20"/>
                <w:szCs w:val="20"/>
                <w:lang w:val="uk-UA"/>
              </w:rPr>
            </w:pPr>
            <w:r w:rsidRPr="00381BEB">
              <w:rPr>
                <w:b/>
                <w:bCs/>
                <w:color w:val="000000"/>
                <w:sz w:val="20"/>
                <w:szCs w:val="20"/>
                <w:lang w:val="uk-UA"/>
              </w:rPr>
              <w:t> </w:t>
            </w:r>
          </w:p>
        </w:tc>
      </w:tr>
    </w:tbl>
    <w:p w:rsidR="00872A26" w:rsidRPr="00381BEB" w:rsidRDefault="00872A26" w:rsidP="00872A26">
      <w:pPr>
        <w:rPr>
          <w:sz w:val="20"/>
          <w:szCs w:val="20"/>
          <w:lang w:val="uk-UA"/>
        </w:rPr>
      </w:pPr>
    </w:p>
    <w:p w:rsidR="00872A26" w:rsidRPr="00381BEB" w:rsidRDefault="00872A26" w:rsidP="00872A26">
      <w:pPr>
        <w:rPr>
          <w:sz w:val="20"/>
          <w:szCs w:val="20"/>
          <w:lang w:val="uk-UA"/>
        </w:rPr>
      </w:pPr>
    </w:p>
    <w:p w:rsidR="00EE5355" w:rsidRPr="00381BEB" w:rsidRDefault="00EE5355" w:rsidP="00EE5355">
      <w:pPr>
        <w:rPr>
          <w:sz w:val="20"/>
          <w:szCs w:val="20"/>
          <w:lang w:val="uk-UA"/>
        </w:rPr>
      </w:pPr>
    </w:p>
    <w:sectPr w:rsidR="00EE5355" w:rsidRPr="00381BEB" w:rsidSect="000259B3">
      <w:pgSz w:w="16838" w:h="11906" w:orient="landscape"/>
      <w:pgMar w:top="567" w:right="850" w:bottom="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225" w:rsidRDefault="00A05225" w:rsidP="00EE5355">
      <w:r>
        <w:separator/>
      </w:r>
    </w:p>
  </w:endnote>
  <w:endnote w:type="continuationSeparator" w:id="0">
    <w:p w:rsidR="00A05225" w:rsidRDefault="00A05225" w:rsidP="00EE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225" w:rsidRDefault="00A05225" w:rsidP="00EE5355">
      <w:r>
        <w:separator/>
      </w:r>
    </w:p>
  </w:footnote>
  <w:footnote w:type="continuationSeparator" w:id="0">
    <w:p w:rsidR="00A05225" w:rsidRDefault="00A05225" w:rsidP="00EE5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60D5"/>
    <w:multiLevelType w:val="hybridMultilevel"/>
    <w:tmpl w:val="251ADFD6"/>
    <w:lvl w:ilvl="0" w:tplc="31F01EE2">
      <w:start w:val="29"/>
      <w:numFmt w:val="decimal"/>
      <w:lvlText w:val="%1"/>
      <w:lvlJc w:val="left"/>
      <w:pPr>
        <w:ind w:left="405" w:hanging="360"/>
      </w:pPr>
      <w:rPr>
        <w:rFonts w:hint="default"/>
        <w:sz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45076006"/>
    <w:multiLevelType w:val="hybridMultilevel"/>
    <w:tmpl w:val="82B28506"/>
    <w:lvl w:ilvl="0" w:tplc="C99022E8">
      <w:start w:val="29"/>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174A67"/>
    <w:multiLevelType w:val="hybridMultilevel"/>
    <w:tmpl w:val="F65CE128"/>
    <w:lvl w:ilvl="0" w:tplc="3628EFAA">
      <w:start w:val="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B2"/>
    <w:rsid w:val="00020F5B"/>
    <w:rsid w:val="000259B3"/>
    <w:rsid w:val="000B10D2"/>
    <w:rsid w:val="000B53F7"/>
    <w:rsid w:val="000D4049"/>
    <w:rsid w:val="0013381A"/>
    <w:rsid w:val="00134C01"/>
    <w:rsid w:val="00161575"/>
    <w:rsid w:val="00180F06"/>
    <w:rsid w:val="00181E05"/>
    <w:rsid w:val="0019604F"/>
    <w:rsid w:val="001D20B2"/>
    <w:rsid w:val="002253DC"/>
    <w:rsid w:val="00254D46"/>
    <w:rsid w:val="00263B36"/>
    <w:rsid w:val="002B0ACA"/>
    <w:rsid w:val="002B5CCF"/>
    <w:rsid w:val="002B7D45"/>
    <w:rsid w:val="002C611A"/>
    <w:rsid w:val="002E2865"/>
    <w:rsid w:val="002F1100"/>
    <w:rsid w:val="00305B6A"/>
    <w:rsid w:val="00317450"/>
    <w:rsid w:val="00322273"/>
    <w:rsid w:val="00363FF3"/>
    <w:rsid w:val="00372DBC"/>
    <w:rsid w:val="00377581"/>
    <w:rsid w:val="00381BEB"/>
    <w:rsid w:val="003851BF"/>
    <w:rsid w:val="003A2494"/>
    <w:rsid w:val="003B263A"/>
    <w:rsid w:val="003D797D"/>
    <w:rsid w:val="003F75F4"/>
    <w:rsid w:val="00414E30"/>
    <w:rsid w:val="004F7987"/>
    <w:rsid w:val="00561C46"/>
    <w:rsid w:val="005927B3"/>
    <w:rsid w:val="005C5BE6"/>
    <w:rsid w:val="005E1424"/>
    <w:rsid w:val="005F242E"/>
    <w:rsid w:val="00606133"/>
    <w:rsid w:val="00623846"/>
    <w:rsid w:val="00633271"/>
    <w:rsid w:val="00656F33"/>
    <w:rsid w:val="00677877"/>
    <w:rsid w:val="006B4986"/>
    <w:rsid w:val="006D5916"/>
    <w:rsid w:val="00747D8E"/>
    <w:rsid w:val="00753D73"/>
    <w:rsid w:val="00772290"/>
    <w:rsid w:val="007834BB"/>
    <w:rsid w:val="007C38C1"/>
    <w:rsid w:val="007D24EA"/>
    <w:rsid w:val="0081374A"/>
    <w:rsid w:val="0084143C"/>
    <w:rsid w:val="00872A26"/>
    <w:rsid w:val="0088708E"/>
    <w:rsid w:val="00893E9D"/>
    <w:rsid w:val="008B31CA"/>
    <w:rsid w:val="008D644E"/>
    <w:rsid w:val="0090090A"/>
    <w:rsid w:val="0093148C"/>
    <w:rsid w:val="009A1C37"/>
    <w:rsid w:val="009B0FB6"/>
    <w:rsid w:val="009B56B3"/>
    <w:rsid w:val="009C0CA7"/>
    <w:rsid w:val="00A02EBF"/>
    <w:rsid w:val="00A05225"/>
    <w:rsid w:val="00A25E24"/>
    <w:rsid w:val="00A328DD"/>
    <w:rsid w:val="00A565E2"/>
    <w:rsid w:val="00A75333"/>
    <w:rsid w:val="00A83E55"/>
    <w:rsid w:val="00A91B88"/>
    <w:rsid w:val="00AE416F"/>
    <w:rsid w:val="00B21D7C"/>
    <w:rsid w:val="00B711B9"/>
    <w:rsid w:val="00B82CC4"/>
    <w:rsid w:val="00BA2C36"/>
    <w:rsid w:val="00BA6174"/>
    <w:rsid w:val="00BB4893"/>
    <w:rsid w:val="00BC5265"/>
    <w:rsid w:val="00BD4E59"/>
    <w:rsid w:val="00BD5F47"/>
    <w:rsid w:val="00BE111F"/>
    <w:rsid w:val="00C06B98"/>
    <w:rsid w:val="00C305BF"/>
    <w:rsid w:val="00C33EBD"/>
    <w:rsid w:val="00C44494"/>
    <w:rsid w:val="00C94249"/>
    <w:rsid w:val="00C97483"/>
    <w:rsid w:val="00CB4EA4"/>
    <w:rsid w:val="00CD10A7"/>
    <w:rsid w:val="00CD1783"/>
    <w:rsid w:val="00CE5E6E"/>
    <w:rsid w:val="00D013F4"/>
    <w:rsid w:val="00D07E20"/>
    <w:rsid w:val="00D2352E"/>
    <w:rsid w:val="00D3226C"/>
    <w:rsid w:val="00D33E46"/>
    <w:rsid w:val="00D46021"/>
    <w:rsid w:val="00D63E6B"/>
    <w:rsid w:val="00DB47EA"/>
    <w:rsid w:val="00E270BF"/>
    <w:rsid w:val="00E421DC"/>
    <w:rsid w:val="00E62E0D"/>
    <w:rsid w:val="00E77F12"/>
    <w:rsid w:val="00EA02A6"/>
    <w:rsid w:val="00EB4503"/>
    <w:rsid w:val="00EE5355"/>
    <w:rsid w:val="00F27A7E"/>
    <w:rsid w:val="00FC51BE"/>
    <w:rsid w:val="00FD504E"/>
    <w:rsid w:val="00FE089A"/>
    <w:rsid w:val="00FF38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DA5C"/>
  <w15:chartTrackingRefBased/>
  <w15:docId w15:val="{5DFFEE8F-571E-4FF7-A31E-3C461959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0B2"/>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1D20B2"/>
    <w:pPr>
      <w:spacing w:before="100" w:beforeAutospacing="1" w:after="100" w:afterAutospacing="1"/>
      <w:outlineLvl w:val="2"/>
    </w:pPr>
    <w:rPr>
      <w:rFonts w:ascii="Calibri Light" w:hAnsi="Calibri Light"/>
      <w:color w:val="1F4D78"/>
      <w:lang w:val="x-none" w:eastAsia="x-none"/>
    </w:rPr>
  </w:style>
  <w:style w:type="paragraph" w:styleId="4">
    <w:name w:val="heading 4"/>
    <w:basedOn w:val="a"/>
    <w:next w:val="a"/>
    <w:link w:val="40"/>
    <w:uiPriority w:val="9"/>
    <w:unhideWhenUsed/>
    <w:qFormat/>
    <w:rsid w:val="00B82C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20B2"/>
    <w:rPr>
      <w:rFonts w:ascii="Calibri Light" w:eastAsia="Times New Roman" w:hAnsi="Calibri Light" w:cs="Times New Roman"/>
      <w:color w:val="1F4D78"/>
      <w:sz w:val="24"/>
      <w:szCs w:val="24"/>
      <w:lang w:val="x-none" w:eastAsia="x-none"/>
    </w:rPr>
  </w:style>
  <w:style w:type="paragraph" w:styleId="a3">
    <w:name w:val="Normal (Web)"/>
    <w:aliases w:val="Обычный (Web)"/>
    <w:basedOn w:val="a"/>
    <w:uiPriority w:val="99"/>
    <w:unhideWhenUsed/>
    <w:qFormat/>
    <w:rsid w:val="001D20B2"/>
    <w:pPr>
      <w:spacing w:before="100" w:beforeAutospacing="1" w:after="100" w:afterAutospacing="1"/>
    </w:pPr>
  </w:style>
  <w:style w:type="table" w:styleId="a4">
    <w:name w:val="Table Grid"/>
    <w:basedOn w:val="a1"/>
    <w:uiPriority w:val="39"/>
    <w:rsid w:val="001D2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E5355"/>
    <w:pPr>
      <w:tabs>
        <w:tab w:val="center" w:pos="4844"/>
        <w:tab w:val="right" w:pos="9689"/>
      </w:tabs>
    </w:pPr>
  </w:style>
  <w:style w:type="character" w:customStyle="1" w:styleId="a6">
    <w:name w:val="Верхний колонтитул Знак"/>
    <w:basedOn w:val="a0"/>
    <w:link w:val="a5"/>
    <w:uiPriority w:val="99"/>
    <w:rsid w:val="00EE5355"/>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EE5355"/>
    <w:pPr>
      <w:tabs>
        <w:tab w:val="center" w:pos="4844"/>
        <w:tab w:val="right" w:pos="9689"/>
      </w:tabs>
    </w:pPr>
  </w:style>
  <w:style w:type="character" w:customStyle="1" w:styleId="a8">
    <w:name w:val="Нижний колонтитул Знак"/>
    <w:basedOn w:val="a0"/>
    <w:link w:val="a7"/>
    <w:uiPriority w:val="99"/>
    <w:rsid w:val="00EE5355"/>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rsid w:val="00B82CC4"/>
    <w:rPr>
      <w:rFonts w:asciiTheme="majorHAnsi" w:eastAsiaTheme="majorEastAsia" w:hAnsiTheme="majorHAnsi" w:cstheme="majorBidi"/>
      <w:i/>
      <w:iCs/>
      <w:color w:val="2E74B5" w:themeColor="accent1" w:themeShade="BF"/>
      <w:sz w:val="24"/>
      <w:szCs w:val="24"/>
      <w:lang w:val="ru-RU" w:eastAsia="ru-RU"/>
    </w:rPr>
  </w:style>
  <w:style w:type="paragraph" w:styleId="a9">
    <w:name w:val="Balloon Text"/>
    <w:basedOn w:val="a"/>
    <w:link w:val="aa"/>
    <w:uiPriority w:val="99"/>
    <w:semiHidden/>
    <w:unhideWhenUsed/>
    <w:rsid w:val="002253DC"/>
    <w:rPr>
      <w:rFonts w:ascii="Segoe UI" w:hAnsi="Segoe UI" w:cs="Segoe UI"/>
      <w:sz w:val="18"/>
      <w:szCs w:val="18"/>
    </w:rPr>
  </w:style>
  <w:style w:type="character" w:customStyle="1" w:styleId="aa">
    <w:name w:val="Текст выноски Знак"/>
    <w:basedOn w:val="a0"/>
    <w:link w:val="a9"/>
    <w:uiPriority w:val="99"/>
    <w:semiHidden/>
    <w:rsid w:val="002253DC"/>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0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B8BD0-9FB0-4A87-BCF9-2C16242E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23</Pages>
  <Words>5077</Words>
  <Characters>28940</Characters>
  <Application>Microsoft Office Word</Application>
  <DocSecurity>0</DocSecurity>
  <Lines>241</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30</cp:revision>
  <cp:lastPrinted>2021-02-26T11:04:00Z</cp:lastPrinted>
  <dcterms:created xsi:type="dcterms:W3CDTF">2020-03-03T14:05:00Z</dcterms:created>
  <dcterms:modified xsi:type="dcterms:W3CDTF">2021-02-26T11:09:00Z</dcterms:modified>
</cp:coreProperties>
</file>