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3B57EF" w:rsidTr="00437A0F">
        <w:trPr>
          <w:tblCellSpacing w:w="22" w:type="dxa"/>
        </w:trPr>
        <w:tc>
          <w:tcPr>
            <w:tcW w:w="0" w:type="auto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3B57EF" w:rsidRDefault="003B57EF" w:rsidP="003B57EF">
      <w:pPr>
        <w:pStyle w:val="a3"/>
        <w:jc w:val="both"/>
      </w:pPr>
      <w:r>
        <w:br w:type="textWrapping" w:clear="all"/>
      </w:r>
    </w:p>
    <w:p w:rsidR="003B57EF" w:rsidRPr="008F1210" w:rsidRDefault="003B57EF" w:rsidP="003B57EF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8F1210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8F1210">
        <w:rPr>
          <w:rFonts w:ascii="Times New Roman" w:hAnsi="Times New Roman"/>
          <w:b/>
          <w:color w:val="000000" w:themeColor="text1"/>
        </w:rPr>
        <w:br/>
        <w:t>за 20</w:t>
      </w:r>
      <w:r>
        <w:rPr>
          <w:rFonts w:ascii="Times New Roman" w:hAnsi="Times New Roman"/>
          <w:b/>
          <w:color w:val="000000" w:themeColor="text1"/>
          <w:lang w:val="uk-UA"/>
        </w:rPr>
        <w:t>20</w:t>
      </w:r>
      <w:r w:rsidRPr="008F1210">
        <w:rPr>
          <w:rFonts w:ascii="Times New Roman" w:hAnsi="Times New Roman"/>
          <w:b/>
          <w:color w:val="000000" w:themeColor="text1"/>
        </w:rPr>
        <w:t xml:space="preserve"> 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3B57EF" w:rsidTr="00437A0F">
        <w:trPr>
          <w:tblCellSpacing w:w="22" w:type="dxa"/>
          <w:jc w:val="center"/>
        </w:trPr>
        <w:tc>
          <w:tcPr>
            <w:tcW w:w="14807" w:type="dxa"/>
            <w:hideMark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Pr="007214EE">
              <w:rPr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7214EE">
              <w:br/>
            </w:r>
            <w:r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Pr="007214EE">
              <w:rPr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3B57EF" w:rsidRDefault="003B57EF" w:rsidP="00437A0F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01173</w:t>
            </w:r>
            <w:r w:rsidRPr="00E968FE">
              <w:rPr>
                <w:b/>
                <w:sz w:val="28"/>
                <w:szCs w:val="28"/>
                <w:u w:val="single"/>
                <w:lang w:eastAsia="uk-UA"/>
              </w:rPr>
              <w:t>40</w:t>
            </w:r>
            <w:r w:rsidRPr="007214EE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 </w:t>
            </w:r>
            <w:r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r w:rsidRPr="00217027">
              <w:rPr>
                <w:b/>
                <w:sz w:val="28"/>
                <w:szCs w:val="28"/>
                <w:u w:val="single"/>
                <w:lang w:eastAsia="uk-UA"/>
              </w:rPr>
              <w:t>Проектування, реставрація та охорона пам’яток архітектури</w:t>
            </w:r>
            <w:r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Pr="007214EE">
              <w:rPr>
                <w:sz w:val="20"/>
                <w:szCs w:val="20"/>
              </w:rPr>
              <w:t>       </w:t>
            </w:r>
          </w:p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7214EE">
              <w:rPr>
                <w:sz w:val="20"/>
                <w:szCs w:val="20"/>
              </w:rPr>
              <w:t>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Pr="007214EE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7214EE">
              <w:rPr>
                <w:sz w:val="20"/>
                <w:szCs w:val="20"/>
              </w:rPr>
              <w:t xml:space="preserve"> (</w:t>
            </w:r>
            <w:r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Pr="007214EE">
              <w:rPr>
                <w:sz w:val="20"/>
                <w:szCs w:val="20"/>
              </w:rPr>
              <w:t>)        </w:t>
            </w: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Pr="007214EE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3B57EF" w:rsidRPr="007214EE" w:rsidRDefault="003B57EF" w:rsidP="00437A0F">
            <w:pPr>
              <w:pStyle w:val="a3"/>
            </w:pPr>
            <w:r w:rsidRPr="007214EE">
              <w:t>4. Мета бюджетної програми:</w:t>
            </w:r>
            <w:r w:rsidRPr="00E968FE">
              <w:t xml:space="preserve"> </w:t>
            </w:r>
            <w:r w:rsidRPr="00217027">
              <w:rPr>
                <w:lang w:val="uk-UA"/>
              </w:rPr>
              <w:t xml:space="preserve">проведення реконструкції та реставрації </w:t>
            </w:r>
            <w:r w:rsidRPr="00217027">
              <w:rPr>
                <w:lang w:val="uk-UA" w:eastAsia="uk-UA"/>
              </w:rPr>
              <w:t xml:space="preserve"> історико-культурних пам'яток для забезпечення в місті доступності до культурної і  природної спадщини регіону</w:t>
            </w:r>
            <w:r w:rsidRPr="007214EE">
              <w:br/>
              <w:t xml:space="preserve">5. Оцінка ефективності бюджетної програми за критеріями: </w:t>
            </w:r>
          </w:p>
          <w:p w:rsidR="003B57EF" w:rsidRPr="007214EE" w:rsidRDefault="003B57EF" w:rsidP="00437A0F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</w:t>
            </w:r>
            <w:r w:rsidR="001B0FC4">
              <w:rPr>
                <w:lang w:val="uk-UA"/>
              </w:rPr>
              <w:t>тис.</w:t>
            </w:r>
            <w:r w:rsidRPr="007214EE">
              <w:t>грн.) </w:t>
            </w:r>
          </w:p>
        </w:tc>
      </w:tr>
    </w:tbl>
    <w:p w:rsidR="003B57EF" w:rsidRDefault="003B57EF" w:rsidP="003B57EF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0"/>
        <w:gridCol w:w="2077"/>
        <w:gridCol w:w="1067"/>
        <w:gridCol w:w="1477"/>
        <w:gridCol w:w="1477"/>
        <w:gridCol w:w="1067"/>
        <w:gridCol w:w="1316"/>
        <w:gridCol w:w="1319"/>
        <w:gridCol w:w="1189"/>
        <w:gridCol w:w="1477"/>
        <w:gridCol w:w="2187"/>
      </w:tblGrid>
      <w:tr w:rsidR="003B57EF" w:rsidTr="00895D94">
        <w:tc>
          <w:tcPr>
            <w:tcW w:w="168" w:type="pct"/>
            <w:vMerge w:val="restar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85" w:type="pct"/>
            <w:vMerge w:val="restar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26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21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600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3B57EF" w:rsidTr="00895D94">
        <w:tc>
          <w:tcPr>
            <w:tcW w:w="168" w:type="pct"/>
            <w:vMerge/>
            <w:hideMark/>
          </w:tcPr>
          <w:p w:rsidR="003B57EF" w:rsidRPr="007214EE" w:rsidRDefault="003B57EF" w:rsidP="00437A0F"/>
        </w:tc>
        <w:tc>
          <w:tcPr>
            <w:tcW w:w="685" w:type="pct"/>
            <w:vMerge/>
            <w:hideMark/>
          </w:tcPr>
          <w:p w:rsidR="003B57EF" w:rsidRPr="007214EE" w:rsidRDefault="003B57EF" w:rsidP="00437A0F"/>
        </w:tc>
        <w:tc>
          <w:tcPr>
            <w:tcW w:w="35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7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87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3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7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72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895D94" w:rsidTr="00895D94">
        <w:tc>
          <w:tcPr>
            <w:tcW w:w="168" w:type="pct"/>
            <w:hideMark/>
          </w:tcPr>
          <w:p w:rsidR="00895D94" w:rsidRPr="007214EE" w:rsidRDefault="00895D94" w:rsidP="00895D9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685" w:type="pct"/>
            <w:hideMark/>
          </w:tcPr>
          <w:p w:rsidR="00895D94" w:rsidRPr="007214EE" w:rsidRDefault="00895D94" w:rsidP="00895D94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895D94" w:rsidRPr="003D4BD7" w:rsidRDefault="00895D94" w:rsidP="00895D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895D94" w:rsidRPr="00263BD3" w:rsidRDefault="00895D94" w:rsidP="001B0FC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bookmarkStart w:id="0" w:name="371"/>
            <w:bookmarkEnd w:id="0"/>
            <w:r>
              <w:rPr>
                <w:b/>
                <w:lang w:val="uk-UA"/>
              </w:rPr>
              <w:t>2</w:t>
            </w:r>
            <w:r w:rsidR="001B0FC4">
              <w:rPr>
                <w:b/>
                <w:lang w:val="uk-UA"/>
              </w:rPr>
              <w:t> </w:t>
            </w:r>
            <w:r w:rsidRPr="008F59B4">
              <w:rPr>
                <w:b/>
                <w:lang w:val="uk-UA"/>
              </w:rPr>
              <w:t>432</w:t>
            </w:r>
            <w:r w:rsidR="001B0FC4">
              <w:rPr>
                <w:b/>
                <w:lang w:val="uk-UA"/>
              </w:rPr>
              <w:t>,</w:t>
            </w:r>
            <w:r w:rsidRPr="008F59B4">
              <w:rPr>
                <w:b/>
                <w:lang w:val="uk-UA"/>
              </w:rPr>
              <w:t> 869</w:t>
            </w:r>
          </w:p>
        </w:tc>
        <w:tc>
          <w:tcPr>
            <w:tcW w:w="487" w:type="pct"/>
            <w:vAlign w:val="center"/>
          </w:tcPr>
          <w:p w:rsidR="00895D94" w:rsidRPr="00263BD3" w:rsidRDefault="001B0FC4" w:rsidP="00895D9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</w:t>
            </w:r>
            <w:r w:rsidRPr="008F59B4">
              <w:rPr>
                <w:b/>
                <w:lang w:val="uk-UA"/>
              </w:rPr>
              <w:t>432</w:t>
            </w:r>
            <w:r>
              <w:rPr>
                <w:b/>
                <w:lang w:val="uk-UA"/>
              </w:rPr>
              <w:t>,</w:t>
            </w:r>
            <w:r w:rsidRPr="008F59B4">
              <w:rPr>
                <w:b/>
                <w:lang w:val="uk-UA"/>
              </w:rPr>
              <w:t> 869</w:t>
            </w:r>
          </w:p>
        </w:tc>
        <w:tc>
          <w:tcPr>
            <w:tcW w:w="352" w:type="pct"/>
            <w:vAlign w:val="center"/>
            <w:hideMark/>
          </w:tcPr>
          <w:p w:rsidR="00895D94" w:rsidRPr="003D4BD7" w:rsidRDefault="00895D94" w:rsidP="00895D94">
            <w:pPr>
              <w:pStyle w:val="a3"/>
              <w:jc w:val="center"/>
              <w:rPr>
                <w:lang w:val="uk-UA"/>
              </w:rPr>
            </w:pPr>
            <w:bookmarkStart w:id="1" w:name="373"/>
            <w:bookmarkEnd w:id="1"/>
            <w:r>
              <w:rPr>
                <w:lang w:val="uk-UA"/>
              </w:rPr>
              <w:t>-</w:t>
            </w:r>
          </w:p>
        </w:tc>
        <w:tc>
          <w:tcPr>
            <w:tcW w:w="434" w:type="pct"/>
            <w:vAlign w:val="center"/>
          </w:tcPr>
          <w:p w:rsidR="00895D94" w:rsidRPr="00E445AA" w:rsidRDefault="00895D94" w:rsidP="001B0FC4">
            <w:pPr>
              <w:pStyle w:val="a3"/>
              <w:jc w:val="center"/>
              <w:rPr>
                <w:b/>
                <w:lang w:val="uk-UA"/>
              </w:rPr>
            </w:pPr>
            <w:bookmarkStart w:id="2" w:name="374"/>
            <w:bookmarkEnd w:id="2"/>
            <w:r>
              <w:rPr>
                <w:b/>
                <w:lang w:val="uk-UA"/>
              </w:rPr>
              <w:t>38</w:t>
            </w:r>
            <w:r w:rsidR="001B0FC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 563</w:t>
            </w:r>
          </w:p>
        </w:tc>
        <w:tc>
          <w:tcPr>
            <w:tcW w:w="435" w:type="pct"/>
            <w:vAlign w:val="center"/>
          </w:tcPr>
          <w:p w:rsidR="00895D94" w:rsidRPr="00E445AA" w:rsidRDefault="001B0FC4" w:rsidP="00895D94">
            <w:pPr>
              <w:pStyle w:val="a3"/>
              <w:jc w:val="center"/>
              <w:rPr>
                <w:b/>
                <w:lang w:val="uk-UA"/>
              </w:rPr>
            </w:pPr>
            <w:bookmarkStart w:id="3" w:name="375"/>
            <w:bookmarkEnd w:id="3"/>
            <w:r>
              <w:rPr>
                <w:b/>
                <w:lang w:val="uk-UA"/>
              </w:rPr>
              <w:t>38, 563</w:t>
            </w:r>
          </w:p>
        </w:tc>
        <w:tc>
          <w:tcPr>
            <w:tcW w:w="392" w:type="pct"/>
            <w:vAlign w:val="center"/>
            <w:hideMark/>
          </w:tcPr>
          <w:p w:rsidR="00895D94" w:rsidRPr="003D4BD7" w:rsidRDefault="00895D94" w:rsidP="00895D94">
            <w:pPr>
              <w:pStyle w:val="a3"/>
              <w:jc w:val="center"/>
              <w:rPr>
                <w:lang w:val="uk-UA"/>
              </w:rPr>
            </w:pPr>
            <w:bookmarkStart w:id="4" w:name="376"/>
            <w:bookmarkEnd w:id="4"/>
            <w:r>
              <w:rPr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895D94" w:rsidRPr="00B80897" w:rsidRDefault="00895D94" w:rsidP="001B0FC4">
            <w:pPr>
              <w:pStyle w:val="a3"/>
              <w:jc w:val="center"/>
              <w:rPr>
                <w:b/>
                <w:lang w:val="uk-UA"/>
              </w:rPr>
            </w:pPr>
            <w:bookmarkStart w:id="5" w:name="377"/>
            <w:bookmarkEnd w:id="5"/>
            <w:r>
              <w:rPr>
                <w:b/>
                <w:lang w:val="uk-UA"/>
              </w:rPr>
              <w:t>2</w:t>
            </w:r>
            <w:r w:rsidR="001B0FC4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394</w:t>
            </w:r>
            <w:r w:rsidR="001B0FC4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 306</w:t>
            </w:r>
          </w:p>
        </w:tc>
        <w:tc>
          <w:tcPr>
            <w:tcW w:w="721" w:type="pct"/>
            <w:vAlign w:val="center"/>
          </w:tcPr>
          <w:p w:rsidR="00895D94" w:rsidRPr="00B80897" w:rsidRDefault="001B0FC4" w:rsidP="00895D94">
            <w:pPr>
              <w:pStyle w:val="a3"/>
              <w:jc w:val="center"/>
              <w:rPr>
                <w:b/>
                <w:lang w:val="uk-UA"/>
              </w:rPr>
            </w:pPr>
            <w:bookmarkStart w:id="6" w:name="378"/>
            <w:bookmarkEnd w:id="6"/>
            <w:r>
              <w:rPr>
                <w:b/>
                <w:lang w:val="uk-UA"/>
              </w:rPr>
              <w:t>2 394, 306</w:t>
            </w:r>
          </w:p>
        </w:tc>
      </w:tr>
      <w:tr w:rsidR="003B57EF" w:rsidTr="00437A0F">
        <w:tc>
          <w:tcPr>
            <w:tcW w:w="5000" w:type="pct"/>
            <w:gridSpan w:val="11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895D94" w:rsidRPr="00184F37" w:rsidTr="00895D94">
        <w:tc>
          <w:tcPr>
            <w:tcW w:w="168" w:type="pct"/>
          </w:tcPr>
          <w:p w:rsidR="00895D94" w:rsidRPr="007214EE" w:rsidRDefault="00895D94" w:rsidP="00895D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895D94" w:rsidRPr="00E968FE" w:rsidRDefault="00895D94" w:rsidP="00895D94">
            <w:pPr>
              <w:pStyle w:val="a3"/>
              <w:rPr>
                <w:sz w:val="20"/>
                <w:szCs w:val="20"/>
              </w:rPr>
            </w:pPr>
            <w:r w:rsidRPr="00E968FE">
              <w:rPr>
                <w:b/>
                <w:i/>
                <w:sz w:val="20"/>
                <w:szCs w:val="20"/>
                <w:lang w:eastAsia="uk-UA"/>
              </w:rPr>
              <w:t>Завдання</w:t>
            </w:r>
            <w:r>
              <w:rPr>
                <w:b/>
                <w:i/>
                <w:sz w:val="20"/>
                <w:szCs w:val="20"/>
                <w:lang w:val="uk-UA" w:eastAsia="uk-UA"/>
              </w:rPr>
              <w:t xml:space="preserve"> 1</w:t>
            </w:r>
            <w:r w:rsidRPr="00E968FE">
              <w:rPr>
                <w:b/>
                <w:i/>
                <w:sz w:val="20"/>
                <w:szCs w:val="20"/>
                <w:lang w:eastAsia="uk-UA"/>
              </w:rPr>
              <w:t>.</w:t>
            </w:r>
            <w:r w:rsidRPr="00E968FE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35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5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1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95D94" w:rsidRPr="00184F37" w:rsidTr="00895D94">
        <w:trPr>
          <w:trHeight w:val="1021"/>
        </w:trPr>
        <w:tc>
          <w:tcPr>
            <w:tcW w:w="168" w:type="pct"/>
            <w:vAlign w:val="center"/>
          </w:tcPr>
          <w:p w:rsidR="00895D94" w:rsidRPr="00E968FE" w:rsidRDefault="00895D94" w:rsidP="00895D94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lastRenderedPageBreak/>
              <w:t>2</w:t>
            </w:r>
          </w:p>
        </w:tc>
        <w:tc>
          <w:tcPr>
            <w:tcW w:w="685" w:type="pct"/>
          </w:tcPr>
          <w:p w:rsidR="00895D94" w:rsidRPr="00691386" w:rsidRDefault="00895D94" w:rsidP="00895D94">
            <w:pPr>
              <w:pStyle w:val="a3"/>
              <w:rPr>
                <w:lang w:val="uk-UA"/>
              </w:rPr>
            </w:pPr>
            <w:r w:rsidRPr="009E76A5">
              <w:rPr>
                <w:lang w:val="uk-UA"/>
              </w:rPr>
              <w:t>Реставраційно-ремонтні роботи нежитлового приміщення по вул. С.Петлюри, 11 в м.Коломия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bookmarkStart w:id="7" w:name="185"/>
            <w:bookmarkEnd w:id="7"/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4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35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92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1" w:type="pct"/>
            <w:vAlign w:val="center"/>
          </w:tcPr>
          <w:p w:rsidR="00895D94" w:rsidRPr="00184F37" w:rsidRDefault="00895D94" w:rsidP="00895D9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184F37" w:rsidTr="001B0FC4">
        <w:tc>
          <w:tcPr>
            <w:tcW w:w="168" w:type="pct"/>
            <w:vAlign w:val="center"/>
          </w:tcPr>
          <w:p w:rsidR="001B0FC4" w:rsidRPr="00F64245" w:rsidRDefault="001B0FC4" w:rsidP="001B0FC4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685" w:type="pct"/>
            <w:vAlign w:val="center"/>
          </w:tcPr>
          <w:p w:rsidR="001B0FC4" w:rsidRPr="00CE45FE" w:rsidRDefault="001B0FC4" w:rsidP="001B0FC4">
            <w:pPr>
              <w:rPr>
                <w:color w:val="000000"/>
              </w:rPr>
            </w:pPr>
            <w:r w:rsidRPr="00CE45FE">
              <w:rPr>
                <w:color w:val="000000"/>
              </w:rPr>
              <w:t>Реставраційно- ремонтні роботи малого залу Народного дому м. Коломиї</w:t>
            </w:r>
          </w:p>
        </w:tc>
        <w:tc>
          <w:tcPr>
            <w:tcW w:w="352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487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352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4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435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392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1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184F37" w:rsidTr="00895D94">
        <w:tc>
          <w:tcPr>
            <w:tcW w:w="168" w:type="pct"/>
            <w:vAlign w:val="center"/>
          </w:tcPr>
          <w:p w:rsidR="001B0FC4" w:rsidRDefault="001B0FC4" w:rsidP="001B0FC4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685" w:type="pct"/>
            <w:vAlign w:val="bottom"/>
          </w:tcPr>
          <w:p w:rsidR="001B0FC4" w:rsidRPr="00CE45FE" w:rsidRDefault="001B0FC4" w:rsidP="001B0FC4">
            <w:pPr>
              <w:rPr>
                <w:color w:val="000000"/>
                <w:lang w:val="uk-UA"/>
              </w:rPr>
            </w:pPr>
            <w:r w:rsidRPr="00CE45FE">
              <w:rPr>
                <w:color w:val="000000"/>
                <w:lang w:val="uk-UA"/>
              </w:rPr>
              <w:t>Реставраційно-ремонтні роботи будівлі Музею історії міста, що в м.Коломиї по вул.Шухевича, 80</w:t>
            </w:r>
          </w:p>
        </w:tc>
        <w:tc>
          <w:tcPr>
            <w:tcW w:w="352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87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34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35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92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21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895D94" w:rsidTr="00437A0F">
        <w:tc>
          <w:tcPr>
            <w:tcW w:w="5000" w:type="pct"/>
            <w:gridSpan w:val="11"/>
            <w:hideMark/>
          </w:tcPr>
          <w:p w:rsidR="00895D94" w:rsidRPr="003D4BD7" w:rsidRDefault="00895D94" w:rsidP="00895D94">
            <w:pPr>
              <w:pStyle w:val="a3"/>
              <w:jc w:val="center"/>
              <w:rPr>
                <w:lang w:val="uk-UA"/>
              </w:rPr>
            </w:pPr>
            <w:r w:rsidRPr="003D4BD7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>
              <w:rPr>
                <w:lang w:val="uk-UA"/>
              </w:rPr>
              <w:t xml:space="preserve"> </w:t>
            </w:r>
            <w:r w:rsidRPr="000C66AF">
              <w:rPr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</w:tbl>
    <w:p w:rsidR="003B57EF" w:rsidRDefault="003B57EF" w:rsidP="003B57EF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3B57EF" w:rsidTr="00437A0F">
        <w:trPr>
          <w:tblCellSpacing w:w="22" w:type="dxa"/>
          <w:jc w:val="center"/>
        </w:trPr>
        <w:tc>
          <w:tcPr>
            <w:tcW w:w="14665" w:type="dxa"/>
            <w:hideMark/>
          </w:tcPr>
          <w:p w:rsidR="003B57EF" w:rsidRPr="007214EE" w:rsidRDefault="003B57EF" w:rsidP="00437A0F">
            <w:pPr>
              <w:pStyle w:val="a3"/>
              <w:jc w:val="both"/>
            </w:pPr>
            <w:r w:rsidRPr="007214EE">
              <w:t xml:space="preserve">5.2 "Виконання бюджетної програми за джерелами надходжень спеціального фонду": </w:t>
            </w:r>
            <w:r>
              <w:t>(</w:t>
            </w:r>
            <w:r w:rsidR="001B0FC4">
              <w:rPr>
                <w:lang w:val="uk-UA"/>
              </w:rPr>
              <w:t xml:space="preserve">тис. </w:t>
            </w:r>
            <w:r w:rsidRPr="007214EE">
              <w:t>грн.) </w:t>
            </w:r>
          </w:p>
        </w:tc>
      </w:tr>
    </w:tbl>
    <w:p w:rsidR="003B57EF" w:rsidRDefault="003B57EF" w:rsidP="003B57EF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3B57EF" w:rsidTr="00437A0F">
        <w:tc>
          <w:tcPr>
            <w:tcW w:w="5000" w:type="pct"/>
            <w:gridSpan w:val="5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895D94" w:rsidTr="00437A0F">
        <w:tc>
          <w:tcPr>
            <w:tcW w:w="173" w:type="pct"/>
            <w:hideMark/>
          </w:tcPr>
          <w:p w:rsidR="00895D94" w:rsidRPr="007214EE" w:rsidRDefault="00895D94" w:rsidP="00895D9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895D94" w:rsidRPr="007214EE" w:rsidRDefault="00895D94" w:rsidP="00895D94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vAlign w:val="center"/>
            <w:hideMark/>
          </w:tcPr>
          <w:p w:rsidR="00895D94" w:rsidRPr="00184F37" w:rsidRDefault="00895D94" w:rsidP="00895D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2 432 ,869</w:t>
            </w:r>
          </w:p>
        </w:tc>
        <w:tc>
          <w:tcPr>
            <w:tcW w:w="561" w:type="pct"/>
            <w:vAlign w:val="center"/>
            <w:hideMark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38 ,563</w:t>
            </w:r>
          </w:p>
        </w:tc>
        <w:tc>
          <w:tcPr>
            <w:tcW w:w="888" w:type="pct"/>
            <w:vAlign w:val="center"/>
            <w:hideMark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2 394 ,306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  <w:tc>
          <w:tcPr>
            <w:tcW w:w="56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</w:rPr>
              <w:t>  </w:t>
            </w:r>
            <w:r w:rsidRPr="00184F37">
              <w:rPr>
                <w:sz w:val="22"/>
                <w:szCs w:val="22"/>
                <w:lang w:val="uk-UA"/>
              </w:rPr>
              <w:t>х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2.3 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  </w:t>
            </w:r>
          </w:p>
        </w:tc>
      </w:tr>
      <w:tr w:rsidR="00895D94" w:rsidTr="00437A0F">
        <w:tc>
          <w:tcPr>
            <w:tcW w:w="173" w:type="pct"/>
            <w:hideMark/>
          </w:tcPr>
          <w:p w:rsidR="00895D94" w:rsidRPr="007214EE" w:rsidRDefault="00895D94" w:rsidP="00895D9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895D94" w:rsidRPr="007214EE" w:rsidRDefault="00895D94" w:rsidP="00895D94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vAlign w:val="center"/>
          </w:tcPr>
          <w:p w:rsidR="00895D94" w:rsidRPr="00184F37" w:rsidRDefault="00895D94" w:rsidP="00895D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2 432 ,869</w:t>
            </w:r>
          </w:p>
        </w:tc>
        <w:tc>
          <w:tcPr>
            <w:tcW w:w="561" w:type="pct"/>
            <w:vAlign w:val="center"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38 ,563</w:t>
            </w:r>
          </w:p>
        </w:tc>
        <w:tc>
          <w:tcPr>
            <w:tcW w:w="888" w:type="pct"/>
            <w:vAlign w:val="center"/>
            <w:hideMark/>
          </w:tcPr>
          <w:p w:rsidR="00895D94" w:rsidRPr="00184F37" w:rsidRDefault="00895D94" w:rsidP="00895D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2 394 ,306</w:t>
            </w:r>
          </w:p>
        </w:tc>
      </w:tr>
      <w:tr w:rsidR="003B57EF" w:rsidTr="00437A0F">
        <w:tc>
          <w:tcPr>
            <w:tcW w:w="5000" w:type="pct"/>
            <w:gridSpan w:val="5"/>
            <w:hideMark/>
          </w:tcPr>
          <w:p w:rsidR="003B57EF" w:rsidRPr="001D3850" w:rsidRDefault="003B57EF" w:rsidP="00437A0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  <w:r>
              <w:rPr>
                <w:sz w:val="20"/>
                <w:szCs w:val="20"/>
                <w:lang w:val="uk-UA"/>
              </w:rPr>
              <w:t>,</w:t>
            </w:r>
            <w:r w:rsidRPr="00E968FE">
              <w:rPr>
                <w:sz w:val="20"/>
                <w:szCs w:val="20"/>
                <w:lang w:eastAsia="uk-UA"/>
              </w:rPr>
              <w:t xml:space="preserve"> пов’язані  з тим, що оплата проводилась за результатами актів на виконання робіт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B57EF" w:rsidTr="00437A0F">
        <w:tc>
          <w:tcPr>
            <w:tcW w:w="17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B57EF" w:rsidTr="00437A0F">
        <w:tc>
          <w:tcPr>
            <w:tcW w:w="5000" w:type="pct"/>
            <w:gridSpan w:val="5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3B57EF" w:rsidRDefault="003B57EF" w:rsidP="003B57EF"/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3B57EF" w:rsidTr="00437A0F">
        <w:trPr>
          <w:tblCellSpacing w:w="22" w:type="dxa"/>
          <w:jc w:val="center"/>
        </w:trPr>
        <w:tc>
          <w:tcPr>
            <w:tcW w:w="14948" w:type="dxa"/>
            <w:hideMark/>
          </w:tcPr>
          <w:p w:rsidR="003B57EF" w:rsidRPr="007214EE" w:rsidRDefault="003B57EF" w:rsidP="00437A0F">
            <w:pPr>
              <w:pStyle w:val="a3"/>
              <w:jc w:val="both"/>
            </w:pPr>
            <w:r w:rsidRPr="007214EE">
              <w:t xml:space="preserve">5.3 "Виконання результативних показників бюджетної програми за напрямами використання бюджетних коштів": </w:t>
            </w:r>
            <w:r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p w:rsidR="003B57EF" w:rsidRDefault="003B57EF" w:rsidP="003B57EF">
      <w: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1968"/>
        <w:gridCol w:w="1067"/>
        <w:gridCol w:w="1469"/>
        <w:gridCol w:w="1619"/>
        <w:gridCol w:w="1337"/>
        <w:gridCol w:w="1478"/>
        <w:gridCol w:w="1568"/>
        <w:gridCol w:w="1069"/>
        <w:gridCol w:w="1394"/>
        <w:gridCol w:w="1544"/>
      </w:tblGrid>
      <w:tr w:rsidR="003B57EF" w:rsidTr="00437A0F">
        <w:tc>
          <w:tcPr>
            <w:tcW w:w="169" w:type="pct"/>
            <w:vMerge w:val="restar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55" w:type="pct"/>
            <w:vMerge w:val="restar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83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459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334" w:type="pct"/>
            <w:gridSpan w:val="3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3B57EF" w:rsidTr="00437A0F">
        <w:tc>
          <w:tcPr>
            <w:tcW w:w="169" w:type="pct"/>
            <w:vMerge/>
            <w:hideMark/>
          </w:tcPr>
          <w:p w:rsidR="003B57EF" w:rsidRPr="007214EE" w:rsidRDefault="003B57EF" w:rsidP="00437A0F"/>
        </w:tc>
        <w:tc>
          <w:tcPr>
            <w:tcW w:w="655" w:type="pct"/>
            <w:vMerge/>
            <w:hideMark/>
          </w:tcPr>
          <w:p w:rsidR="003B57EF" w:rsidRPr="007214EE" w:rsidRDefault="003B57EF" w:rsidP="00437A0F"/>
        </w:tc>
        <w:tc>
          <w:tcPr>
            <w:tcW w:w="35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3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2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6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1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3B57EF" w:rsidTr="00437A0F">
        <w:trPr>
          <w:trHeight w:val="375"/>
        </w:trPr>
        <w:tc>
          <w:tcPr>
            <w:tcW w:w="5000" w:type="pct"/>
            <w:gridSpan w:val="11"/>
            <w:hideMark/>
          </w:tcPr>
          <w:p w:rsidR="003B57EF" w:rsidRPr="00E968FE" w:rsidRDefault="003B57EF" w:rsidP="00437A0F">
            <w:pPr>
              <w:pStyle w:val="a3"/>
              <w:jc w:val="center"/>
            </w:pPr>
            <w:r w:rsidRPr="00E968FE">
              <w:rPr>
                <w:b/>
                <w:u w:val="single"/>
                <w:lang w:eastAsia="uk-UA"/>
              </w:rPr>
              <w:t>Проектування, реставрація та охорона пам’яток архітектури</w:t>
            </w:r>
          </w:p>
        </w:tc>
      </w:tr>
      <w:tr w:rsidR="003B57EF" w:rsidRPr="00A555CD" w:rsidTr="00437A0F">
        <w:trPr>
          <w:trHeight w:val="450"/>
        </w:trPr>
        <w:tc>
          <w:tcPr>
            <w:tcW w:w="5000" w:type="pct"/>
            <w:gridSpan w:val="11"/>
          </w:tcPr>
          <w:p w:rsidR="003B57EF" w:rsidRPr="00A555CD" w:rsidRDefault="00437A0F" w:rsidP="00437A0F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>
              <w:rPr>
                <w:b/>
                <w:i/>
                <w:lang w:eastAsia="uk-UA"/>
              </w:rPr>
              <w:t>Завдання 1</w:t>
            </w:r>
            <w:r w:rsidR="003B57EF" w:rsidRPr="00217027">
              <w:rPr>
                <w:b/>
                <w:i/>
                <w:lang w:eastAsia="uk-UA"/>
              </w:rPr>
              <w:t>.</w:t>
            </w:r>
            <w:r w:rsidR="003B57EF" w:rsidRPr="00217027">
              <w:rPr>
                <w:b/>
                <w:lang w:eastAsia="uk-UA"/>
              </w:rPr>
              <w:t xml:space="preserve"> </w:t>
            </w:r>
            <w:r w:rsidR="003B57EF" w:rsidRPr="00217027">
              <w:rPr>
                <w:b/>
                <w:i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3B57EF" w:rsidRPr="007214EE" w:rsidTr="00437A0F">
        <w:tc>
          <w:tcPr>
            <w:tcW w:w="16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</w:p>
        </w:tc>
        <w:tc>
          <w:tcPr>
            <w:tcW w:w="655" w:type="pct"/>
            <w:hideMark/>
          </w:tcPr>
          <w:p w:rsidR="003B57EF" w:rsidRPr="00D05FC9" w:rsidRDefault="003B57EF" w:rsidP="00437A0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B0FC4" w:rsidRPr="00A555CD" w:rsidTr="00437A0F">
        <w:trPr>
          <w:trHeight w:val="120"/>
        </w:trPr>
        <w:tc>
          <w:tcPr>
            <w:tcW w:w="169" w:type="pct"/>
            <w:vAlign w:val="center"/>
            <w:hideMark/>
          </w:tcPr>
          <w:p w:rsidR="001B0FC4" w:rsidRPr="00470E5E" w:rsidRDefault="001B0FC4" w:rsidP="001B0FC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pct"/>
            <w:vAlign w:val="center"/>
          </w:tcPr>
          <w:p w:rsidR="001B0FC4" w:rsidRPr="00E968FE" w:rsidRDefault="001B0FC4" w:rsidP="001B0FC4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355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39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5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2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6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14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A555CD" w:rsidTr="00437A0F">
        <w:trPr>
          <w:trHeight w:val="95"/>
        </w:trPr>
        <w:tc>
          <w:tcPr>
            <w:tcW w:w="169" w:type="pct"/>
            <w:vAlign w:val="center"/>
          </w:tcPr>
          <w:p w:rsidR="001B0FC4" w:rsidRPr="00470E5E" w:rsidRDefault="001B0FC4" w:rsidP="001B0FC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vAlign w:val="center"/>
          </w:tcPr>
          <w:p w:rsidR="001B0FC4" w:rsidRPr="00E968FE" w:rsidRDefault="001B0FC4" w:rsidP="001B0FC4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55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539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445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522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356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14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A555CD" w:rsidTr="00437A0F">
        <w:trPr>
          <w:trHeight w:val="95"/>
        </w:trPr>
        <w:tc>
          <w:tcPr>
            <w:tcW w:w="169" w:type="pct"/>
            <w:vAlign w:val="center"/>
          </w:tcPr>
          <w:p w:rsidR="001B0FC4" w:rsidRPr="00470E5E" w:rsidRDefault="001B0FC4" w:rsidP="001B0FC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vAlign w:val="center"/>
          </w:tcPr>
          <w:p w:rsidR="001B0FC4" w:rsidRPr="00E968FE" w:rsidRDefault="001B0FC4" w:rsidP="001B0FC4">
            <w:pPr>
              <w:spacing w:after="165"/>
              <w:rPr>
                <w:sz w:val="20"/>
                <w:szCs w:val="20"/>
                <w:lang w:val="en-US"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E968FE">
              <w:rPr>
                <w:sz w:val="20"/>
                <w:szCs w:val="20"/>
                <w:lang w:val="en-US"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lastRenderedPageBreak/>
              <w:t>м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E968FE">
              <w:rPr>
                <w:sz w:val="20"/>
                <w:szCs w:val="20"/>
                <w:lang w:val="en-US" w:eastAsia="uk-UA"/>
              </w:rPr>
              <w:t>, 80</w:t>
            </w:r>
          </w:p>
        </w:tc>
        <w:tc>
          <w:tcPr>
            <w:tcW w:w="355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39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45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2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6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4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3B57EF" w:rsidRPr="007214EE" w:rsidTr="00437A0F">
        <w:tc>
          <w:tcPr>
            <w:tcW w:w="5000" w:type="pct"/>
            <w:gridSpan w:val="11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 xml:space="preserve">Пояснення щодо розбіжностей між фактичними та плановими результативними показниками </w:t>
            </w:r>
            <w:r w:rsidRPr="00D352AC">
              <w:rPr>
                <w:sz w:val="20"/>
                <w:szCs w:val="20"/>
              </w:rPr>
              <w:t>пов’язані  з тим, що оплата проводилась за результатами актів на виконання робіт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3B57EF" w:rsidRPr="007214EE" w:rsidTr="00437A0F">
        <w:tc>
          <w:tcPr>
            <w:tcW w:w="16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</w:p>
        </w:tc>
        <w:tc>
          <w:tcPr>
            <w:tcW w:w="655" w:type="pct"/>
            <w:hideMark/>
          </w:tcPr>
          <w:p w:rsidR="003B57EF" w:rsidRPr="00D05FC9" w:rsidRDefault="003B57EF" w:rsidP="00437A0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37A0F" w:rsidTr="00437A0F">
        <w:trPr>
          <w:trHeight w:val="105"/>
        </w:trPr>
        <w:tc>
          <w:tcPr>
            <w:tcW w:w="169" w:type="pct"/>
            <w:vAlign w:val="center"/>
            <w:hideMark/>
          </w:tcPr>
          <w:p w:rsidR="00437A0F" w:rsidRPr="00470E5E" w:rsidRDefault="00437A0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0F" w:rsidRDefault="00437A0F" w:rsidP="00437A0F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5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39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2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6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1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437A0F" w:rsidTr="00437A0F">
        <w:trPr>
          <w:trHeight w:val="105"/>
        </w:trPr>
        <w:tc>
          <w:tcPr>
            <w:tcW w:w="169" w:type="pct"/>
            <w:vAlign w:val="center"/>
          </w:tcPr>
          <w:p w:rsidR="00437A0F" w:rsidRPr="00470E5E" w:rsidRDefault="00437A0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A0F" w:rsidRDefault="00437A0F" w:rsidP="00437A0F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5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9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2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</w:tr>
      <w:tr w:rsidR="00437A0F" w:rsidTr="00437A0F">
        <w:trPr>
          <w:trHeight w:val="105"/>
        </w:trPr>
        <w:tc>
          <w:tcPr>
            <w:tcW w:w="169" w:type="pct"/>
            <w:vAlign w:val="center"/>
          </w:tcPr>
          <w:p w:rsidR="00437A0F" w:rsidRPr="00470E5E" w:rsidRDefault="00437A0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A0F" w:rsidRDefault="00437A0F" w:rsidP="00437A0F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5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9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5" w:type="pct"/>
            <w:vAlign w:val="center"/>
          </w:tcPr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2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6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1</w:t>
            </w:r>
          </w:p>
        </w:tc>
      </w:tr>
      <w:tr w:rsidR="003B57EF" w:rsidRPr="007214EE" w:rsidTr="00437A0F">
        <w:tc>
          <w:tcPr>
            <w:tcW w:w="5000" w:type="pct"/>
            <w:gridSpan w:val="11"/>
            <w:vAlign w:val="center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3B57EF" w:rsidRPr="007214EE" w:rsidTr="00437A0F">
        <w:tc>
          <w:tcPr>
            <w:tcW w:w="169" w:type="pct"/>
            <w:vAlign w:val="center"/>
            <w:hideMark/>
          </w:tcPr>
          <w:p w:rsidR="003B57EF" w:rsidRPr="007214EE" w:rsidRDefault="003B57EF" w:rsidP="00437A0F">
            <w:pPr>
              <w:pStyle w:val="a3"/>
              <w:jc w:val="center"/>
            </w:pPr>
          </w:p>
        </w:tc>
        <w:tc>
          <w:tcPr>
            <w:tcW w:w="655" w:type="pct"/>
            <w:hideMark/>
          </w:tcPr>
          <w:p w:rsidR="003B57EF" w:rsidRPr="00437967" w:rsidRDefault="003B57EF" w:rsidP="00437A0F">
            <w:pPr>
              <w:pStyle w:val="a3"/>
              <w:rPr>
                <w:b/>
              </w:rPr>
            </w:pPr>
            <w:r w:rsidRPr="0043796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B0FC4" w:rsidRPr="00A555CD" w:rsidTr="00437A0F">
        <w:trPr>
          <w:trHeight w:val="120"/>
        </w:trPr>
        <w:tc>
          <w:tcPr>
            <w:tcW w:w="169" w:type="pct"/>
            <w:vAlign w:val="center"/>
            <w:hideMark/>
          </w:tcPr>
          <w:p w:rsidR="001B0FC4" w:rsidRPr="00470E5E" w:rsidRDefault="001B0FC4" w:rsidP="001B0FC4">
            <w:pPr>
              <w:pStyle w:val="a3"/>
              <w:jc w:val="center"/>
              <w:rPr>
                <w:lang w:val="en-US"/>
              </w:rPr>
            </w:pPr>
            <w:bookmarkStart w:id="8" w:name="_GoBack" w:colFirst="2" w:colLast="10"/>
            <w:r>
              <w:rPr>
                <w:lang w:val="en-US"/>
              </w:rPr>
              <w:t>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FC4" w:rsidRPr="00470E5E" w:rsidRDefault="001B0FC4" w:rsidP="001B0FC4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355" w:type="pct"/>
            <w:vAlign w:val="center"/>
            <w:hideMark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39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5" w:type="pct"/>
            <w:vAlign w:val="center"/>
            <w:hideMark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22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6" w:type="pct"/>
            <w:vAlign w:val="center"/>
            <w:hideMark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14" w:type="pct"/>
            <w:vAlign w:val="center"/>
            <w:hideMark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A555CD" w:rsidTr="00437A0F">
        <w:trPr>
          <w:trHeight w:val="126"/>
        </w:trPr>
        <w:tc>
          <w:tcPr>
            <w:tcW w:w="169" w:type="pct"/>
            <w:vAlign w:val="center"/>
          </w:tcPr>
          <w:p w:rsidR="001B0FC4" w:rsidRPr="00470E5E" w:rsidRDefault="001B0FC4" w:rsidP="001B0FC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FC4" w:rsidRPr="00470E5E" w:rsidRDefault="001B0FC4" w:rsidP="001B0FC4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55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539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445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522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</w:rPr>
            </w:pPr>
            <w:r w:rsidRPr="001B0FC4">
              <w:rPr>
                <w:sz w:val="22"/>
                <w:szCs w:val="22"/>
                <w:lang w:val="uk-UA"/>
              </w:rPr>
              <w:t>38, 563</w:t>
            </w:r>
          </w:p>
        </w:tc>
        <w:tc>
          <w:tcPr>
            <w:tcW w:w="356" w:type="pct"/>
            <w:vAlign w:val="center"/>
          </w:tcPr>
          <w:p w:rsidR="001B0FC4" w:rsidRPr="001B0FC4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14" w:type="pct"/>
            <w:vAlign w:val="center"/>
          </w:tcPr>
          <w:p w:rsidR="001B0FC4" w:rsidRPr="001B0FC4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B0FC4">
              <w:rPr>
                <w:sz w:val="22"/>
                <w:szCs w:val="22"/>
                <w:lang w:val="uk-UA"/>
              </w:rPr>
              <w:t>0,00</w:t>
            </w:r>
          </w:p>
        </w:tc>
      </w:tr>
      <w:tr w:rsidR="001B0FC4" w:rsidRPr="00A555CD" w:rsidTr="00437A0F">
        <w:trPr>
          <w:trHeight w:val="126"/>
        </w:trPr>
        <w:tc>
          <w:tcPr>
            <w:tcW w:w="169" w:type="pct"/>
            <w:vAlign w:val="center"/>
          </w:tcPr>
          <w:p w:rsidR="001B0FC4" w:rsidRPr="00470E5E" w:rsidRDefault="001B0FC4" w:rsidP="001B0FC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FC4" w:rsidRPr="00437A0F" w:rsidRDefault="001B0FC4" w:rsidP="001B0FC4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437A0F">
              <w:rPr>
                <w:sz w:val="20"/>
                <w:szCs w:val="20"/>
                <w:lang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437A0F">
              <w:rPr>
                <w:sz w:val="20"/>
                <w:szCs w:val="20"/>
                <w:lang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437A0F">
              <w:rPr>
                <w:sz w:val="20"/>
                <w:szCs w:val="20"/>
                <w:lang w:eastAsia="uk-UA"/>
              </w:rPr>
              <w:t>, 80</w:t>
            </w:r>
          </w:p>
        </w:tc>
        <w:tc>
          <w:tcPr>
            <w:tcW w:w="355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39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45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22" w:type="pct"/>
            <w:vAlign w:val="center"/>
          </w:tcPr>
          <w:p w:rsidR="001B0FC4" w:rsidRPr="00184F37" w:rsidRDefault="001B0FC4" w:rsidP="001B0FC4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56" w:type="pct"/>
            <w:vAlign w:val="center"/>
          </w:tcPr>
          <w:p w:rsidR="001B0FC4" w:rsidRPr="00184F37" w:rsidRDefault="001B0FC4" w:rsidP="001B0FC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4" w:type="pct"/>
            <w:vAlign w:val="center"/>
          </w:tcPr>
          <w:p w:rsidR="001B0FC4" w:rsidRPr="00184F37" w:rsidRDefault="001B0FC4" w:rsidP="001B0F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2 394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184F37">
              <w:rPr>
                <w:color w:val="000000"/>
                <w:sz w:val="22"/>
                <w:szCs w:val="22"/>
              </w:rPr>
              <w:t>306</w:t>
            </w:r>
          </w:p>
        </w:tc>
      </w:tr>
      <w:bookmarkEnd w:id="8"/>
      <w:tr w:rsidR="003B57EF" w:rsidRPr="00437967" w:rsidTr="00437A0F">
        <w:tc>
          <w:tcPr>
            <w:tcW w:w="5000" w:type="pct"/>
            <w:gridSpan w:val="11"/>
            <w:vAlign w:val="center"/>
            <w:hideMark/>
          </w:tcPr>
          <w:p w:rsidR="003B57EF" w:rsidRPr="00437967" w:rsidRDefault="003B57EF" w:rsidP="00437A0F">
            <w:pPr>
              <w:pStyle w:val="a3"/>
              <w:jc w:val="center"/>
              <w:rPr>
                <w:sz w:val="20"/>
                <w:szCs w:val="20"/>
              </w:rPr>
            </w:pPr>
            <w:r w:rsidRPr="00437967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3B57EF" w:rsidRPr="007214EE" w:rsidTr="00437A0F">
        <w:tc>
          <w:tcPr>
            <w:tcW w:w="169" w:type="pct"/>
            <w:vAlign w:val="center"/>
            <w:hideMark/>
          </w:tcPr>
          <w:p w:rsidR="003B57EF" w:rsidRPr="007214EE" w:rsidRDefault="003B57EF" w:rsidP="00437A0F">
            <w:pPr>
              <w:pStyle w:val="a3"/>
              <w:jc w:val="center"/>
            </w:pPr>
          </w:p>
        </w:tc>
        <w:tc>
          <w:tcPr>
            <w:tcW w:w="655" w:type="pct"/>
            <w:hideMark/>
          </w:tcPr>
          <w:p w:rsidR="003B57EF" w:rsidRPr="00A95739" w:rsidRDefault="003B57EF" w:rsidP="00437A0F">
            <w:pPr>
              <w:pStyle w:val="a3"/>
              <w:rPr>
                <w:b/>
              </w:rPr>
            </w:pPr>
            <w:r w:rsidRPr="00A95739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37A0F" w:rsidTr="00FD3FD1">
        <w:trPr>
          <w:trHeight w:val="90"/>
        </w:trPr>
        <w:tc>
          <w:tcPr>
            <w:tcW w:w="169" w:type="pct"/>
            <w:vAlign w:val="center"/>
          </w:tcPr>
          <w:p w:rsidR="00437A0F" w:rsidRPr="00470E5E" w:rsidRDefault="00437A0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A0F" w:rsidRPr="00470E5E" w:rsidRDefault="00437A0F" w:rsidP="00437A0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9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22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6" w:type="pct"/>
            <w:vAlign w:val="center"/>
            <w:hideMark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</w:tr>
      <w:tr w:rsidR="003B57EF" w:rsidTr="00437A0F">
        <w:trPr>
          <w:trHeight w:val="95"/>
        </w:trPr>
        <w:tc>
          <w:tcPr>
            <w:tcW w:w="169" w:type="pct"/>
            <w:vAlign w:val="center"/>
          </w:tcPr>
          <w:p w:rsidR="003B57EF" w:rsidRPr="00470E5E" w:rsidRDefault="003B57E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7EF" w:rsidRPr="00470E5E" w:rsidRDefault="003B57EF" w:rsidP="00437A0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9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9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45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2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22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56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4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3B57EF" w:rsidRPr="00184F37" w:rsidRDefault="003B57E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-</w:t>
            </w:r>
          </w:p>
        </w:tc>
      </w:tr>
      <w:tr w:rsidR="00437A0F" w:rsidTr="00437A0F">
        <w:trPr>
          <w:trHeight w:val="95"/>
        </w:trPr>
        <w:tc>
          <w:tcPr>
            <w:tcW w:w="169" w:type="pct"/>
            <w:vAlign w:val="center"/>
          </w:tcPr>
          <w:p w:rsidR="00437A0F" w:rsidRPr="00470E5E" w:rsidRDefault="00437A0F" w:rsidP="00437A0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A0F" w:rsidRPr="00470E5E" w:rsidRDefault="00437A0F" w:rsidP="00437A0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89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39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45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9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22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6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14" w:type="pct"/>
            <w:vAlign w:val="center"/>
          </w:tcPr>
          <w:p w:rsidR="00437A0F" w:rsidRPr="00184F37" w:rsidRDefault="00437A0F" w:rsidP="00437A0F">
            <w:pPr>
              <w:jc w:val="center"/>
              <w:rPr>
                <w:sz w:val="22"/>
                <w:szCs w:val="22"/>
                <w:lang w:val="en-US"/>
              </w:rPr>
            </w:pPr>
            <w:r w:rsidRPr="00184F37">
              <w:rPr>
                <w:sz w:val="22"/>
                <w:szCs w:val="22"/>
                <w:lang w:val="en-US"/>
              </w:rPr>
              <w:t>-</w:t>
            </w:r>
          </w:p>
        </w:tc>
      </w:tr>
      <w:tr w:rsidR="003B57EF" w:rsidRPr="007214EE" w:rsidTr="00437A0F">
        <w:tc>
          <w:tcPr>
            <w:tcW w:w="5000" w:type="pct"/>
            <w:gridSpan w:val="11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eastAsia="uk-UA"/>
              </w:rPr>
              <w:t>Відхилення між касовими видатками та затвердженими у паспорті бюджетної програми пов’язані  з тим, що оплата проводилась за результатами актів на виконання робіт</w:t>
            </w:r>
          </w:p>
        </w:tc>
      </w:tr>
      <w:tr w:rsidR="003B57EF" w:rsidRPr="007214EE" w:rsidTr="00437A0F">
        <w:tc>
          <w:tcPr>
            <w:tcW w:w="5000" w:type="pct"/>
            <w:gridSpan w:val="11"/>
            <w:hideMark/>
          </w:tcPr>
          <w:p w:rsidR="003B57EF" w:rsidRPr="00184F37" w:rsidRDefault="003B57E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  <w:p w:rsidR="00437A0F" w:rsidRPr="00184F37" w:rsidRDefault="00437A0F" w:rsidP="00437A0F">
            <w:pPr>
              <w:pStyle w:val="a3"/>
              <w:jc w:val="center"/>
              <w:rPr>
                <w:sz w:val="22"/>
                <w:szCs w:val="22"/>
              </w:rPr>
            </w:pPr>
            <w:r w:rsidRPr="00184F37">
              <w:rPr>
                <w:sz w:val="22"/>
                <w:szCs w:val="22"/>
                <w:lang w:val="uk-UA"/>
              </w:rPr>
              <w:t>В результаті проведених робіт за рахунок бюджету розвитку профінансовано Реставраційно-ремонтні роботи малого залу Народного дому м.Коломиї  на загальну суму 38 563,00 грн, таким чином значно покращено умови для доступності до культурної і природної спадщини регіону</w:t>
            </w:r>
          </w:p>
        </w:tc>
      </w:tr>
    </w:tbl>
    <w:p w:rsidR="003B57EF" w:rsidRDefault="003B57EF" w:rsidP="003B57EF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3B57EF" w:rsidTr="00437A0F">
        <w:trPr>
          <w:tblCellSpacing w:w="22" w:type="dxa"/>
          <w:jc w:val="center"/>
        </w:trPr>
        <w:tc>
          <w:tcPr>
            <w:tcW w:w="15232" w:type="dxa"/>
            <w:hideMark/>
          </w:tcPr>
          <w:p w:rsidR="003B57EF" w:rsidRDefault="003B57EF" w:rsidP="00437A0F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3B57EF" w:rsidRPr="007214EE" w:rsidRDefault="003B57EF" w:rsidP="00437A0F">
            <w:pPr>
              <w:pStyle w:val="a3"/>
              <w:jc w:val="both"/>
            </w:pPr>
            <w:r w:rsidRPr="007214EE"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3B57EF" w:rsidRDefault="003B57EF" w:rsidP="003B57EF">
      <w:r>
        <w:br w:type="textWrapping" w:clear="all"/>
      </w: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508"/>
        <w:gridCol w:w="2159"/>
        <w:gridCol w:w="1116"/>
        <w:gridCol w:w="1356"/>
        <w:gridCol w:w="1359"/>
        <w:gridCol w:w="1058"/>
        <w:gridCol w:w="1356"/>
        <w:gridCol w:w="1362"/>
        <w:gridCol w:w="1265"/>
        <w:gridCol w:w="1386"/>
        <w:gridCol w:w="2238"/>
      </w:tblGrid>
      <w:tr w:rsidR="003B57EF" w:rsidRPr="007214EE" w:rsidTr="00FD3FD1">
        <w:trPr>
          <w:jc w:val="center"/>
        </w:trPr>
        <w:tc>
          <w:tcPr>
            <w:tcW w:w="168" w:type="pct"/>
            <w:vMerge w:val="restar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712" w:type="pct"/>
            <w:vMerge w:val="restar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263" w:type="pct"/>
            <w:gridSpan w:val="3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245" w:type="pct"/>
            <w:gridSpan w:val="3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Звітний рік </w:t>
            </w:r>
          </w:p>
        </w:tc>
        <w:tc>
          <w:tcPr>
            <w:tcW w:w="1612" w:type="pct"/>
            <w:gridSpan w:val="3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 виконання</w:t>
            </w:r>
            <w:r w:rsidRPr="007214EE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3B57EF" w:rsidRPr="007214EE" w:rsidTr="00FD3FD1">
        <w:trPr>
          <w:jc w:val="center"/>
        </w:trPr>
        <w:tc>
          <w:tcPr>
            <w:tcW w:w="168" w:type="pct"/>
            <w:vMerge/>
            <w:hideMark/>
          </w:tcPr>
          <w:p w:rsidR="003B57EF" w:rsidRPr="007214EE" w:rsidRDefault="003B57EF" w:rsidP="003B57EF"/>
        </w:tc>
        <w:tc>
          <w:tcPr>
            <w:tcW w:w="712" w:type="pct"/>
            <w:vMerge/>
            <w:hideMark/>
          </w:tcPr>
          <w:p w:rsidR="003B57EF" w:rsidRPr="007214EE" w:rsidRDefault="003B57EF" w:rsidP="003B57EF"/>
        </w:tc>
        <w:tc>
          <w:tcPr>
            <w:tcW w:w="368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7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48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3B57EF" w:rsidRPr="007214EE" w:rsidRDefault="003B57EF" w:rsidP="003B57EF"/>
        </w:tc>
        <w:tc>
          <w:tcPr>
            <w:tcW w:w="447" w:type="pct"/>
            <w:hideMark/>
          </w:tcPr>
          <w:p w:rsidR="003B57EF" w:rsidRPr="007214EE" w:rsidRDefault="003B57EF" w:rsidP="003B57EF"/>
        </w:tc>
        <w:tc>
          <w:tcPr>
            <w:tcW w:w="449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7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57" w:type="pct"/>
            <w:hideMark/>
          </w:tcPr>
          <w:p w:rsidR="003B57EF" w:rsidRPr="007214EE" w:rsidRDefault="003B57EF" w:rsidP="003B57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738" w:type="pct"/>
            <w:hideMark/>
          </w:tcPr>
          <w:p w:rsidR="003B57EF" w:rsidRPr="007214EE" w:rsidRDefault="003B57EF" w:rsidP="003B57EF"/>
        </w:tc>
      </w:tr>
      <w:tr w:rsidR="00184F37" w:rsidRPr="00E968FE" w:rsidTr="00FD3FD1">
        <w:trPr>
          <w:jc w:val="center"/>
        </w:trPr>
        <w:tc>
          <w:tcPr>
            <w:tcW w:w="168" w:type="pct"/>
            <w:hideMark/>
          </w:tcPr>
          <w:p w:rsidR="00184F37" w:rsidRPr="007214EE" w:rsidRDefault="00184F37" w:rsidP="00184F37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712" w:type="pct"/>
            <w:hideMark/>
          </w:tcPr>
          <w:p w:rsidR="00184F37" w:rsidRPr="007214EE" w:rsidRDefault="00184F37" w:rsidP="00184F37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68" w:type="pct"/>
            <w:vAlign w:val="center"/>
            <w:hideMark/>
          </w:tcPr>
          <w:p w:rsidR="00184F37" w:rsidRPr="00184F37" w:rsidRDefault="00184F37" w:rsidP="00184F3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84F37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184F37" w:rsidRPr="00184F37" w:rsidRDefault="00184F37" w:rsidP="00184F3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184F37">
              <w:rPr>
                <w:b/>
                <w:sz w:val="22"/>
                <w:szCs w:val="22"/>
              </w:rPr>
              <w:t>824 018,00</w:t>
            </w:r>
          </w:p>
        </w:tc>
        <w:tc>
          <w:tcPr>
            <w:tcW w:w="448" w:type="pct"/>
            <w:vAlign w:val="center"/>
          </w:tcPr>
          <w:p w:rsidR="00184F37" w:rsidRPr="00184F37" w:rsidRDefault="00184F37" w:rsidP="00184F3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184F37">
              <w:rPr>
                <w:b/>
                <w:sz w:val="22"/>
                <w:szCs w:val="22"/>
              </w:rPr>
              <w:t>824 018,00</w:t>
            </w:r>
          </w:p>
        </w:tc>
        <w:tc>
          <w:tcPr>
            <w:tcW w:w="349" w:type="pct"/>
            <w:vAlign w:val="center"/>
            <w:hideMark/>
          </w:tcPr>
          <w:p w:rsidR="00184F37" w:rsidRPr="00184F37" w:rsidRDefault="00184F37" w:rsidP="00184F3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184F37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47" w:type="pct"/>
            <w:vAlign w:val="center"/>
          </w:tcPr>
          <w:p w:rsidR="00184F37" w:rsidRPr="00184F37" w:rsidRDefault="00184F37" w:rsidP="00184F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4F37">
              <w:rPr>
                <w:b/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49" w:type="pct"/>
            <w:vAlign w:val="center"/>
          </w:tcPr>
          <w:p w:rsidR="00184F37" w:rsidRPr="00184F37" w:rsidRDefault="00184F37" w:rsidP="00184F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4F37">
              <w:rPr>
                <w:b/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17" w:type="pct"/>
            <w:vAlign w:val="center"/>
            <w:hideMark/>
          </w:tcPr>
          <w:p w:rsidR="00184F37" w:rsidRPr="00184F37" w:rsidRDefault="00184F37" w:rsidP="00184F3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184F37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57" w:type="pct"/>
            <w:vAlign w:val="center"/>
          </w:tcPr>
          <w:p w:rsidR="00184F37" w:rsidRPr="00184F37" w:rsidRDefault="00184F37" w:rsidP="00184F37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84F37">
              <w:rPr>
                <w:b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38" w:type="pct"/>
            <w:vAlign w:val="center"/>
          </w:tcPr>
          <w:p w:rsidR="00184F37" w:rsidRPr="00184F37" w:rsidRDefault="00184F37" w:rsidP="00184F37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84F37">
              <w:rPr>
                <w:b/>
                <w:color w:val="000000"/>
                <w:sz w:val="22"/>
                <w:szCs w:val="22"/>
              </w:rPr>
              <w:t>4,68</w:t>
            </w:r>
          </w:p>
        </w:tc>
      </w:tr>
      <w:tr w:rsidR="00184F37" w:rsidRPr="00E968FE" w:rsidTr="00184F37">
        <w:trPr>
          <w:jc w:val="center"/>
        </w:trPr>
        <w:tc>
          <w:tcPr>
            <w:tcW w:w="5000" w:type="pct"/>
            <w:gridSpan w:val="11"/>
          </w:tcPr>
          <w:p w:rsidR="009F7974" w:rsidRPr="005345EE" w:rsidRDefault="00184F37" w:rsidP="00430F9E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345EE">
              <w:rPr>
                <w:sz w:val="22"/>
                <w:szCs w:val="22"/>
              </w:rPr>
              <w:t>Пояснення щодо збільшення (зменшення) обсягів проведених видатків (наданих кредитів</w:t>
            </w:r>
            <w:r w:rsidR="009F7974" w:rsidRPr="005345EE">
              <w:rPr>
                <w:sz w:val="22"/>
                <w:szCs w:val="22"/>
                <w:lang w:val="uk-UA"/>
              </w:rPr>
              <w:t xml:space="preserve"> ) пояснюється тим,</w:t>
            </w:r>
            <w:r w:rsidR="005345EE" w:rsidRPr="005345EE">
              <w:rPr>
                <w:sz w:val="22"/>
                <w:szCs w:val="22"/>
              </w:rPr>
              <w:t xml:space="preserve"> </w:t>
            </w:r>
            <w:r w:rsidR="009F7974" w:rsidRPr="005345EE">
              <w:rPr>
                <w:sz w:val="22"/>
                <w:szCs w:val="22"/>
                <w:lang w:val="uk-UA"/>
              </w:rPr>
              <w:t xml:space="preserve">що деякі заходи не профінансовані ,оскільки, </w:t>
            </w:r>
            <w:r w:rsidR="009F7974" w:rsidRPr="005345EE">
              <w:rPr>
                <w:color w:val="000000"/>
                <w:sz w:val="22"/>
                <w:szCs w:val="22"/>
                <w:lang w:val="uk-UA" w:eastAsia="uk-UA"/>
              </w:rPr>
              <w:t xml:space="preserve">на запобігання виникненню та поширенню, локалізацію та ліквідацію спалахів, </w:t>
            </w:r>
            <w:r w:rsidR="009F7974" w:rsidRPr="005345EE">
              <w:rPr>
                <w:sz w:val="22"/>
                <w:szCs w:val="22"/>
                <w:lang w:val="uk-UA"/>
              </w:rPr>
              <w:t xml:space="preserve">епідемій та пандемій гострої респіраторної хвороби </w:t>
            </w:r>
            <w:r w:rsidR="009F7974" w:rsidRPr="005345EE">
              <w:rPr>
                <w:sz w:val="22"/>
                <w:szCs w:val="22"/>
              </w:rPr>
              <w:t>COVID</w:t>
            </w:r>
            <w:r w:rsidR="009F7974" w:rsidRPr="005345EE">
              <w:rPr>
                <w:sz w:val="22"/>
                <w:szCs w:val="22"/>
                <w:lang w:val="uk-UA"/>
              </w:rPr>
              <w:t xml:space="preserve">-19, спричиненої коронавірусом </w:t>
            </w:r>
            <w:r w:rsidR="009F7974" w:rsidRPr="005345EE">
              <w:rPr>
                <w:sz w:val="22"/>
                <w:szCs w:val="22"/>
              </w:rPr>
              <w:t>SARS</w:t>
            </w:r>
            <w:r w:rsidR="009F7974" w:rsidRPr="005345EE">
              <w:rPr>
                <w:sz w:val="22"/>
                <w:szCs w:val="22"/>
                <w:lang w:val="uk-UA"/>
              </w:rPr>
              <w:t>-</w:t>
            </w:r>
            <w:r w:rsidR="009F7974" w:rsidRPr="005345EE">
              <w:rPr>
                <w:sz w:val="22"/>
                <w:szCs w:val="22"/>
              </w:rPr>
              <w:t>CoV</w:t>
            </w:r>
            <w:r w:rsidR="009F7974" w:rsidRPr="005345EE">
              <w:rPr>
                <w:sz w:val="22"/>
                <w:szCs w:val="22"/>
                <w:lang w:val="uk-UA"/>
              </w:rPr>
              <w:t xml:space="preserve">-2 </w:t>
            </w:r>
            <w:r w:rsidR="009F7974" w:rsidRPr="005345EE">
              <w:rPr>
                <w:color w:val="000000"/>
                <w:sz w:val="22"/>
                <w:szCs w:val="22"/>
                <w:lang w:val="uk-UA" w:eastAsia="uk-UA"/>
              </w:rPr>
              <w:t>на території України не здійснювались та реконструкція пам</w:t>
            </w:r>
            <w:r w:rsidR="005345EE" w:rsidRPr="005345EE">
              <w:rPr>
                <w:color w:val="000000"/>
                <w:sz w:val="22"/>
                <w:szCs w:val="22"/>
                <w:lang w:eastAsia="uk-UA"/>
              </w:rPr>
              <w:t>`</w:t>
            </w:r>
            <w:r w:rsidR="009F7974" w:rsidRPr="005345EE">
              <w:rPr>
                <w:color w:val="000000"/>
                <w:sz w:val="22"/>
                <w:szCs w:val="22"/>
                <w:lang w:val="uk-UA" w:eastAsia="uk-UA"/>
              </w:rPr>
              <w:t>яток не здійснювалась у зв</w:t>
            </w:r>
            <w:r w:rsidR="005345EE" w:rsidRPr="005345EE">
              <w:rPr>
                <w:color w:val="000000"/>
                <w:sz w:val="22"/>
                <w:szCs w:val="22"/>
                <w:lang w:eastAsia="uk-UA"/>
              </w:rPr>
              <w:t>`</w:t>
            </w:r>
            <w:r w:rsidR="009F7974" w:rsidRPr="005345EE">
              <w:rPr>
                <w:color w:val="000000"/>
                <w:sz w:val="22"/>
                <w:szCs w:val="22"/>
                <w:lang w:val="uk-UA" w:eastAsia="uk-UA"/>
              </w:rPr>
              <w:t xml:space="preserve">язку із відсутністю надходжень до </w:t>
            </w:r>
            <w:r w:rsidR="00430F9E">
              <w:rPr>
                <w:color w:val="000000"/>
                <w:sz w:val="22"/>
                <w:szCs w:val="22"/>
                <w:lang w:val="uk-UA" w:eastAsia="uk-UA"/>
              </w:rPr>
              <w:t xml:space="preserve">бюджету </w:t>
            </w:r>
            <w:r w:rsidR="009F7974" w:rsidRPr="005345EE">
              <w:rPr>
                <w:color w:val="000000"/>
                <w:sz w:val="22"/>
                <w:szCs w:val="22"/>
                <w:lang w:val="uk-UA" w:eastAsia="uk-UA"/>
              </w:rPr>
              <w:t>розвитку.</w:t>
            </w:r>
          </w:p>
        </w:tc>
      </w:tr>
      <w:tr w:rsidR="00FD3FD1" w:rsidRPr="00E968FE" w:rsidTr="00FD3FD1">
        <w:trPr>
          <w:jc w:val="center"/>
        </w:trPr>
        <w:tc>
          <w:tcPr>
            <w:tcW w:w="168" w:type="pct"/>
          </w:tcPr>
          <w:p w:rsidR="00FD3FD1" w:rsidRPr="007214EE" w:rsidRDefault="00FD3FD1" w:rsidP="00FD3FD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FD3FD1" w:rsidRPr="00E968FE" w:rsidRDefault="00FD3FD1" w:rsidP="00FD3FD1">
            <w:pPr>
              <w:pStyle w:val="a3"/>
              <w:rPr>
                <w:sz w:val="20"/>
                <w:szCs w:val="20"/>
              </w:rPr>
            </w:pPr>
            <w:r w:rsidRPr="00E968FE">
              <w:rPr>
                <w:b/>
                <w:i/>
                <w:sz w:val="20"/>
                <w:szCs w:val="20"/>
                <w:lang w:eastAsia="uk-UA"/>
              </w:rPr>
              <w:t xml:space="preserve">Завдання </w:t>
            </w:r>
            <w:r w:rsidRPr="00E968FE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368" w:type="pct"/>
            <w:vAlign w:val="center"/>
          </w:tcPr>
          <w:p w:rsidR="00FD3FD1" w:rsidRPr="00FD3FD1" w:rsidRDefault="00FD3FD1" w:rsidP="00FD3FD1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5345EE" w:rsidRDefault="00FD3FD1" w:rsidP="00FD3FD1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5345EE">
              <w:rPr>
                <w:b/>
                <w:sz w:val="22"/>
                <w:szCs w:val="22"/>
              </w:rPr>
              <w:t>824 018,00</w:t>
            </w:r>
          </w:p>
        </w:tc>
        <w:tc>
          <w:tcPr>
            <w:tcW w:w="448" w:type="pct"/>
            <w:vAlign w:val="center"/>
          </w:tcPr>
          <w:p w:rsidR="00FD3FD1" w:rsidRPr="005345EE" w:rsidRDefault="00FD3FD1" w:rsidP="00FD3FD1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5345EE">
              <w:rPr>
                <w:b/>
                <w:sz w:val="22"/>
                <w:szCs w:val="22"/>
              </w:rPr>
              <w:t>824 018,00</w:t>
            </w:r>
          </w:p>
        </w:tc>
        <w:tc>
          <w:tcPr>
            <w:tcW w:w="349" w:type="pct"/>
            <w:vAlign w:val="center"/>
          </w:tcPr>
          <w:p w:rsidR="00FD3FD1" w:rsidRPr="00FD3FD1" w:rsidRDefault="00FD3FD1" w:rsidP="00FD3FD1">
            <w:pPr>
              <w:spacing w:after="165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5345EE" w:rsidRDefault="00FD3FD1" w:rsidP="00FD3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45EE">
              <w:rPr>
                <w:b/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49" w:type="pct"/>
            <w:vAlign w:val="center"/>
          </w:tcPr>
          <w:p w:rsidR="00FD3FD1" w:rsidRPr="005345EE" w:rsidRDefault="00FD3FD1" w:rsidP="00FD3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45EE">
              <w:rPr>
                <w:b/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17" w:type="pct"/>
            <w:vAlign w:val="center"/>
          </w:tcPr>
          <w:p w:rsidR="00FD3FD1" w:rsidRPr="00FD3FD1" w:rsidRDefault="00FD3FD1" w:rsidP="00FD3F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3F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FD3FD1" w:rsidRPr="005345EE" w:rsidRDefault="00FD3FD1" w:rsidP="00FD3FD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5345EE">
              <w:rPr>
                <w:b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738" w:type="pct"/>
            <w:vAlign w:val="center"/>
          </w:tcPr>
          <w:p w:rsidR="00FD3FD1" w:rsidRPr="005345EE" w:rsidRDefault="00FD3FD1" w:rsidP="00FD3FD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5345EE">
              <w:rPr>
                <w:b/>
                <w:color w:val="000000"/>
                <w:sz w:val="22"/>
                <w:szCs w:val="22"/>
              </w:rPr>
              <w:t>4,68</w:t>
            </w:r>
          </w:p>
        </w:tc>
      </w:tr>
      <w:tr w:rsidR="00FD3FD1" w:rsidRPr="00BA72C7" w:rsidTr="00FD3FD1">
        <w:trPr>
          <w:trHeight w:val="557"/>
          <w:jc w:val="center"/>
        </w:trPr>
        <w:tc>
          <w:tcPr>
            <w:tcW w:w="168" w:type="pct"/>
            <w:vAlign w:val="center"/>
          </w:tcPr>
          <w:p w:rsidR="00FD3FD1" w:rsidRPr="00E968FE" w:rsidRDefault="00FD3FD1" w:rsidP="00FD3FD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FD3FD1" w:rsidRPr="00E968FE" w:rsidRDefault="00FD3FD1" w:rsidP="00FD3FD1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 xml:space="preserve">Реставраційно-ремонтні роботи нежитлового приміщення по                       вул. С. Петлюри, 11 в </w:t>
            </w:r>
            <w:r w:rsidRPr="00E968FE">
              <w:rPr>
                <w:sz w:val="20"/>
                <w:szCs w:val="20"/>
                <w:lang w:eastAsia="uk-UA"/>
              </w:rPr>
              <w:lastRenderedPageBreak/>
              <w:t>м. Коломия Івано-Франківської області</w:t>
            </w:r>
          </w:p>
        </w:tc>
        <w:tc>
          <w:tcPr>
            <w:tcW w:w="36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BA72C7">
              <w:rPr>
                <w:sz w:val="22"/>
                <w:szCs w:val="22"/>
                <w:lang w:val="en-US" w:eastAsia="uk-UA"/>
              </w:rPr>
              <w:lastRenderedPageBreak/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189 612,00</w:t>
            </w:r>
          </w:p>
        </w:tc>
        <w:tc>
          <w:tcPr>
            <w:tcW w:w="44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189 612,00</w:t>
            </w:r>
          </w:p>
        </w:tc>
        <w:tc>
          <w:tcPr>
            <w:tcW w:w="3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FD3FD1" w:rsidRPr="00BA72C7" w:rsidTr="00FD3FD1">
        <w:trPr>
          <w:jc w:val="center"/>
        </w:trPr>
        <w:tc>
          <w:tcPr>
            <w:tcW w:w="168" w:type="pct"/>
            <w:vAlign w:val="center"/>
          </w:tcPr>
          <w:p w:rsidR="00FD3FD1" w:rsidRPr="00F64245" w:rsidRDefault="00FD3FD1" w:rsidP="00FD3FD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FD3FD1" w:rsidRPr="00E968FE" w:rsidRDefault="00FD3FD1" w:rsidP="00FD3FD1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6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eastAsia="uk-UA"/>
              </w:rPr>
              <w:t>634 406,10</w:t>
            </w:r>
          </w:p>
        </w:tc>
        <w:tc>
          <w:tcPr>
            <w:tcW w:w="44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eastAsia="uk-UA"/>
              </w:rPr>
              <w:t>634 406,10</w:t>
            </w:r>
          </w:p>
        </w:tc>
        <w:tc>
          <w:tcPr>
            <w:tcW w:w="3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color w:val="000000"/>
                <w:sz w:val="22"/>
                <w:szCs w:val="22"/>
              </w:rPr>
            </w:pPr>
            <w:r w:rsidRPr="00BA72C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49" w:type="pct"/>
            <w:vAlign w:val="center"/>
          </w:tcPr>
          <w:p w:rsidR="00FD3FD1" w:rsidRPr="00BA72C7" w:rsidRDefault="00FD3FD1" w:rsidP="00FD3FD1">
            <w:pPr>
              <w:jc w:val="center"/>
              <w:rPr>
                <w:color w:val="000000"/>
                <w:sz w:val="22"/>
                <w:szCs w:val="22"/>
              </w:rPr>
            </w:pPr>
            <w:r w:rsidRPr="00BA72C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1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BA72C7">
              <w:rPr>
                <w:sz w:val="22"/>
                <w:szCs w:val="22"/>
                <w:lang w:val="uk-UA" w:eastAsia="uk-UA"/>
              </w:rPr>
              <w:t>6,08</w:t>
            </w:r>
          </w:p>
        </w:tc>
        <w:tc>
          <w:tcPr>
            <w:tcW w:w="73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BA72C7">
              <w:rPr>
                <w:sz w:val="22"/>
                <w:szCs w:val="22"/>
                <w:lang w:val="uk-UA" w:eastAsia="uk-UA"/>
              </w:rPr>
              <w:t>6,08</w:t>
            </w:r>
          </w:p>
        </w:tc>
      </w:tr>
      <w:tr w:rsidR="00AD2292" w:rsidRPr="00BA72C7" w:rsidTr="008F100F">
        <w:trPr>
          <w:jc w:val="center"/>
        </w:trPr>
        <w:tc>
          <w:tcPr>
            <w:tcW w:w="168" w:type="pct"/>
            <w:vAlign w:val="center"/>
          </w:tcPr>
          <w:p w:rsidR="00AD2292" w:rsidRDefault="00AD2292" w:rsidP="00AD2292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AD2292" w:rsidRPr="00E968FE" w:rsidRDefault="00AD2292" w:rsidP="00AD2292">
            <w:pPr>
              <w:spacing w:after="165"/>
              <w:rPr>
                <w:sz w:val="20"/>
                <w:szCs w:val="20"/>
                <w:lang w:val="en-US"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E968FE">
              <w:rPr>
                <w:sz w:val="20"/>
                <w:szCs w:val="20"/>
                <w:lang w:val="en-US"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E968FE">
              <w:rPr>
                <w:sz w:val="20"/>
                <w:szCs w:val="20"/>
                <w:lang w:val="en-US" w:eastAsia="uk-UA"/>
              </w:rPr>
              <w:t>, 80</w:t>
            </w:r>
          </w:p>
        </w:tc>
        <w:tc>
          <w:tcPr>
            <w:tcW w:w="368" w:type="pct"/>
            <w:vAlign w:val="center"/>
          </w:tcPr>
          <w:p w:rsidR="00AD2292" w:rsidRPr="00BA72C7" w:rsidRDefault="00AD2292" w:rsidP="00AD2292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BA72C7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447" w:type="pct"/>
            <w:vAlign w:val="center"/>
          </w:tcPr>
          <w:p w:rsidR="00AD2292" w:rsidRPr="00BA72C7" w:rsidRDefault="00AD2292" w:rsidP="00AD22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8" w:type="pct"/>
            <w:vAlign w:val="center"/>
          </w:tcPr>
          <w:p w:rsidR="00AD2292" w:rsidRPr="00BA72C7" w:rsidRDefault="00AD2292" w:rsidP="00AD22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49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9F7974" w:rsidRPr="00BA72C7" w:rsidTr="00FD3FD1">
        <w:trPr>
          <w:jc w:val="center"/>
        </w:trPr>
        <w:tc>
          <w:tcPr>
            <w:tcW w:w="168" w:type="pct"/>
          </w:tcPr>
          <w:p w:rsidR="009F7974" w:rsidRPr="007214EE" w:rsidRDefault="009F7974" w:rsidP="009F7974">
            <w:pPr>
              <w:pStyle w:val="a3"/>
              <w:jc w:val="center"/>
            </w:pPr>
          </w:p>
        </w:tc>
        <w:tc>
          <w:tcPr>
            <w:tcW w:w="712" w:type="pct"/>
          </w:tcPr>
          <w:p w:rsidR="009F7974" w:rsidRPr="00D05FC9" w:rsidRDefault="009F7974" w:rsidP="009F7974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68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7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8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349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7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17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57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738" w:type="pct"/>
          </w:tcPr>
          <w:p w:rsidR="009F7974" w:rsidRPr="00BA72C7" w:rsidRDefault="009F7974" w:rsidP="009F7974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</w:tr>
      <w:tr w:rsidR="00FD3FD1" w:rsidRPr="00BA72C7" w:rsidTr="00FD3FD1">
        <w:trPr>
          <w:jc w:val="center"/>
        </w:trPr>
        <w:tc>
          <w:tcPr>
            <w:tcW w:w="168" w:type="pct"/>
            <w:vAlign w:val="center"/>
          </w:tcPr>
          <w:p w:rsidR="00FD3FD1" w:rsidRPr="00470E5E" w:rsidRDefault="00FD3FD1" w:rsidP="00FD3F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:rsidR="00FD3FD1" w:rsidRDefault="00FD3FD1" w:rsidP="00FD3FD1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6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" w:type="pct"/>
            <w:vAlign w:val="center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FD3FD1" w:rsidRPr="00BA72C7" w:rsidTr="00FD3FD1">
        <w:trPr>
          <w:jc w:val="center"/>
        </w:trPr>
        <w:tc>
          <w:tcPr>
            <w:tcW w:w="168" w:type="pct"/>
            <w:vAlign w:val="center"/>
          </w:tcPr>
          <w:p w:rsidR="00FD3FD1" w:rsidRPr="00470E5E" w:rsidRDefault="00FD3FD1" w:rsidP="00FD3FD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:rsidR="00FD3FD1" w:rsidRDefault="00FD3FD1" w:rsidP="00FD3FD1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6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8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FD3FD1" w:rsidRPr="00BA72C7" w:rsidRDefault="00AD2292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38" w:type="pct"/>
            <w:vAlign w:val="center"/>
          </w:tcPr>
          <w:p w:rsidR="00FD3FD1" w:rsidRPr="00BA72C7" w:rsidRDefault="00AD2292" w:rsidP="00FD3FD1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</w:tr>
      <w:tr w:rsidR="00AD2292" w:rsidRPr="00BA72C7" w:rsidTr="00FD3FD1">
        <w:trPr>
          <w:jc w:val="center"/>
        </w:trPr>
        <w:tc>
          <w:tcPr>
            <w:tcW w:w="168" w:type="pct"/>
            <w:vAlign w:val="center"/>
          </w:tcPr>
          <w:p w:rsidR="00AD2292" w:rsidRPr="00470E5E" w:rsidRDefault="00AD2292" w:rsidP="00AD229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:rsidR="00AD2292" w:rsidRDefault="00AD2292" w:rsidP="00AD2292">
            <w:r w:rsidRPr="00872A5D">
              <w:rPr>
                <w:sz w:val="22"/>
                <w:szCs w:val="22"/>
                <w:lang w:eastAsia="uk-UA"/>
              </w:rPr>
              <w:t>Кількість об'єктів реставрації</w:t>
            </w:r>
          </w:p>
        </w:tc>
        <w:tc>
          <w:tcPr>
            <w:tcW w:w="368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8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9" w:type="pct"/>
            <w:vAlign w:val="center"/>
          </w:tcPr>
          <w:p w:rsidR="00AD2292" w:rsidRPr="00BA72C7" w:rsidRDefault="00AD2292" w:rsidP="00AD22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AD2292" w:rsidRPr="00BA72C7" w:rsidRDefault="00AD2292" w:rsidP="00AD2292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FD3FD1" w:rsidRPr="00BA72C7" w:rsidTr="00FD3FD1">
        <w:trPr>
          <w:jc w:val="center"/>
        </w:trPr>
        <w:tc>
          <w:tcPr>
            <w:tcW w:w="168" w:type="pct"/>
            <w:vAlign w:val="center"/>
          </w:tcPr>
          <w:p w:rsidR="00FD3FD1" w:rsidRPr="007214EE" w:rsidRDefault="00FD3FD1" w:rsidP="00FD3FD1">
            <w:pPr>
              <w:pStyle w:val="a3"/>
              <w:jc w:val="center"/>
            </w:pPr>
          </w:p>
        </w:tc>
        <w:tc>
          <w:tcPr>
            <w:tcW w:w="712" w:type="pct"/>
          </w:tcPr>
          <w:p w:rsidR="00FD3FD1" w:rsidRPr="00437967" w:rsidRDefault="00FD3FD1" w:rsidP="00FD3FD1">
            <w:pPr>
              <w:pStyle w:val="a3"/>
              <w:rPr>
                <w:b/>
              </w:rPr>
            </w:pPr>
            <w:r w:rsidRPr="0043796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68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7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8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349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7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49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17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457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  <w:tc>
          <w:tcPr>
            <w:tcW w:w="738" w:type="pct"/>
          </w:tcPr>
          <w:p w:rsidR="00FD3FD1" w:rsidRPr="00BA72C7" w:rsidRDefault="00FD3FD1" w:rsidP="00FD3FD1">
            <w:pPr>
              <w:pStyle w:val="a3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</w:rPr>
              <w:t>  </w:t>
            </w:r>
          </w:p>
        </w:tc>
      </w:tr>
      <w:tr w:rsidR="00BA72C7" w:rsidRPr="00BA72C7" w:rsidTr="00FD3FD1">
        <w:trPr>
          <w:jc w:val="center"/>
        </w:trPr>
        <w:tc>
          <w:tcPr>
            <w:tcW w:w="168" w:type="pct"/>
            <w:vAlign w:val="center"/>
          </w:tcPr>
          <w:p w:rsidR="00BA72C7" w:rsidRPr="00470E5E" w:rsidRDefault="00BA72C7" w:rsidP="00BA72C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712" w:type="pct"/>
          </w:tcPr>
          <w:p w:rsidR="00BA72C7" w:rsidRPr="00470E5E" w:rsidRDefault="00BA72C7" w:rsidP="00BA72C7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189 612,00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BA72C7">
              <w:rPr>
                <w:sz w:val="22"/>
                <w:szCs w:val="22"/>
                <w:lang w:eastAsia="uk-UA"/>
              </w:rPr>
              <w:t>189 612,00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BA72C7" w:rsidRPr="00BA72C7" w:rsidTr="00FD3FD1">
        <w:trPr>
          <w:jc w:val="center"/>
        </w:trPr>
        <w:tc>
          <w:tcPr>
            <w:tcW w:w="168" w:type="pct"/>
            <w:vAlign w:val="center"/>
          </w:tcPr>
          <w:p w:rsidR="00BA72C7" w:rsidRPr="00470E5E" w:rsidRDefault="00BA72C7" w:rsidP="00BA72C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:rsidR="00BA72C7" w:rsidRPr="00470E5E" w:rsidRDefault="00BA72C7" w:rsidP="00BA72C7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eastAsia="uk-UA"/>
              </w:rPr>
              <w:t>634 406,10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eastAsia="uk-UA"/>
              </w:rPr>
              <w:t>634 406,10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color w:val="000000"/>
                <w:sz w:val="22"/>
                <w:szCs w:val="22"/>
              </w:rPr>
            </w:pPr>
            <w:r w:rsidRPr="00BA72C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color w:val="000000"/>
                <w:sz w:val="22"/>
                <w:szCs w:val="22"/>
              </w:rPr>
            </w:pPr>
            <w:r w:rsidRPr="00BA72C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BA72C7">
              <w:rPr>
                <w:sz w:val="22"/>
                <w:szCs w:val="22"/>
                <w:lang w:val="uk-UA" w:eastAsia="uk-UA"/>
              </w:rPr>
              <w:t>6,08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BA72C7">
              <w:rPr>
                <w:sz w:val="22"/>
                <w:szCs w:val="22"/>
                <w:lang w:val="uk-UA" w:eastAsia="uk-UA"/>
              </w:rPr>
              <w:t>6,08</w:t>
            </w:r>
          </w:p>
        </w:tc>
      </w:tr>
      <w:tr w:rsidR="00BA72C7" w:rsidRPr="00BA72C7" w:rsidTr="00FD3FD1">
        <w:trPr>
          <w:jc w:val="center"/>
        </w:trPr>
        <w:tc>
          <w:tcPr>
            <w:tcW w:w="168" w:type="pct"/>
            <w:vAlign w:val="center"/>
          </w:tcPr>
          <w:p w:rsidR="00BA72C7" w:rsidRPr="00470E5E" w:rsidRDefault="00BA72C7" w:rsidP="00BA72C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pct"/>
          </w:tcPr>
          <w:p w:rsidR="00BA72C7" w:rsidRPr="00437A0F" w:rsidRDefault="00BA72C7" w:rsidP="00BA72C7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437A0F">
              <w:rPr>
                <w:sz w:val="20"/>
                <w:szCs w:val="20"/>
                <w:lang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437A0F">
              <w:rPr>
                <w:sz w:val="20"/>
                <w:szCs w:val="20"/>
                <w:lang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437A0F">
              <w:rPr>
                <w:sz w:val="20"/>
                <w:szCs w:val="20"/>
                <w:lang w:eastAsia="uk-UA"/>
              </w:rPr>
              <w:t>, 80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BA72C7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BA72C7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</w:tr>
      <w:tr w:rsidR="00FD3FD1" w:rsidRPr="00BA72C7" w:rsidTr="00FD3FD1">
        <w:trPr>
          <w:jc w:val="center"/>
        </w:trPr>
        <w:tc>
          <w:tcPr>
            <w:tcW w:w="168" w:type="pct"/>
            <w:vAlign w:val="center"/>
          </w:tcPr>
          <w:p w:rsidR="00FD3FD1" w:rsidRDefault="00FD3FD1" w:rsidP="00FD3FD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FD3FD1" w:rsidRDefault="00FD3FD1" w:rsidP="00FD3FD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</w:tcPr>
          <w:p w:rsidR="00FD3FD1" w:rsidRPr="00A95739" w:rsidRDefault="00FD3FD1" w:rsidP="00FD3FD1">
            <w:pPr>
              <w:pStyle w:val="a3"/>
              <w:rPr>
                <w:b/>
              </w:rPr>
            </w:pPr>
            <w:r w:rsidRPr="00A95739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6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9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47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FD3FD1" w:rsidRPr="00BA72C7" w:rsidRDefault="00FD3FD1" w:rsidP="00FD3F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57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738" w:type="pct"/>
            <w:vAlign w:val="center"/>
          </w:tcPr>
          <w:p w:rsidR="00FD3FD1" w:rsidRPr="00BA72C7" w:rsidRDefault="00FD3FD1" w:rsidP="00FD3FD1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A72C7" w:rsidRPr="00BA72C7" w:rsidTr="00AD30EC">
        <w:trPr>
          <w:jc w:val="center"/>
        </w:trPr>
        <w:tc>
          <w:tcPr>
            <w:tcW w:w="168" w:type="pct"/>
            <w:vAlign w:val="center"/>
          </w:tcPr>
          <w:p w:rsidR="00BA72C7" w:rsidRDefault="00BA72C7" w:rsidP="00BA72C7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BA72C7" w:rsidRPr="00470E5E" w:rsidRDefault="00BA72C7" w:rsidP="00BA72C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</w:tr>
      <w:tr w:rsidR="00BA72C7" w:rsidRPr="00BA72C7" w:rsidTr="00FD3FD1">
        <w:trPr>
          <w:jc w:val="center"/>
        </w:trPr>
        <w:tc>
          <w:tcPr>
            <w:tcW w:w="168" w:type="pct"/>
            <w:vAlign w:val="center"/>
          </w:tcPr>
          <w:p w:rsidR="00BA72C7" w:rsidRDefault="00BA72C7" w:rsidP="00BA72C7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BA72C7" w:rsidRPr="00470E5E" w:rsidRDefault="00BA72C7" w:rsidP="00BA72C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</w:rPr>
            </w:pPr>
            <w:r w:rsidRPr="00BA72C7">
              <w:rPr>
                <w:sz w:val="22"/>
                <w:szCs w:val="22"/>
                <w:lang w:val="en-US"/>
              </w:rPr>
              <w:t>100</w:t>
            </w:r>
          </w:p>
        </w:tc>
      </w:tr>
      <w:tr w:rsidR="00BA72C7" w:rsidRPr="00BA72C7" w:rsidTr="00FD3FD1">
        <w:trPr>
          <w:jc w:val="center"/>
        </w:trPr>
        <w:tc>
          <w:tcPr>
            <w:tcW w:w="168" w:type="pct"/>
            <w:vAlign w:val="center"/>
          </w:tcPr>
          <w:p w:rsidR="00BA72C7" w:rsidRDefault="00BA72C7" w:rsidP="00BA72C7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712" w:type="pct"/>
            <w:vAlign w:val="center"/>
          </w:tcPr>
          <w:p w:rsidR="00BA72C7" w:rsidRPr="00470E5E" w:rsidRDefault="00BA72C7" w:rsidP="00BA72C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6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9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uk-UA"/>
              </w:rPr>
            </w:pPr>
            <w:r w:rsidRPr="00BA72C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38" w:type="pct"/>
            <w:vAlign w:val="center"/>
          </w:tcPr>
          <w:p w:rsidR="00BA72C7" w:rsidRPr="00BA72C7" w:rsidRDefault="00BA72C7" w:rsidP="00BA72C7">
            <w:pPr>
              <w:jc w:val="center"/>
              <w:rPr>
                <w:sz w:val="22"/>
                <w:szCs w:val="22"/>
                <w:lang w:val="en-US"/>
              </w:rPr>
            </w:pPr>
            <w:r w:rsidRPr="00BA72C7">
              <w:rPr>
                <w:sz w:val="22"/>
                <w:szCs w:val="22"/>
                <w:lang w:val="en-US"/>
              </w:rPr>
              <w:t>0</w:t>
            </w:r>
          </w:p>
        </w:tc>
      </w:tr>
      <w:tr w:rsidR="00FD3FD1" w:rsidRPr="00E968FE" w:rsidTr="00184F37">
        <w:trPr>
          <w:jc w:val="center"/>
        </w:trPr>
        <w:tc>
          <w:tcPr>
            <w:tcW w:w="5000" w:type="pct"/>
            <w:gridSpan w:val="11"/>
            <w:hideMark/>
          </w:tcPr>
          <w:p w:rsidR="00FD3FD1" w:rsidRPr="00E968FE" w:rsidRDefault="00FD3FD1" w:rsidP="00FD3FD1">
            <w:pPr>
              <w:pStyle w:val="a3"/>
              <w:jc w:val="center"/>
              <w:rPr>
                <w:sz w:val="20"/>
                <w:szCs w:val="20"/>
              </w:rPr>
            </w:pPr>
            <w:r w:rsidRPr="00E968FE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E968FE">
              <w:rPr>
                <w:sz w:val="20"/>
                <w:szCs w:val="20"/>
                <w:lang w:eastAsia="uk-UA"/>
              </w:rPr>
              <w:t xml:space="preserve"> пов’язані  з тим, що оплата проводилась за результатами актів на виконання робіт</w:t>
            </w:r>
          </w:p>
        </w:tc>
      </w:tr>
    </w:tbl>
    <w:p w:rsidR="003B57EF" w:rsidRDefault="003B57EF" w:rsidP="003B57EF"/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3B57EF" w:rsidTr="00437A0F">
        <w:trPr>
          <w:tblCellSpacing w:w="22" w:type="dxa"/>
          <w:jc w:val="center"/>
        </w:trPr>
        <w:tc>
          <w:tcPr>
            <w:tcW w:w="4971" w:type="pct"/>
            <w:hideMark/>
          </w:tcPr>
          <w:p w:rsidR="003B57EF" w:rsidRPr="007214EE" w:rsidRDefault="003B57EF" w:rsidP="00437A0F">
            <w:pPr>
              <w:pStyle w:val="a3"/>
              <w:jc w:val="both"/>
            </w:pPr>
            <w:r w:rsidRPr="007214EE">
              <w:t>5.5 "Виконання інвестиційних (проектів) програм":</w:t>
            </w:r>
          </w:p>
        </w:tc>
      </w:tr>
    </w:tbl>
    <w:p w:rsidR="003B57EF" w:rsidRDefault="003B57EF" w:rsidP="003B57EF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430F9E" w:rsidTr="00CF6B6C">
        <w:tc>
          <w:tcPr>
            <w:tcW w:w="180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430F9E" w:rsidRPr="007214EE" w:rsidRDefault="00430F9E" w:rsidP="00430F9E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430F9E" w:rsidRPr="00184F37" w:rsidRDefault="00430F9E" w:rsidP="00430F9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2 432 ,869</w:t>
            </w:r>
          </w:p>
        </w:tc>
        <w:tc>
          <w:tcPr>
            <w:tcW w:w="541" w:type="pct"/>
            <w:vAlign w:val="center"/>
            <w:hideMark/>
          </w:tcPr>
          <w:p w:rsidR="00430F9E" w:rsidRPr="00184F37" w:rsidRDefault="00430F9E" w:rsidP="00430F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38 ,563</w:t>
            </w:r>
          </w:p>
        </w:tc>
        <w:tc>
          <w:tcPr>
            <w:tcW w:w="395" w:type="pct"/>
            <w:vAlign w:val="center"/>
            <w:hideMark/>
          </w:tcPr>
          <w:p w:rsidR="00430F9E" w:rsidRPr="00184F37" w:rsidRDefault="00430F9E" w:rsidP="00430F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2 394 ,306</w:t>
            </w:r>
          </w:p>
        </w:tc>
        <w:tc>
          <w:tcPr>
            <w:tcW w:w="551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541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3B57EF" w:rsidRPr="00D352A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D066E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3B57EF" w:rsidRPr="00D066E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3B57EF" w:rsidRPr="00D066EC" w:rsidRDefault="003B57EF" w:rsidP="00437A0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B57EF" w:rsidTr="00437A0F">
        <w:tc>
          <w:tcPr>
            <w:tcW w:w="5000" w:type="pct"/>
            <w:gridSpan w:val="8"/>
            <w:hideMark/>
          </w:tcPr>
          <w:p w:rsidR="003B57EF" w:rsidRPr="007927E9" w:rsidRDefault="003B57EF" w:rsidP="00437A0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31682">
              <w:rPr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B57EF" w:rsidTr="00437A0F">
        <w:tc>
          <w:tcPr>
            <w:tcW w:w="5000" w:type="pct"/>
            <w:gridSpan w:val="8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B57EF" w:rsidTr="00437A0F">
        <w:tc>
          <w:tcPr>
            <w:tcW w:w="180" w:type="pct"/>
          </w:tcPr>
          <w:p w:rsidR="003B57EF" w:rsidRPr="007214EE" w:rsidRDefault="003B57EF" w:rsidP="00437A0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3B57EF" w:rsidRPr="007214EE" w:rsidRDefault="003B57EF" w:rsidP="00437A0F">
            <w:pPr>
              <w:pStyle w:val="a3"/>
              <w:rPr>
                <w:b/>
                <w:bCs/>
                <w:sz w:val="20"/>
                <w:szCs w:val="20"/>
              </w:rPr>
            </w:pPr>
            <w:r w:rsidRPr="00D352AC">
              <w:rPr>
                <w:b/>
                <w:bCs/>
                <w:sz w:val="20"/>
                <w:szCs w:val="20"/>
              </w:rPr>
              <w:t>Проектування, реставрація та охорона пам’яток архітектури</w:t>
            </w:r>
          </w:p>
        </w:tc>
        <w:tc>
          <w:tcPr>
            <w:tcW w:w="492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3B57EF" w:rsidRPr="007214EE" w:rsidRDefault="003B57EF" w:rsidP="00437A0F">
            <w:pPr>
              <w:pStyle w:val="a3"/>
              <w:rPr>
                <w:sz w:val="20"/>
                <w:szCs w:val="20"/>
              </w:rPr>
            </w:pP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430F9E" w:rsidTr="009B0FBC">
        <w:tc>
          <w:tcPr>
            <w:tcW w:w="180" w:type="pct"/>
          </w:tcPr>
          <w:p w:rsidR="00430F9E" w:rsidRPr="007214EE" w:rsidRDefault="00430F9E" w:rsidP="00430F9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430F9E" w:rsidRPr="007214EE" w:rsidRDefault="00430F9E" w:rsidP="00430F9E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D352AC">
              <w:rPr>
                <w:b/>
                <w:bCs/>
                <w:i/>
                <w:iCs/>
                <w:sz w:val="20"/>
                <w:szCs w:val="20"/>
              </w:rPr>
              <w:t xml:space="preserve">Завдання </w:t>
            </w: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  <w:r w:rsidRPr="00D352AC">
              <w:rPr>
                <w:b/>
                <w:bCs/>
                <w:i/>
                <w:iCs/>
                <w:sz w:val="20"/>
                <w:szCs w:val="20"/>
              </w:rPr>
              <w:t>. Забезпечення реставрації пам'яток культури, історії та архітектури</w:t>
            </w:r>
          </w:p>
        </w:tc>
        <w:tc>
          <w:tcPr>
            <w:tcW w:w="492" w:type="pct"/>
          </w:tcPr>
          <w:p w:rsidR="00430F9E" w:rsidRPr="00986B66" w:rsidRDefault="00430F9E" w:rsidP="00430F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:rsidR="00430F9E" w:rsidRPr="00430F9E" w:rsidRDefault="00430F9E" w:rsidP="00430F9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30F9E">
              <w:rPr>
                <w:b/>
                <w:i/>
                <w:sz w:val="22"/>
                <w:szCs w:val="22"/>
                <w:lang w:val="uk-UA"/>
              </w:rPr>
              <w:t>2 432 869</w:t>
            </w:r>
          </w:p>
        </w:tc>
        <w:tc>
          <w:tcPr>
            <w:tcW w:w="541" w:type="pct"/>
            <w:vAlign w:val="center"/>
          </w:tcPr>
          <w:p w:rsidR="00430F9E" w:rsidRPr="00430F9E" w:rsidRDefault="00430F9E" w:rsidP="00430F9E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30F9E">
              <w:rPr>
                <w:b/>
                <w:i/>
                <w:sz w:val="22"/>
                <w:szCs w:val="22"/>
                <w:lang w:val="uk-UA"/>
              </w:rPr>
              <w:t>38 563</w:t>
            </w:r>
          </w:p>
        </w:tc>
        <w:tc>
          <w:tcPr>
            <w:tcW w:w="395" w:type="pct"/>
            <w:vAlign w:val="center"/>
          </w:tcPr>
          <w:p w:rsidR="00430F9E" w:rsidRPr="00430F9E" w:rsidRDefault="00430F9E" w:rsidP="00430F9E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30F9E">
              <w:rPr>
                <w:b/>
                <w:i/>
                <w:sz w:val="22"/>
                <w:szCs w:val="22"/>
                <w:lang w:val="uk-UA"/>
              </w:rPr>
              <w:t>2</w:t>
            </w:r>
            <w:r>
              <w:rPr>
                <w:b/>
                <w:i/>
                <w:sz w:val="22"/>
                <w:szCs w:val="22"/>
                <w:lang w:val="uk-UA"/>
              </w:rPr>
              <w:t> </w:t>
            </w:r>
            <w:r w:rsidRPr="00430F9E">
              <w:rPr>
                <w:b/>
                <w:i/>
                <w:sz w:val="22"/>
                <w:szCs w:val="22"/>
                <w:lang w:val="uk-UA"/>
              </w:rPr>
              <w:t>394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30F9E">
              <w:rPr>
                <w:b/>
                <w:i/>
                <w:sz w:val="22"/>
                <w:szCs w:val="22"/>
                <w:lang w:val="uk-UA"/>
              </w:rPr>
              <w:t>306</w:t>
            </w:r>
          </w:p>
        </w:tc>
        <w:tc>
          <w:tcPr>
            <w:tcW w:w="551" w:type="pct"/>
          </w:tcPr>
          <w:p w:rsidR="00430F9E" w:rsidRPr="00986B66" w:rsidRDefault="00430F9E" w:rsidP="00430F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430F9E" w:rsidRPr="00986B66" w:rsidRDefault="00430F9E" w:rsidP="00430F9E">
            <w:pPr>
              <w:pStyle w:val="a3"/>
              <w:tabs>
                <w:tab w:val="center" w:pos="877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3B57EF" w:rsidTr="00437A0F">
        <w:tc>
          <w:tcPr>
            <w:tcW w:w="5000" w:type="pct"/>
            <w:gridSpan w:val="8"/>
            <w:hideMark/>
          </w:tcPr>
          <w:p w:rsidR="003B57EF" w:rsidRPr="007927E9" w:rsidRDefault="003B57EF" w:rsidP="00437A0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i/>
                <w:iCs/>
                <w:sz w:val="20"/>
                <w:szCs w:val="20"/>
              </w:rPr>
              <w:lastRenderedPageBreak/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,</w:t>
            </w:r>
            <w:r w:rsidRPr="00631682">
              <w:rPr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430F9E" w:rsidTr="00452E0B">
        <w:trPr>
          <w:trHeight w:val="700"/>
        </w:trPr>
        <w:tc>
          <w:tcPr>
            <w:tcW w:w="180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0F9E" w:rsidRPr="00430F9E" w:rsidRDefault="00430F9E" w:rsidP="00430F9E">
            <w:pPr>
              <w:pStyle w:val="a3"/>
              <w:rPr>
                <w:sz w:val="22"/>
                <w:szCs w:val="22"/>
                <w:lang w:val="uk-UA"/>
              </w:rPr>
            </w:pPr>
            <w:r w:rsidRPr="00430F9E">
              <w:rPr>
                <w:sz w:val="22"/>
                <w:szCs w:val="22"/>
                <w:lang w:val="uk-UA"/>
              </w:rPr>
              <w:t>Реставраційно-ремонтні роботи нежитлового приміщення по вул. С.Петлюри, 11 в м.Коломия Івано-Франківської області</w:t>
            </w:r>
          </w:p>
        </w:tc>
        <w:tc>
          <w:tcPr>
            <w:tcW w:w="492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41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395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sz w:val="22"/>
                <w:szCs w:val="22"/>
                <w:lang w:val="uk-UA"/>
              </w:rPr>
            </w:pPr>
            <w:r w:rsidRPr="00184F3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51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430F9E" w:rsidTr="00430F9E">
        <w:tc>
          <w:tcPr>
            <w:tcW w:w="180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F9E" w:rsidRPr="00430F9E" w:rsidRDefault="00430F9E" w:rsidP="00430F9E">
            <w:pPr>
              <w:rPr>
                <w:color w:val="000000"/>
                <w:sz w:val="22"/>
                <w:szCs w:val="22"/>
              </w:rPr>
            </w:pPr>
            <w:r w:rsidRPr="00430F9E">
              <w:rPr>
                <w:color w:val="000000"/>
                <w:sz w:val="22"/>
                <w:szCs w:val="22"/>
              </w:rPr>
              <w:t>Реставраційно- ремонтні роботи малого залу Народного дому м. Коломиї</w:t>
            </w:r>
          </w:p>
        </w:tc>
        <w:tc>
          <w:tcPr>
            <w:tcW w:w="492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color w:val="000000"/>
                <w:sz w:val="22"/>
                <w:szCs w:val="22"/>
              </w:rPr>
            </w:pPr>
            <w:r w:rsidRPr="00184F3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541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color w:val="000000"/>
                <w:sz w:val="22"/>
                <w:szCs w:val="22"/>
              </w:rPr>
            </w:pPr>
            <w:r w:rsidRPr="00184F37">
              <w:rPr>
                <w:color w:val="000000"/>
                <w:sz w:val="22"/>
                <w:szCs w:val="22"/>
              </w:rPr>
              <w:t>38 563,00</w:t>
            </w:r>
          </w:p>
        </w:tc>
        <w:tc>
          <w:tcPr>
            <w:tcW w:w="395" w:type="pct"/>
            <w:vAlign w:val="center"/>
          </w:tcPr>
          <w:p w:rsidR="00430F9E" w:rsidRPr="00430F9E" w:rsidRDefault="00430F9E" w:rsidP="00430F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551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430F9E" w:rsidRPr="00986B66" w:rsidRDefault="00430F9E" w:rsidP="00430F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430F9E" w:rsidTr="00452E0B">
        <w:tc>
          <w:tcPr>
            <w:tcW w:w="180" w:type="pct"/>
            <w:hideMark/>
          </w:tcPr>
          <w:p w:rsidR="00430F9E" w:rsidRPr="007214EE" w:rsidRDefault="00430F9E" w:rsidP="00430F9E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vAlign w:val="bottom"/>
            <w:hideMark/>
          </w:tcPr>
          <w:p w:rsidR="00430F9E" w:rsidRPr="00430F9E" w:rsidRDefault="00430F9E" w:rsidP="00430F9E">
            <w:pPr>
              <w:rPr>
                <w:color w:val="000000"/>
                <w:sz w:val="22"/>
                <w:szCs w:val="22"/>
                <w:lang w:val="uk-UA"/>
              </w:rPr>
            </w:pPr>
            <w:r w:rsidRPr="00430F9E">
              <w:rPr>
                <w:color w:val="000000"/>
                <w:sz w:val="22"/>
                <w:szCs w:val="22"/>
                <w:lang w:val="uk-UA"/>
              </w:rPr>
              <w:t>Реставраційно-ремонтні роботи будівлі Музею історії міста, що в м.Коломиї по вул.Шухевича, 80</w:t>
            </w:r>
          </w:p>
        </w:tc>
        <w:tc>
          <w:tcPr>
            <w:tcW w:w="492" w:type="pct"/>
            <w:hideMark/>
          </w:tcPr>
          <w:p w:rsidR="00430F9E" w:rsidRPr="007214EE" w:rsidRDefault="00430F9E" w:rsidP="00430F9E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color w:val="000000"/>
                <w:sz w:val="22"/>
                <w:szCs w:val="22"/>
              </w:rPr>
            </w:pPr>
            <w:r w:rsidRPr="00184F37">
              <w:rPr>
                <w:color w:val="000000"/>
                <w:sz w:val="22"/>
                <w:szCs w:val="22"/>
              </w:rPr>
              <w:t>2 394 306,00</w:t>
            </w:r>
          </w:p>
        </w:tc>
        <w:tc>
          <w:tcPr>
            <w:tcW w:w="541" w:type="pct"/>
            <w:vAlign w:val="center"/>
            <w:hideMark/>
          </w:tcPr>
          <w:p w:rsidR="00430F9E" w:rsidRPr="00430F9E" w:rsidRDefault="00430F9E" w:rsidP="00430F9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5" w:type="pct"/>
            <w:vAlign w:val="center"/>
            <w:hideMark/>
          </w:tcPr>
          <w:p w:rsidR="00430F9E" w:rsidRPr="00184F37" w:rsidRDefault="00430F9E" w:rsidP="00430F9E">
            <w:pPr>
              <w:jc w:val="center"/>
              <w:rPr>
                <w:color w:val="000000"/>
                <w:sz w:val="22"/>
                <w:szCs w:val="22"/>
              </w:rPr>
            </w:pPr>
            <w:r w:rsidRPr="00184F37">
              <w:rPr>
                <w:color w:val="000000"/>
                <w:sz w:val="22"/>
                <w:szCs w:val="22"/>
              </w:rPr>
              <w:t>2 394 306,00</w:t>
            </w:r>
          </w:p>
        </w:tc>
        <w:tc>
          <w:tcPr>
            <w:tcW w:w="551" w:type="pct"/>
            <w:hideMark/>
          </w:tcPr>
          <w:p w:rsidR="00430F9E" w:rsidRPr="007214EE" w:rsidRDefault="00430F9E" w:rsidP="00430F9E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430F9E" w:rsidRPr="007214EE" w:rsidRDefault="00430F9E" w:rsidP="00430F9E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B57EF" w:rsidTr="00437A0F">
        <w:tc>
          <w:tcPr>
            <w:tcW w:w="180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3B57EF" w:rsidRPr="007214EE" w:rsidRDefault="003B57EF" w:rsidP="00437A0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3B57EF" w:rsidRPr="007214EE" w:rsidRDefault="003B57EF" w:rsidP="00437A0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3B57EF" w:rsidRDefault="003B57EF" w:rsidP="003B57EF"/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3B57EF" w:rsidTr="00437A0F">
        <w:trPr>
          <w:tblCellSpacing w:w="22" w:type="dxa"/>
          <w:jc w:val="center"/>
        </w:trPr>
        <w:tc>
          <w:tcPr>
            <w:tcW w:w="14513" w:type="dxa"/>
            <w:hideMark/>
          </w:tcPr>
          <w:p w:rsidR="003B57EF" w:rsidRDefault="003B57EF" w:rsidP="00437A0F">
            <w:pPr>
              <w:pStyle w:val="a3"/>
            </w:pPr>
            <w:r w:rsidRPr="007214EE">
              <w:t>5.6 "Наявність фінансових порушень за результатами контрольних заходів":</w:t>
            </w:r>
            <w:r w:rsidRPr="00C93621">
              <w:rPr>
                <w:sz w:val="22"/>
                <w:szCs w:val="22"/>
              </w:rPr>
              <w:t xml:space="preserve"> </w:t>
            </w:r>
          </w:p>
          <w:p w:rsidR="003B57EF" w:rsidRPr="00C93621" w:rsidRDefault="003B57EF" w:rsidP="00437A0F">
            <w:pPr>
              <w:pStyle w:val="a3"/>
              <w:rPr>
                <w:lang w:val="uk-UA"/>
              </w:rPr>
            </w:pPr>
            <w:r w:rsidRPr="00C93621">
              <w:t>Фінансових порушень за результатами контрольних заходів не виявлено</w:t>
            </w:r>
            <w:r>
              <w:rPr>
                <w:lang w:val="uk-UA"/>
              </w:rPr>
              <w:t>.</w:t>
            </w:r>
          </w:p>
          <w:p w:rsidR="003B57EF" w:rsidRPr="007214EE" w:rsidRDefault="003B57EF" w:rsidP="00437A0F">
            <w:pPr>
              <w:pStyle w:val="a3"/>
            </w:pPr>
            <w:r w:rsidRPr="007214EE">
              <w:t>5.7 "Стан фінансової дис</w:t>
            </w:r>
            <w:r>
              <w:t>ципліни":</w:t>
            </w:r>
            <w:r>
              <w:br/>
            </w:r>
            <w:r w:rsidRPr="00C93621">
              <w:rPr>
                <w:lang w:val="uk-UA"/>
              </w:rPr>
              <w:t>Дебіторської та кредиторської заборгованостей,у тому числі прострочених,по бюджетн</w:t>
            </w:r>
            <w:r>
              <w:rPr>
                <w:lang w:val="uk-UA"/>
              </w:rPr>
              <w:t>ій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і немає.</w:t>
            </w:r>
          </w:p>
          <w:p w:rsidR="003B57EF" w:rsidRDefault="003B57EF" w:rsidP="00437A0F">
            <w:pPr>
              <w:pStyle w:val="a3"/>
            </w:pPr>
            <w:r w:rsidRPr="007214EE">
              <w:t>6. Узагальнений висновок щодо:</w:t>
            </w:r>
          </w:p>
          <w:p w:rsidR="003B57EF" w:rsidRDefault="003B57EF" w:rsidP="00437A0F">
            <w:pPr>
              <w:pStyle w:val="a3"/>
              <w:rPr>
                <w:lang w:val="uk-UA"/>
              </w:rPr>
            </w:pPr>
            <w:r w:rsidRPr="00C93621">
              <w:rPr>
                <w:b/>
              </w:rPr>
              <w:t>актуальності бюджетної програми</w:t>
            </w:r>
            <w:r w:rsidRPr="00C9362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При проведенні оцінки та реалізації  бюджетн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216C52">
              <w:rPr>
                <w:sz w:val="22"/>
                <w:szCs w:val="22"/>
                <w:lang w:val="uk-UA"/>
              </w:rPr>
              <w:t>виявлено,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що дан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ма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 xml:space="preserve"> високий ступінь задоволення місцевих потреб і залиша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>ться актуальн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216C52">
              <w:rPr>
                <w:sz w:val="22"/>
                <w:szCs w:val="22"/>
                <w:lang w:val="uk-UA"/>
              </w:rPr>
              <w:t xml:space="preserve"> для подальших ї</w:t>
            </w:r>
            <w:r>
              <w:rPr>
                <w:sz w:val="22"/>
                <w:szCs w:val="22"/>
                <w:lang w:val="uk-UA"/>
              </w:rPr>
              <w:t>х</w:t>
            </w:r>
            <w:r w:rsidRPr="00216C52">
              <w:rPr>
                <w:sz w:val="22"/>
                <w:szCs w:val="22"/>
                <w:lang w:val="uk-UA"/>
              </w:rPr>
              <w:t xml:space="preserve"> реалізацій. Заходи 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216C52">
              <w:rPr>
                <w:sz w:val="22"/>
                <w:szCs w:val="22"/>
                <w:lang w:val="uk-UA"/>
              </w:rPr>
              <w:t xml:space="preserve"> та заходи інших програм не дублювались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3B57EF" w:rsidRPr="00C93621" w:rsidRDefault="003B57EF" w:rsidP="00437A0F">
            <w:pPr>
              <w:pStyle w:val="a3"/>
              <w:rPr>
                <w:lang w:val="uk-UA"/>
              </w:rPr>
            </w:pPr>
            <w:r w:rsidRPr="00C93621">
              <w:rPr>
                <w:b/>
              </w:rPr>
              <w:t>ефективності бюджетної програми</w:t>
            </w:r>
            <w:r w:rsidRPr="007214EE">
              <w:t xml:space="preserve"> </w:t>
            </w:r>
            <w:r w:rsidRPr="00C93621">
              <w:rPr>
                <w:lang w:val="uk-UA"/>
              </w:rPr>
              <w:t xml:space="preserve">Досягнуто </w:t>
            </w:r>
            <w:r w:rsidR="00430F9E">
              <w:rPr>
                <w:lang w:val="uk-UA"/>
              </w:rPr>
              <w:t xml:space="preserve">низького </w:t>
            </w:r>
            <w:r w:rsidRPr="00C93621">
              <w:rPr>
                <w:lang w:val="uk-UA"/>
              </w:rPr>
              <w:t>рівня мети та виконання завдань бюджетн</w:t>
            </w:r>
            <w:r>
              <w:rPr>
                <w:lang w:val="uk-UA"/>
              </w:rPr>
              <w:t>ої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C93621">
              <w:rPr>
                <w:lang w:val="uk-UA"/>
              </w:rPr>
              <w:t xml:space="preserve">  при використанні відповідного обсягу бюджетних коштів. Недоліків по бюджетн</w:t>
            </w:r>
            <w:r>
              <w:rPr>
                <w:lang w:val="uk-UA"/>
              </w:rPr>
              <w:t>ій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і</w:t>
            </w:r>
            <w:r w:rsidRPr="00C93621">
              <w:rPr>
                <w:lang w:val="uk-UA"/>
              </w:rPr>
              <w:t xml:space="preserve"> не виявлено. Паспорт бюджетн</w:t>
            </w:r>
            <w:r>
              <w:rPr>
                <w:lang w:val="uk-UA"/>
              </w:rPr>
              <w:t>ої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C93621">
              <w:rPr>
                <w:lang w:val="uk-UA"/>
              </w:rPr>
              <w:t xml:space="preserve"> затверджува</w:t>
            </w:r>
            <w:r>
              <w:rPr>
                <w:lang w:val="uk-UA"/>
              </w:rPr>
              <w:t>вся</w:t>
            </w:r>
            <w:r w:rsidRPr="00C93621">
              <w:rPr>
                <w:lang w:val="uk-UA"/>
              </w:rPr>
              <w:t xml:space="preserve"> вчасно,</w:t>
            </w:r>
            <w:r>
              <w:rPr>
                <w:lang w:val="uk-UA"/>
              </w:rPr>
              <w:t xml:space="preserve"> </w:t>
            </w:r>
            <w:r w:rsidRPr="00C93621">
              <w:rPr>
                <w:lang w:val="uk-UA"/>
              </w:rPr>
              <w:t>використання бюджетних коштів проводилось в межах бюджетних призначень.</w:t>
            </w:r>
          </w:p>
          <w:p w:rsidR="003B57EF" w:rsidRPr="00C93621" w:rsidRDefault="003B57EF" w:rsidP="00437A0F">
            <w:pPr>
              <w:pStyle w:val="a3"/>
              <w:rPr>
                <w:b/>
                <w:lang w:val="uk-UA"/>
              </w:rPr>
            </w:pPr>
            <w:r w:rsidRPr="007214EE">
              <w:t xml:space="preserve"> </w:t>
            </w:r>
            <w:r w:rsidRPr="00C93621">
              <w:rPr>
                <w:b/>
              </w:rPr>
              <w:t>корисності бюджетної програм</w:t>
            </w:r>
            <w:r w:rsidRPr="007214EE">
              <w:t xml:space="preserve"> </w:t>
            </w:r>
            <w:r w:rsidRPr="00C93621">
              <w:rPr>
                <w:lang w:val="uk-UA"/>
              </w:rPr>
              <w:t>За підсумками впровадження бюджетн</w:t>
            </w:r>
            <w:r>
              <w:rPr>
                <w:lang w:val="uk-UA"/>
              </w:rPr>
              <w:t>ої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C9362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93621">
              <w:rPr>
                <w:lang w:val="uk-UA"/>
              </w:rPr>
              <w:t xml:space="preserve">досягнуто </w:t>
            </w:r>
            <w:r w:rsidR="00430F9E">
              <w:rPr>
                <w:lang w:val="uk-UA"/>
              </w:rPr>
              <w:t>не</w:t>
            </w:r>
            <w:r w:rsidRPr="00C93621">
              <w:rPr>
                <w:lang w:val="uk-UA"/>
              </w:rPr>
              <w:t>високих соціально-економічних показників та результатів аналізу ефективності.Всі заходи по використанню програми були виконані згідно плану.</w:t>
            </w:r>
          </w:p>
          <w:p w:rsidR="003B57EF" w:rsidRPr="007214EE" w:rsidRDefault="003B57EF" w:rsidP="00437A0F">
            <w:pPr>
              <w:pStyle w:val="a3"/>
            </w:pPr>
            <w:r w:rsidRPr="00C93621">
              <w:rPr>
                <w:b/>
              </w:rPr>
              <w:t>довгострокових наслідків бюджетної програми</w:t>
            </w:r>
            <w:r w:rsidRPr="007214EE">
              <w:t xml:space="preserve"> </w:t>
            </w:r>
            <w:r w:rsidRPr="00C93621">
              <w:rPr>
                <w:lang w:val="uk-UA"/>
              </w:rPr>
              <w:t>Результати,досягнуті за період виконання дан</w:t>
            </w:r>
            <w:r>
              <w:rPr>
                <w:lang w:val="uk-UA"/>
              </w:rPr>
              <w:t>ої</w:t>
            </w:r>
            <w:r w:rsidRPr="00C93621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 та</w:t>
            </w:r>
            <w:r w:rsidRPr="00C93621">
              <w:rPr>
                <w:lang w:val="uk-UA"/>
              </w:rPr>
              <w:t xml:space="preserve"> будуть використовуватись у наступних бюджетних періодах.</w:t>
            </w:r>
          </w:p>
        </w:tc>
      </w:tr>
    </w:tbl>
    <w:p w:rsidR="003B57EF" w:rsidRPr="004D1009" w:rsidRDefault="003B57EF" w:rsidP="003B57EF">
      <w:pPr>
        <w:rPr>
          <w:b/>
        </w:rPr>
      </w:pPr>
      <w:r w:rsidRPr="004D1009">
        <w:rPr>
          <w:b/>
          <w:lang w:val="uk-UA"/>
        </w:rPr>
        <w:t>Заступник начальника</w:t>
      </w:r>
      <w:r w:rsidRPr="004D1009">
        <w:rPr>
          <w:b/>
        </w:rPr>
        <w:t xml:space="preserve"> відділу економічного аналізу </w:t>
      </w:r>
    </w:p>
    <w:p w:rsidR="00430F9E" w:rsidRDefault="003B57EF" w:rsidP="003B57EF">
      <w:pPr>
        <w:rPr>
          <w:lang w:val="uk-UA"/>
        </w:rPr>
      </w:pPr>
      <w:r w:rsidRPr="004D1009">
        <w:rPr>
          <w:b/>
        </w:rPr>
        <w:t>та стратегічного планування міської ради</w:t>
      </w:r>
      <w:r w:rsidRPr="004D1009">
        <w:rPr>
          <w:b/>
          <w:lang w:val="uk-UA"/>
        </w:rPr>
        <w:t xml:space="preserve">                                  ___________                                </w:t>
      </w:r>
      <w:r w:rsidRPr="004D1009">
        <w:rPr>
          <w:b/>
          <w:u w:val="single"/>
          <w:lang w:val="uk-UA"/>
        </w:rPr>
        <w:t>Ольга Палагнюк</w:t>
      </w:r>
      <w:r>
        <w:rPr>
          <w:lang w:val="uk-UA"/>
        </w:rPr>
        <w:t xml:space="preserve">  </w:t>
      </w:r>
      <w:r w:rsidRPr="004D1009">
        <w:rPr>
          <w:lang w:val="uk-UA"/>
        </w:rPr>
        <w:t xml:space="preserve">                                                                                        </w:t>
      </w:r>
      <w:r w:rsidR="00430F9E">
        <w:rPr>
          <w:lang w:val="uk-UA"/>
        </w:rPr>
        <w:t xml:space="preserve">         </w:t>
      </w:r>
    </w:p>
    <w:p w:rsidR="003B57EF" w:rsidRDefault="00430F9E" w:rsidP="003B57EF">
      <w:r>
        <w:rPr>
          <w:lang w:val="uk-UA"/>
        </w:rPr>
        <w:t xml:space="preserve">                                                                                                                 </w:t>
      </w:r>
      <w:r w:rsidR="003B57EF" w:rsidRPr="004D1009">
        <w:rPr>
          <w:lang w:val="uk-UA"/>
        </w:rPr>
        <w:t>(підпис)                                      (ініціали та прізвище)</w:t>
      </w:r>
      <w:r w:rsidR="003B57EF" w:rsidRPr="00880966">
        <w:rPr>
          <w:color w:val="000000" w:themeColor="text1"/>
        </w:rPr>
        <w:br w:type="textWrapping" w:clear="all"/>
      </w:r>
    </w:p>
    <w:p w:rsidR="003B57EF" w:rsidRPr="00F76365" w:rsidRDefault="003B57EF" w:rsidP="003B57EF">
      <w:pPr>
        <w:ind w:firstLine="284"/>
        <w:rPr>
          <w:b/>
          <w:sz w:val="22"/>
          <w:szCs w:val="22"/>
        </w:rPr>
      </w:pPr>
      <w:r w:rsidRPr="00F76365">
        <w:rPr>
          <w:b/>
          <w:sz w:val="22"/>
          <w:szCs w:val="22"/>
        </w:rPr>
        <w:lastRenderedPageBreak/>
        <w:t xml:space="preserve">                                                                               Розрахунок ефективності бюджетних  програм</w:t>
      </w:r>
    </w:p>
    <w:p w:rsidR="003B57EF" w:rsidRPr="00F76365" w:rsidRDefault="003B57EF" w:rsidP="003B57EF">
      <w:pPr>
        <w:ind w:firstLine="284"/>
        <w:jc w:val="righ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842"/>
        <w:gridCol w:w="6380"/>
        <w:gridCol w:w="1138"/>
        <w:gridCol w:w="138"/>
        <w:gridCol w:w="42"/>
        <w:gridCol w:w="900"/>
        <w:gridCol w:w="219"/>
        <w:gridCol w:w="688"/>
        <w:gridCol w:w="1261"/>
        <w:gridCol w:w="575"/>
        <w:gridCol w:w="878"/>
        <w:gridCol w:w="617"/>
        <w:gridCol w:w="630"/>
      </w:tblGrid>
      <w:tr w:rsidR="003B57EF" w:rsidRPr="00F76365" w:rsidTr="00437A0F">
        <w:trPr>
          <w:trHeight w:val="314"/>
        </w:trPr>
        <w:tc>
          <w:tcPr>
            <w:tcW w:w="8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ind w:right="-108"/>
              <w:jc w:val="center"/>
            </w:pPr>
            <w:r w:rsidRPr="00F76365">
              <w:rPr>
                <w:sz w:val="22"/>
                <w:szCs w:val="22"/>
              </w:rPr>
              <w:t>Показники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</w:pPr>
            <w:r w:rsidRPr="00F76365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3B57EF" w:rsidRPr="00F76365" w:rsidTr="00437A0F">
        <w:trPr>
          <w:cantSplit/>
          <w:trHeight w:val="715"/>
        </w:trPr>
        <w:tc>
          <w:tcPr>
            <w:tcW w:w="8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Затвер</w:t>
            </w:r>
          </w:p>
          <w:p w:rsidR="003B57EF" w:rsidRPr="00F76365" w:rsidRDefault="003B57EF" w:rsidP="00437A0F">
            <w:pPr>
              <w:jc w:val="center"/>
            </w:pPr>
            <w:r w:rsidRPr="00F76365">
              <w:rPr>
                <w:sz w:val="22"/>
                <w:szCs w:val="22"/>
              </w:rPr>
              <w:t>джено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</w:pPr>
            <w:r w:rsidRPr="00F76365">
              <w:rPr>
                <w:sz w:val="22"/>
                <w:szCs w:val="22"/>
              </w:rPr>
              <w:t>Виконано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3B57EF" w:rsidRPr="00F76365" w:rsidRDefault="003B57EF" w:rsidP="00437A0F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Затвер</w:t>
            </w:r>
          </w:p>
          <w:p w:rsidR="003B57EF" w:rsidRPr="00F76365" w:rsidRDefault="003B57EF" w:rsidP="00437A0F">
            <w:pPr>
              <w:jc w:val="center"/>
            </w:pPr>
            <w:r w:rsidRPr="00F76365">
              <w:rPr>
                <w:sz w:val="22"/>
                <w:szCs w:val="22"/>
              </w:rPr>
              <w:t>джено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Вико</w:t>
            </w:r>
          </w:p>
          <w:p w:rsidR="003B57EF" w:rsidRPr="00F76365" w:rsidRDefault="003B57EF" w:rsidP="00437A0F">
            <w:pPr>
              <w:jc w:val="center"/>
            </w:pPr>
            <w:r w:rsidRPr="00F76365">
              <w:rPr>
                <w:sz w:val="22"/>
                <w:szCs w:val="22"/>
              </w:rPr>
              <w:t>нано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F76365" w:rsidRDefault="003B57EF" w:rsidP="00437A0F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3B57EF" w:rsidRPr="00F76365" w:rsidRDefault="003B57EF" w:rsidP="00437A0F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нання плану</w:t>
            </w:r>
          </w:p>
        </w:tc>
      </w:tr>
      <w:tr w:rsidR="003B57EF" w:rsidRPr="00F76365" w:rsidTr="00437A0F">
        <w:trPr>
          <w:cantSplit/>
          <w:trHeight w:val="363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EF" w:rsidRPr="00DB77BC" w:rsidRDefault="003B57EF" w:rsidP="00437A0F">
            <w:pPr>
              <w:jc w:val="center"/>
              <w:rPr>
                <w:snapToGrid w:val="0"/>
              </w:rPr>
            </w:pPr>
            <w:r w:rsidRPr="00DB77BC">
              <w:rPr>
                <w:b/>
                <w:lang w:eastAsia="uk-UA"/>
              </w:rPr>
              <w:t>«Проектування, реставрація та охорона пам’яток архітектури»</w:t>
            </w:r>
          </w:p>
        </w:tc>
      </w:tr>
      <w:tr w:rsidR="003B57EF" w:rsidRPr="00F76365" w:rsidTr="00437A0F">
        <w:trPr>
          <w:cantSplit/>
          <w:trHeight w:val="40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F" w:rsidRPr="008D3A52" w:rsidRDefault="003B57EF" w:rsidP="001B0FC4">
            <w:pPr>
              <w:jc w:val="center"/>
              <w:rPr>
                <w:b/>
                <w:i/>
                <w:color w:val="000000" w:themeColor="text1"/>
              </w:rPr>
            </w:pPr>
            <w:r w:rsidRPr="008D3A52">
              <w:rPr>
                <w:b/>
                <w:i/>
                <w:lang w:eastAsia="uk-UA"/>
              </w:rPr>
              <w:t>Завдання .</w:t>
            </w:r>
            <w:r w:rsidRPr="008D3A52">
              <w:rPr>
                <w:b/>
                <w:i/>
                <w:lang w:val="uk-UA" w:eastAsia="uk-UA"/>
              </w:rPr>
              <w:t xml:space="preserve"> Забезпечення реставрації пам'яток культури, історії та архітектури</w:t>
            </w:r>
          </w:p>
        </w:tc>
      </w:tr>
      <w:tr w:rsidR="003B57EF" w:rsidRPr="00F76365" w:rsidTr="005D3397">
        <w:trPr>
          <w:cantSplit/>
          <w:trHeight w:val="293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F" w:rsidRPr="00426D88" w:rsidRDefault="003B57EF" w:rsidP="005D3397">
            <w:pPr>
              <w:rPr>
                <w:snapToGrid w:val="0"/>
                <w:color w:val="000000" w:themeColor="text1"/>
              </w:rPr>
            </w:pPr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426D8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gridSpan w:val="3"/>
            <w:vAlign w:val="center"/>
          </w:tcPr>
          <w:p w:rsidR="003B57EF" w:rsidRPr="00F64245" w:rsidRDefault="003B57EF" w:rsidP="00437A0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57EF" w:rsidRPr="00F64245" w:rsidRDefault="003B57EF" w:rsidP="00437A0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EF" w:rsidRPr="00F76365" w:rsidRDefault="003B57EF" w:rsidP="00437A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3B57EF" w:rsidRPr="00DB77BC" w:rsidRDefault="003B57EF" w:rsidP="00437A0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B57EF" w:rsidRPr="00DB77BC" w:rsidRDefault="003B57EF" w:rsidP="00437A0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EF" w:rsidRPr="004F0DD2" w:rsidRDefault="003B57EF" w:rsidP="00437A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397" w:rsidRPr="00F76365" w:rsidTr="005D3397">
        <w:trPr>
          <w:cantSplit/>
          <w:trHeight w:val="422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97" w:rsidRPr="00470E5E" w:rsidRDefault="005D3397" w:rsidP="005D3397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D3397">
              <w:rPr>
                <w:sz w:val="20"/>
                <w:szCs w:val="20"/>
                <w:lang w:eastAsia="uk-UA"/>
              </w:rPr>
              <w:t>190 000,00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D3397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97" w:rsidRPr="00470E5E" w:rsidRDefault="005D3397" w:rsidP="005D3397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D3397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D3397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/>
                <w:sz w:val="20"/>
                <w:szCs w:val="20"/>
              </w:rPr>
            </w:pPr>
            <w:r w:rsidRPr="005D3397">
              <w:rPr>
                <w:color w:val="000000"/>
                <w:sz w:val="20"/>
                <w:szCs w:val="20"/>
              </w:rPr>
              <w:t>38 563,00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/>
                <w:sz w:val="20"/>
                <w:szCs w:val="20"/>
              </w:rPr>
            </w:pPr>
            <w:r w:rsidRPr="005D3397">
              <w:rPr>
                <w:color w:val="000000"/>
                <w:sz w:val="20"/>
                <w:szCs w:val="20"/>
              </w:rPr>
              <w:t>38 563,00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1,000</w:t>
            </w: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97" w:rsidRPr="00437A0F" w:rsidRDefault="005D3397" w:rsidP="005D3397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 xml:space="preserve">Середні витрати на </w:t>
            </w: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437A0F">
              <w:rPr>
                <w:sz w:val="20"/>
                <w:szCs w:val="20"/>
                <w:lang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437A0F">
              <w:rPr>
                <w:sz w:val="20"/>
                <w:szCs w:val="20"/>
                <w:lang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437A0F">
              <w:rPr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437A0F">
              <w:rPr>
                <w:sz w:val="20"/>
                <w:szCs w:val="20"/>
                <w:lang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437A0F">
              <w:rPr>
                <w:sz w:val="20"/>
                <w:szCs w:val="20"/>
                <w:lang w:eastAsia="uk-UA"/>
              </w:rPr>
              <w:t>, 80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/>
                <w:sz w:val="20"/>
                <w:szCs w:val="20"/>
              </w:rPr>
            </w:pPr>
            <w:r w:rsidRPr="005D3397">
              <w:rPr>
                <w:color w:val="000000"/>
                <w:sz w:val="20"/>
                <w:szCs w:val="20"/>
              </w:rPr>
              <w:t>2 394 306,00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97" w:rsidRPr="00470E5E" w:rsidRDefault="005D3397" w:rsidP="005D3397">
            <w:pPr>
              <w:rPr>
                <w:sz w:val="20"/>
                <w:szCs w:val="20"/>
              </w:rPr>
            </w:pPr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якості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470E5E" w:rsidRDefault="005D3397" w:rsidP="005D339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Pr="005D33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Pr="005D33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470E5E" w:rsidRDefault="005D3397" w:rsidP="005D339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5D3397" w:rsidRPr="00F76365" w:rsidTr="005D3397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470E5E" w:rsidRDefault="005D3397" w:rsidP="005D339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1318" w:type="dxa"/>
            <w:gridSpan w:val="3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19" w:type="dxa"/>
            <w:gridSpan w:val="2"/>
            <w:vAlign w:val="center"/>
          </w:tcPr>
          <w:p w:rsidR="005D3397" w:rsidRPr="005D3397" w:rsidRDefault="005D3397" w:rsidP="005D339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sz w:val="20"/>
                <w:szCs w:val="20"/>
                <w:lang w:val="uk-UA"/>
              </w:rPr>
            </w:pPr>
            <w:r w:rsidRPr="005D339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1" w:type="dxa"/>
            <w:vAlign w:val="center"/>
          </w:tcPr>
          <w:p w:rsidR="005D3397" w:rsidRPr="005D3397" w:rsidRDefault="005D3397" w:rsidP="005D339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53" w:type="dxa"/>
            <w:gridSpan w:val="2"/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D3397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5D3397" w:rsidRPr="00F76365" w:rsidTr="00437A0F">
        <w:trPr>
          <w:cantSplit/>
          <w:trHeight w:val="71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A05638" w:rsidRDefault="005D3397" w:rsidP="005D3397">
            <w:pPr>
              <w:spacing w:line="240" w:lineRule="atLeas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05638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5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97" w:rsidRPr="006A5326" w:rsidRDefault="005D3397" w:rsidP="005D339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Іеф=(</w:t>
            </w:r>
            <w:r>
              <w:rPr>
                <w:b/>
                <w:sz w:val="22"/>
                <w:szCs w:val="22"/>
                <w:lang w:val="uk-UA"/>
              </w:rPr>
              <w:t>0+1+0)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6A532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A5326">
              <w:rPr>
                <w:b/>
                <w:sz w:val="22"/>
                <w:szCs w:val="22"/>
                <w:lang w:val="uk-UA"/>
              </w:rPr>
              <w:t>*100/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33,33</w:t>
            </w:r>
          </w:p>
          <w:p w:rsidR="005D3397" w:rsidRDefault="005D3397" w:rsidP="005D33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Іяк=(</w:t>
            </w:r>
            <w:r>
              <w:rPr>
                <w:b/>
                <w:sz w:val="22"/>
                <w:szCs w:val="22"/>
                <w:lang w:val="uk-UA"/>
              </w:rPr>
              <w:t>0+1+0)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6A5326">
              <w:rPr>
                <w:b/>
                <w:sz w:val="22"/>
                <w:szCs w:val="22"/>
                <w:lang w:val="uk-UA"/>
              </w:rPr>
              <w:t xml:space="preserve"> *100/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33,33</w:t>
            </w:r>
          </w:p>
          <w:p w:rsidR="005D3397" w:rsidRPr="006A5326" w:rsidRDefault="005D3397" w:rsidP="005D339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6A532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Іін=Іефзвіт</w:t>
            </w:r>
            <w:r w:rsidRPr="006A5326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0+1+0)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6A5326">
              <w:rPr>
                <w:b/>
                <w:sz w:val="22"/>
                <w:szCs w:val="22"/>
                <w:lang w:val="uk-UA"/>
              </w:rPr>
              <w:t xml:space="preserve"> /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</w:t>
            </w:r>
            <w:r>
              <w:rPr>
                <w:b/>
                <w:sz w:val="22"/>
                <w:szCs w:val="22"/>
                <w:lang w:val="uk-UA"/>
              </w:rPr>
              <w:t>333</w:t>
            </w:r>
          </w:p>
          <w:p w:rsidR="005D3397" w:rsidRDefault="005D3397" w:rsidP="005D339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D3397" w:rsidRPr="006A5326" w:rsidRDefault="005D3397" w:rsidP="005D339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Іефбаз</w:t>
            </w:r>
            <w:r w:rsidRPr="006A5326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+1+0)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Pr="006A5326">
              <w:rPr>
                <w:b/>
                <w:sz w:val="22"/>
                <w:szCs w:val="22"/>
                <w:lang w:val="uk-UA"/>
              </w:rPr>
              <w:t xml:space="preserve"> /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0,667</w:t>
            </w:r>
          </w:p>
          <w:p w:rsidR="005D3397" w:rsidRPr="00A05638" w:rsidRDefault="005D3397" w:rsidP="005D3397">
            <w:pPr>
              <w:jc w:val="center"/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</w:pPr>
            <w:r w:rsidRPr="006A5326"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0,333:0,</w:t>
            </w:r>
            <w:r>
              <w:rPr>
                <w:b/>
                <w:sz w:val="22"/>
                <w:szCs w:val="22"/>
                <w:lang w:val="uk-UA"/>
              </w:rPr>
              <w:t>667</w:t>
            </w:r>
            <w:r>
              <w:rPr>
                <w:b/>
                <w:sz w:val="22"/>
                <w:szCs w:val="22"/>
                <w:lang w:val="uk-UA"/>
              </w:rPr>
              <w:t>=</w:t>
            </w:r>
            <w:r>
              <w:rPr>
                <w:b/>
                <w:sz w:val="22"/>
                <w:szCs w:val="22"/>
                <w:lang w:val="uk-UA"/>
              </w:rPr>
              <w:t>0,499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 w:rsidRPr="0053240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0.8=0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B0FC4" w:rsidRDefault="001B0FC4" w:rsidP="001B0FC4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33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,</w:t>
            </w:r>
            <w:r w:rsidR="005D3397">
              <w:rPr>
                <w:b/>
                <w:color w:val="000000" w:themeColor="text1"/>
                <w:sz w:val="22"/>
                <w:szCs w:val="22"/>
                <w:lang w:val="en-US"/>
              </w:rPr>
              <w:t>33+33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33+0=66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,66</w:t>
            </w:r>
          </w:p>
        </w:tc>
      </w:tr>
      <w:tr w:rsidR="005D3397" w:rsidRPr="001C3668" w:rsidTr="00437A0F">
        <w:trPr>
          <w:gridBefore w:val="1"/>
          <w:gridAfter w:val="1"/>
          <w:wBefore w:w="109" w:type="dxa"/>
          <w:wAfter w:w="630" w:type="dxa"/>
          <w:trHeight w:val="31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3397" w:rsidRPr="001C3668" w:rsidRDefault="005D3397" w:rsidP="005D339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:rsidR="005D3397" w:rsidRPr="001C3668" w:rsidRDefault="005D3397" w:rsidP="005D339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5D3397" w:rsidRPr="004F0DD2" w:rsidTr="00437A0F">
        <w:trPr>
          <w:gridBefore w:val="1"/>
          <w:wBefore w:w="109" w:type="dxa"/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КПКВКМБ</w:t>
            </w:r>
          </w:p>
        </w:tc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Назва бюджетної програми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Кількість нарахованих балів</w:t>
            </w:r>
          </w:p>
        </w:tc>
      </w:tr>
      <w:tr w:rsidR="005D3397" w:rsidRPr="004F0DD2" w:rsidTr="00437A0F">
        <w:trPr>
          <w:gridBefore w:val="1"/>
          <w:wBefore w:w="109" w:type="dxa"/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висока ефективність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середня ефективність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низька ефективність</w:t>
            </w:r>
          </w:p>
        </w:tc>
      </w:tr>
      <w:tr w:rsidR="005D3397" w:rsidRPr="004F0DD2" w:rsidTr="00437A0F">
        <w:trPr>
          <w:gridBefore w:val="1"/>
          <w:wBefore w:w="109" w:type="dxa"/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5137E0" w:rsidRDefault="005D3397" w:rsidP="005D3397">
            <w:pPr>
              <w:rPr>
                <w:b/>
                <w:color w:val="000000" w:themeColor="text1"/>
                <w:lang w:val="uk-UA"/>
              </w:rPr>
            </w:pPr>
            <w:r w:rsidRPr="005137E0">
              <w:rPr>
                <w:b/>
                <w:color w:val="000000" w:themeColor="text1"/>
                <w:lang w:val="uk-UA"/>
              </w:rPr>
              <w:t>011</w:t>
            </w:r>
            <w:r w:rsidRPr="005137E0">
              <w:rPr>
                <w:b/>
                <w:color w:val="000000" w:themeColor="text1"/>
                <w:lang w:val="en-US"/>
              </w:rPr>
              <w:t>7</w:t>
            </w:r>
            <w:r w:rsidRPr="005137E0">
              <w:rPr>
                <w:b/>
                <w:color w:val="000000" w:themeColor="text1"/>
                <w:lang w:val="uk-UA"/>
              </w:rPr>
              <w:t>340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C3668" w:rsidRDefault="005D3397" w:rsidP="005D3397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color w:val="000000" w:themeColor="text1"/>
                <w:lang w:eastAsia="uk-UA"/>
              </w:rPr>
              <w:t>Проектування, реставрація та охорона пам’яток архітектури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1C3668" w:rsidRDefault="005D3397" w:rsidP="005D33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97" w:rsidRPr="001C3668" w:rsidRDefault="005D3397" w:rsidP="005D339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97" w:rsidRPr="001B0FC4" w:rsidRDefault="001B0FC4" w:rsidP="005D339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66,66</w:t>
            </w:r>
          </w:p>
        </w:tc>
      </w:tr>
    </w:tbl>
    <w:p w:rsidR="003B57EF" w:rsidRPr="004F0DD2" w:rsidRDefault="003B57EF" w:rsidP="003B57EF">
      <w:pPr>
        <w:rPr>
          <w:color w:val="FF0000"/>
        </w:rPr>
      </w:pPr>
    </w:p>
    <w:p w:rsidR="003B57EF" w:rsidRDefault="003B57EF" w:rsidP="003B57EF"/>
    <w:p w:rsidR="006B71F7" w:rsidRDefault="006B71F7"/>
    <w:sectPr w:rsidR="006B71F7" w:rsidSect="00437A0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A0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F"/>
    <w:rsid w:val="00184F37"/>
    <w:rsid w:val="001B0FC4"/>
    <w:rsid w:val="003B57EF"/>
    <w:rsid w:val="00430F9E"/>
    <w:rsid w:val="00437A0F"/>
    <w:rsid w:val="00462C2C"/>
    <w:rsid w:val="005345EE"/>
    <w:rsid w:val="005D3397"/>
    <w:rsid w:val="006B71F7"/>
    <w:rsid w:val="006F1F3E"/>
    <w:rsid w:val="00895D94"/>
    <w:rsid w:val="009F7974"/>
    <w:rsid w:val="00AD2292"/>
    <w:rsid w:val="00BA72C7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C20"/>
  <w15:chartTrackingRefBased/>
  <w15:docId w15:val="{C58487EB-9C80-4DF7-BAB0-B79F670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B57EF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57EF"/>
    <w:rPr>
      <w:rFonts w:ascii="Calibri Light" w:eastAsia="Times New Roman" w:hAnsi="Calibri Light" w:cs="Times New Roman"/>
      <w:color w:val="1F4D78"/>
      <w:sz w:val="24"/>
      <w:szCs w:val="24"/>
      <w:lang w:val="ru-RU" w:eastAsia="ru-RU"/>
    </w:rPr>
  </w:style>
  <w:style w:type="paragraph" w:styleId="a3">
    <w:name w:val="Normal (Web)"/>
    <w:aliases w:val="Обычный (Web)"/>
    <w:basedOn w:val="a"/>
    <w:unhideWhenUsed/>
    <w:qFormat/>
    <w:rsid w:val="003B57E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7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E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3B57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B57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3B57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7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CA20-66F7-4B95-8B5C-F3DA286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8856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2021-02-27T15:47:00Z</dcterms:created>
  <dcterms:modified xsi:type="dcterms:W3CDTF">2021-02-27T17:00:00Z</dcterms:modified>
</cp:coreProperties>
</file>