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08" w:rsidRDefault="00472108" w:rsidP="003348D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80"/>
      </w:tblGrid>
      <w:tr w:rsidR="00472108" w:rsidRPr="005C4FED" w:rsidTr="004F6972">
        <w:trPr>
          <w:trHeight w:val="22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08" w:rsidRPr="005C4FED" w:rsidRDefault="00472108" w:rsidP="0047210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5C4FED">
              <w:rPr>
                <w:b/>
                <w:bCs/>
                <w:color w:val="000000"/>
                <w:sz w:val="16"/>
                <w:szCs w:val="16"/>
                <w:lang w:val="uk-UA"/>
              </w:rPr>
              <w:t>Додаток</w:t>
            </w:r>
          </w:p>
        </w:tc>
      </w:tr>
      <w:tr w:rsidR="00472108" w:rsidRPr="005C4FED" w:rsidTr="004F6972">
        <w:trPr>
          <w:trHeight w:val="58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08" w:rsidRPr="005C4FED" w:rsidRDefault="00472108" w:rsidP="00472108">
            <w:pPr>
              <w:jc w:val="right"/>
              <w:rPr>
                <w:color w:val="000000"/>
                <w:sz w:val="14"/>
                <w:szCs w:val="14"/>
                <w:lang w:val="uk-UA"/>
              </w:rPr>
            </w:pPr>
            <w:r w:rsidRPr="005C4FED">
              <w:rPr>
                <w:color w:val="000000"/>
                <w:sz w:val="14"/>
                <w:szCs w:val="14"/>
                <w:lang w:val="uk-UA"/>
              </w:rPr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Pr="00A05638" w:rsidRDefault="001D20B2" w:rsidP="003348D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A05638">
        <w:rPr>
          <w:rFonts w:ascii="Times New Roman" w:hAnsi="Times New Roman"/>
          <w:b/>
          <w:sz w:val="28"/>
          <w:szCs w:val="28"/>
        </w:rPr>
        <w:t xml:space="preserve">ОЦІНКА ЕФЕКТИВНОСТІ БЮДЖЕТНОЇ ПРОГРАМИ </w:t>
      </w:r>
      <w:r w:rsidRPr="00A05638">
        <w:rPr>
          <w:rFonts w:ascii="Times New Roman" w:hAnsi="Times New Roman"/>
          <w:b/>
          <w:sz w:val="28"/>
          <w:szCs w:val="28"/>
        </w:rPr>
        <w:br/>
        <w:t>за 20</w:t>
      </w:r>
      <w:r w:rsidR="003348DD" w:rsidRPr="00A05638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05638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RPr="00A05638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A05638" w:rsidRDefault="004F6E6F" w:rsidP="004F6E6F">
            <w:pPr>
              <w:pStyle w:val="a3"/>
              <w:rPr>
                <w:sz w:val="20"/>
                <w:szCs w:val="20"/>
              </w:rPr>
            </w:pPr>
            <w:r w:rsidRPr="00A05638">
              <w:t>1</w:t>
            </w:r>
            <w:r w:rsidRPr="00A05638">
              <w:rPr>
                <w:sz w:val="28"/>
                <w:szCs w:val="28"/>
              </w:rPr>
              <w:t xml:space="preserve">. </w:t>
            </w:r>
            <w:r w:rsidRPr="00A05638">
              <w:rPr>
                <w:sz w:val="28"/>
                <w:szCs w:val="28"/>
                <w:lang w:val="uk-UA"/>
              </w:rPr>
              <w:t xml:space="preserve">         </w:t>
            </w:r>
            <w:r w:rsidRPr="00A05638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 w:rsidRPr="00A05638">
              <w:rPr>
                <w:b/>
                <w:u w:val="single"/>
                <w:lang w:val="uk-UA"/>
              </w:rPr>
              <w:t xml:space="preserve"> </w:t>
            </w:r>
            <w:r w:rsidR="001D20B2" w:rsidRPr="00A05638">
              <w:t xml:space="preserve"> </w:t>
            </w:r>
            <w:r w:rsidRPr="00A05638">
              <w:rPr>
                <w:lang w:val="uk-UA"/>
              </w:rPr>
              <w:t xml:space="preserve">             </w:t>
            </w:r>
            <w:r w:rsidRPr="00A05638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A05638">
              <w:br/>
            </w:r>
            <w:r w:rsidRPr="00A05638">
              <w:rPr>
                <w:sz w:val="20"/>
                <w:szCs w:val="20"/>
                <w:lang w:val="uk-UA"/>
              </w:rPr>
              <w:t xml:space="preserve">                  (КТПКВК МБ)</w:t>
            </w:r>
            <w:r w:rsidR="001D20B2" w:rsidRPr="00A05638">
              <w:rPr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1D20B2" w:rsidRPr="00A05638" w:rsidRDefault="004F6E6F" w:rsidP="004F6E6F">
            <w:pPr>
              <w:pStyle w:val="a3"/>
              <w:rPr>
                <w:sz w:val="20"/>
                <w:szCs w:val="20"/>
              </w:rPr>
            </w:pPr>
            <w:r w:rsidRPr="00A05638">
              <w:t xml:space="preserve">2. </w:t>
            </w:r>
            <w:r w:rsidRPr="00A05638">
              <w:rPr>
                <w:lang w:val="uk-UA"/>
              </w:rPr>
              <w:t xml:space="preserve">          </w:t>
            </w:r>
            <w:r w:rsidRPr="00A05638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A05638">
              <w:t xml:space="preserve"> </w:t>
            </w:r>
            <w:r w:rsidRPr="00A05638">
              <w:rPr>
                <w:lang w:val="uk-UA"/>
              </w:rPr>
              <w:t xml:space="preserve">                </w:t>
            </w:r>
            <w:r w:rsidRPr="00A05638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A05638">
              <w:br/>
            </w:r>
            <w:r w:rsidR="001D20B2" w:rsidRPr="00A05638">
              <w:rPr>
                <w:sz w:val="20"/>
                <w:szCs w:val="20"/>
              </w:rPr>
              <w:t>               </w:t>
            </w:r>
            <w:r w:rsidRPr="00A05638">
              <w:rPr>
                <w:sz w:val="20"/>
                <w:szCs w:val="20"/>
                <w:lang w:val="uk-UA"/>
              </w:rPr>
              <w:t>(КТПКВК МБ)</w:t>
            </w:r>
            <w:r w:rsidR="001D20B2" w:rsidRPr="00A05638">
              <w:rPr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BD362F" w:rsidRPr="00A05638" w:rsidRDefault="004F6E6F" w:rsidP="004F6E6F">
            <w:pPr>
              <w:pStyle w:val="a3"/>
              <w:rPr>
                <w:sz w:val="20"/>
                <w:szCs w:val="20"/>
              </w:rPr>
            </w:pPr>
            <w:r w:rsidRPr="00A05638">
              <w:t xml:space="preserve">3. </w:t>
            </w:r>
            <w:r w:rsidRPr="00A05638">
              <w:rPr>
                <w:lang w:val="uk-UA"/>
              </w:rPr>
              <w:t xml:space="preserve">           </w:t>
            </w:r>
            <w:r w:rsidRPr="00A05638">
              <w:rPr>
                <w:b/>
                <w:sz w:val="28"/>
                <w:szCs w:val="28"/>
                <w:u w:val="single"/>
                <w:lang w:eastAsia="uk-UA"/>
              </w:rPr>
              <w:t>0117321</w:t>
            </w:r>
            <w:r w:rsidR="001D20B2" w:rsidRPr="00A05638">
              <w:t xml:space="preserve"> </w:t>
            </w:r>
            <w:r w:rsidRPr="00A05638">
              <w:rPr>
                <w:lang w:val="uk-UA"/>
              </w:rPr>
              <w:t xml:space="preserve">           </w:t>
            </w:r>
            <w:r w:rsidRPr="00A05638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DE2C46" w:rsidRPr="00A05638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="00DE2C46" w:rsidRPr="00A05638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="00DE2C46" w:rsidRPr="00A05638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="00DE2C46" w:rsidRPr="00A05638">
              <w:rPr>
                <w:b/>
                <w:sz w:val="26"/>
                <w:szCs w:val="26"/>
                <w:u w:val="single"/>
                <w:lang w:eastAsia="uk-UA"/>
              </w:rPr>
              <w:t>Будівництво освітніх установ та</w:t>
            </w:r>
            <w:r w:rsidR="00DE2C46" w:rsidRPr="00A05638">
              <w:rPr>
                <w:b/>
                <w:sz w:val="26"/>
                <w:szCs w:val="26"/>
                <w:u w:val="single"/>
                <w:lang w:val="uk-UA" w:eastAsia="uk-UA"/>
              </w:rPr>
              <w:t xml:space="preserve"> </w:t>
            </w:r>
            <w:r w:rsidR="00DE2C46" w:rsidRPr="00A05638">
              <w:rPr>
                <w:b/>
                <w:sz w:val="26"/>
                <w:szCs w:val="26"/>
                <w:u w:val="single"/>
                <w:lang w:eastAsia="uk-UA"/>
              </w:rPr>
              <w:t>закладів»</w:t>
            </w:r>
            <w:r w:rsidR="001D20B2" w:rsidRPr="00A05638">
              <w:rPr>
                <w:sz w:val="20"/>
                <w:szCs w:val="20"/>
              </w:rPr>
              <w:t>       </w:t>
            </w:r>
          </w:p>
          <w:p w:rsidR="001D20B2" w:rsidRPr="00A05638" w:rsidRDefault="00BD362F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 xml:space="preserve">      </w:t>
            </w:r>
            <w:r w:rsidR="00DE2C46" w:rsidRPr="00A05638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A05638">
              <w:rPr>
                <w:sz w:val="20"/>
                <w:szCs w:val="20"/>
              </w:rPr>
              <w:t> </w:t>
            </w:r>
            <w:r w:rsidR="004F6E6F" w:rsidRPr="00A05638">
              <w:rPr>
                <w:sz w:val="20"/>
                <w:szCs w:val="20"/>
                <w:lang w:val="uk-UA"/>
              </w:rPr>
              <w:t>(КТПКВК МБ)</w:t>
            </w:r>
            <w:r w:rsidR="001D20B2" w:rsidRPr="00A05638">
              <w:rPr>
                <w:sz w:val="20"/>
                <w:szCs w:val="20"/>
              </w:rPr>
              <w:t xml:space="preserve">  </w:t>
            </w:r>
            <w:r w:rsidR="00263B36" w:rsidRPr="00A05638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A05638">
              <w:rPr>
                <w:sz w:val="20"/>
                <w:szCs w:val="20"/>
              </w:rPr>
              <w:t xml:space="preserve"> (</w:t>
            </w:r>
            <w:r w:rsidR="001D20B2" w:rsidRPr="00A05638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A05638">
              <w:rPr>
                <w:sz w:val="20"/>
                <w:szCs w:val="20"/>
              </w:rPr>
              <w:t>)        </w:t>
            </w:r>
            <w:r w:rsidR="00263B36" w:rsidRPr="00A05638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A05638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A05638" w:rsidRDefault="001D20B2" w:rsidP="000E7E8C">
            <w:pPr>
              <w:pStyle w:val="a3"/>
            </w:pPr>
            <w:r w:rsidRPr="00A05638">
              <w:t>4. Мета бюджетної програми:</w:t>
            </w:r>
            <w:r w:rsidR="000E7E8C" w:rsidRPr="00A05638">
              <w:rPr>
                <w:sz w:val="28"/>
                <w:szCs w:val="28"/>
                <w:lang w:val="uk-UA"/>
              </w:rPr>
              <w:t xml:space="preserve"> </w:t>
            </w:r>
            <w:r w:rsidR="000E7E8C" w:rsidRPr="00A05638">
              <w:rPr>
                <w:lang w:val="uk-UA"/>
              </w:rPr>
              <w:t>Створення сприятливих умов 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  <w:r w:rsidRPr="00A05638">
              <w:br/>
              <w:t xml:space="preserve">5. Оцінка ефективності бюджетної програми за критеріями: </w:t>
            </w:r>
          </w:p>
          <w:p w:rsidR="001D20B2" w:rsidRPr="00A05638" w:rsidRDefault="001D20B2" w:rsidP="000E7E8C">
            <w:pPr>
              <w:pStyle w:val="a3"/>
              <w:jc w:val="both"/>
            </w:pPr>
            <w:r w:rsidRPr="00A05638">
              <w:t>5.1 "Виконання бюджетної програми за напрямами використання бюджетних коштів":</w:t>
            </w:r>
            <w:r w:rsidR="003C4816" w:rsidRPr="00A05638">
              <w:rPr>
                <w:lang w:val="uk-UA"/>
              </w:rPr>
              <w:t xml:space="preserve">                                                </w:t>
            </w:r>
            <w:r w:rsidR="00140A32" w:rsidRPr="00A05638">
              <w:rPr>
                <w:lang w:val="uk-UA"/>
              </w:rPr>
              <w:t xml:space="preserve">                             </w:t>
            </w:r>
            <w:r w:rsidRPr="00A05638">
              <w:t xml:space="preserve"> (</w:t>
            </w:r>
            <w:r w:rsidR="003C4816" w:rsidRPr="00A05638">
              <w:rPr>
                <w:lang w:val="uk-UA"/>
              </w:rPr>
              <w:t xml:space="preserve">тис. </w:t>
            </w:r>
            <w:r w:rsidRPr="00A05638">
              <w:t>грн.) </w:t>
            </w:r>
          </w:p>
        </w:tc>
      </w:tr>
    </w:tbl>
    <w:tbl>
      <w:tblPr>
        <w:tblStyle w:val="a4"/>
        <w:tblW w:w="15369" w:type="dxa"/>
        <w:jc w:val="center"/>
        <w:tblLook w:val="04A0" w:firstRow="1" w:lastRow="0" w:firstColumn="1" w:lastColumn="0" w:noHBand="0" w:noVBand="1"/>
      </w:tblPr>
      <w:tblGrid>
        <w:gridCol w:w="606"/>
        <w:gridCol w:w="2378"/>
        <w:gridCol w:w="1152"/>
        <w:gridCol w:w="1618"/>
        <w:gridCol w:w="1464"/>
        <w:gridCol w:w="1152"/>
        <w:gridCol w:w="1539"/>
        <w:gridCol w:w="1285"/>
        <w:gridCol w:w="1221"/>
        <w:gridCol w:w="1523"/>
        <w:gridCol w:w="1431"/>
      </w:tblGrid>
      <w:tr w:rsidR="00B069B1" w:rsidRPr="00A05638" w:rsidTr="00305F36">
        <w:trPr>
          <w:jc w:val="center"/>
        </w:trPr>
        <w:tc>
          <w:tcPr>
            <w:tcW w:w="606" w:type="dxa"/>
            <w:vMerge w:val="restart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N з/п</w:t>
            </w:r>
          </w:p>
        </w:tc>
        <w:tc>
          <w:tcPr>
            <w:tcW w:w="2378" w:type="dxa"/>
            <w:vMerge w:val="restart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Показники</w:t>
            </w:r>
          </w:p>
        </w:tc>
        <w:tc>
          <w:tcPr>
            <w:tcW w:w="4234" w:type="dxa"/>
            <w:gridSpan w:val="3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План з урахуванням змін</w:t>
            </w:r>
          </w:p>
        </w:tc>
        <w:tc>
          <w:tcPr>
            <w:tcW w:w="3976" w:type="dxa"/>
            <w:gridSpan w:val="3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Виконано</w:t>
            </w:r>
          </w:p>
        </w:tc>
        <w:tc>
          <w:tcPr>
            <w:tcW w:w="4175" w:type="dxa"/>
            <w:gridSpan w:val="3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Відхилення</w:t>
            </w:r>
          </w:p>
        </w:tc>
      </w:tr>
      <w:tr w:rsidR="00B069B1" w:rsidRPr="00A05638" w:rsidTr="00305F36">
        <w:trPr>
          <w:jc w:val="center"/>
        </w:trPr>
        <w:tc>
          <w:tcPr>
            <w:tcW w:w="606" w:type="dxa"/>
            <w:vMerge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618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64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разом</w:t>
            </w:r>
          </w:p>
        </w:tc>
        <w:tc>
          <w:tcPr>
            <w:tcW w:w="1152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539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285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разом</w:t>
            </w:r>
          </w:p>
        </w:tc>
        <w:tc>
          <w:tcPr>
            <w:tcW w:w="1221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523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31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разом</w:t>
            </w:r>
          </w:p>
        </w:tc>
      </w:tr>
      <w:tr w:rsidR="00B069B1" w:rsidRPr="00A05638" w:rsidTr="00305F36">
        <w:trPr>
          <w:jc w:val="center"/>
        </w:trPr>
        <w:tc>
          <w:tcPr>
            <w:tcW w:w="606" w:type="dxa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</w:t>
            </w:r>
          </w:p>
        </w:tc>
        <w:tc>
          <w:tcPr>
            <w:tcW w:w="2378" w:type="dxa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Видатки (надані кредити)</w:t>
            </w:r>
          </w:p>
        </w:tc>
        <w:tc>
          <w:tcPr>
            <w:tcW w:w="1152" w:type="dxa"/>
            <w:vAlign w:val="center"/>
          </w:tcPr>
          <w:p w:rsidR="00B069B1" w:rsidRPr="00A05638" w:rsidRDefault="00B069B1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8" w:type="dxa"/>
            <w:vAlign w:val="center"/>
          </w:tcPr>
          <w:p w:rsidR="00B069B1" w:rsidRPr="00A05638" w:rsidRDefault="00140A32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189"/>
            <w:bookmarkEnd w:id="0"/>
            <w:r w:rsidRPr="00A05638">
              <w:rPr>
                <w:b/>
                <w:sz w:val="22"/>
                <w:szCs w:val="22"/>
                <w:lang w:val="uk-UA"/>
              </w:rPr>
              <w:t>2 049,</w:t>
            </w:r>
            <w:r w:rsidR="00B069B1" w:rsidRPr="00A05638">
              <w:rPr>
                <w:b/>
                <w:sz w:val="22"/>
                <w:szCs w:val="22"/>
                <w:lang w:val="uk-UA"/>
              </w:rPr>
              <w:t>73</w:t>
            </w:r>
            <w:r w:rsidRPr="00A05638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464" w:type="dxa"/>
            <w:vAlign w:val="center"/>
          </w:tcPr>
          <w:p w:rsidR="00B069B1" w:rsidRPr="00A05638" w:rsidRDefault="00140A3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2 049,738</w:t>
            </w:r>
          </w:p>
        </w:tc>
        <w:tc>
          <w:tcPr>
            <w:tcW w:w="1152" w:type="dxa"/>
            <w:vAlign w:val="center"/>
          </w:tcPr>
          <w:p w:rsidR="00B069B1" w:rsidRPr="00A05638" w:rsidRDefault="00B069B1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B069B1" w:rsidRPr="00A05638" w:rsidRDefault="00B069B1" w:rsidP="00140A3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793</w:t>
            </w:r>
            <w:r w:rsidR="00140A32" w:rsidRPr="00A05638">
              <w:rPr>
                <w:b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sz w:val="22"/>
                <w:szCs w:val="22"/>
                <w:lang w:val="uk-UA"/>
              </w:rPr>
              <w:t> 678</w:t>
            </w:r>
          </w:p>
        </w:tc>
        <w:tc>
          <w:tcPr>
            <w:tcW w:w="1285" w:type="dxa"/>
            <w:vAlign w:val="center"/>
          </w:tcPr>
          <w:p w:rsidR="00B069B1" w:rsidRPr="00A05638" w:rsidRDefault="00140A32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793, 678</w:t>
            </w:r>
          </w:p>
        </w:tc>
        <w:tc>
          <w:tcPr>
            <w:tcW w:w="1221" w:type="dxa"/>
            <w:vAlign w:val="center"/>
          </w:tcPr>
          <w:p w:rsidR="00B069B1" w:rsidRPr="00A05638" w:rsidRDefault="00B069B1" w:rsidP="00305F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B069B1" w:rsidRPr="00A05638" w:rsidRDefault="00140A32" w:rsidP="00140A32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sz w:val="22"/>
                <w:szCs w:val="22"/>
              </w:rPr>
              <w:t>1 256</w:t>
            </w:r>
            <w:r w:rsidRPr="00A05638">
              <w:rPr>
                <w:b/>
                <w:bCs/>
                <w:sz w:val="22"/>
                <w:szCs w:val="22"/>
                <w:lang w:val="uk-UA"/>
              </w:rPr>
              <w:t>,</w:t>
            </w:r>
            <w:r w:rsidR="00B069B1" w:rsidRPr="00A05638">
              <w:rPr>
                <w:b/>
                <w:bCs/>
                <w:sz w:val="22"/>
                <w:szCs w:val="22"/>
              </w:rPr>
              <w:t>059</w:t>
            </w:r>
          </w:p>
        </w:tc>
        <w:tc>
          <w:tcPr>
            <w:tcW w:w="1431" w:type="dxa"/>
            <w:vAlign w:val="center"/>
          </w:tcPr>
          <w:p w:rsidR="00B069B1" w:rsidRPr="00A05638" w:rsidRDefault="00140A32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sz w:val="22"/>
                <w:szCs w:val="22"/>
              </w:rPr>
              <w:t>1 256</w:t>
            </w:r>
            <w:r w:rsidRPr="00A05638">
              <w:rPr>
                <w:b/>
                <w:bCs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bCs/>
                <w:sz w:val="22"/>
                <w:szCs w:val="22"/>
              </w:rPr>
              <w:t>059</w:t>
            </w:r>
          </w:p>
        </w:tc>
      </w:tr>
      <w:tr w:rsidR="00B069B1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B069B1" w:rsidRPr="00A05638" w:rsidRDefault="00B069B1" w:rsidP="00305F3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щодо причин відхилення касових видатків (наданих кредитів)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  <w:p w:rsidR="00583566" w:rsidRPr="00A05638" w:rsidRDefault="00583566" w:rsidP="00305F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1 Забезпечення будівництва об'єктів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bookmarkStart w:id="1" w:name="371"/>
            <w:bookmarkEnd w:id="1"/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1 398,615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E04A5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bookmarkStart w:id="2" w:name="180"/>
            <w:bookmarkEnd w:id="2"/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1 398,615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" w:name="373"/>
            <w:bookmarkEnd w:id="3"/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4" w:name="374"/>
            <w:bookmarkEnd w:id="4"/>
          </w:p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A05638">
              <w:rPr>
                <w:b/>
                <w:bCs/>
                <w:iCs/>
                <w:sz w:val="22"/>
                <w:szCs w:val="22"/>
              </w:rPr>
              <w:t>392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bCs/>
                <w:iCs/>
                <w:sz w:val="22"/>
                <w:szCs w:val="22"/>
              </w:rPr>
              <w:t>84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5" w:type="dxa"/>
            <w:vAlign w:val="center"/>
          </w:tcPr>
          <w:p w:rsidR="00E04A57" w:rsidRPr="00A05638" w:rsidRDefault="00E04A57" w:rsidP="00E04A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5" w:name="375"/>
            <w:bookmarkEnd w:id="5"/>
          </w:p>
          <w:p w:rsidR="00E04A57" w:rsidRPr="00A05638" w:rsidRDefault="00E04A57" w:rsidP="00E04A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04A57" w:rsidRPr="00A05638" w:rsidRDefault="00E04A57" w:rsidP="00E04A57">
            <w:pPr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A05638">
              <w:rPr>
                <w:b/>
                <w:bCs/>
                <w:iCs/>
                <w:sz w:val="22"/>
                <w:szCs w:val="22"/>
              </w:rPr>
              <w:t>392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bCs/>
                <w:iCs/>
                <w:sz w:val="22"/>
                <w:szCs w:val="22"/>
              </w:rPr>
              <w:t>84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  <w:p w:rsidR="00E04A57" w:rsidRPr="00A05638" w:rsidRDefault="00E04A57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6" w:name="376"/>
            <w:bookmarkEnd w:id="6"/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7" w:name="377"/>
            <w:bookmarkEnd w:id="7"/>
            <w:r w:rsidRPr="00A05638">
              <w:rPr>
                <w:b/>
                <w:sz w:val="22"/>
                <w:szCs w:val="22"/>
                <w:lang w:val="uk-UA"/>
              </w:rPr>
              <w:t>1 005,772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8" w:name="378"/>
            <w:bookmarkEnd w:id="8"/>
            <w:r w:rsidRPr="00A05638">
              <w:rPr>
                <w:b/>
                <w:sz w:val="22"/>
                <w:szCs w:val="22"/>
                <w:lang w:val="uk-UA"/>
              </w:rPr>
              <w:t>1 005,772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Нове будівництво спортивного залу та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майстерень Коломийського ліцею №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9  по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вул. М. Драгоманова, 1 в м. Коломиї, Івано Франківської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області(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>за робочим проектом "Нове будівництво спортивного залу та майстерень Коломийського НВК №9 "Школа-природничо-математичний ліцей"  по вул. М. Драгоманова, 1 в м. Коломиї, Івано Франківської області. Коригування РП.")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05638">
              <w:rPr>
                <w:color w:val="000000"/>
                <w:sz w:val="22"/>
                <w:szCs w:val="22"/>
                <w:lang w:val="uk-UA" w:eastAsia="en-US"/>
              </w:rPr>
              <w:t>917,407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E04A5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bookmarkStart w:id="9" w:name="185"/>
            <w:bookmarkEnd w:id="9"/>
            <w:r w:rsidRPr="00A05638">
              <w:rPr>
                <w:color w:val="000000"/>
                <w:sz w:val="22"/>
                <w:szCs w:val="22"/>
                <w:lang w:val="uk-UA" w:eastAsia="en-US"/>
              </w:rPr>
              <w:t>917,407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283,845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283,845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633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56</w:t>
            </w:r>
            <w:r w:rsidRPr="00A05638">
              <w:rPr>
                <w:sz w:val="22"/>
                <w:szCs w:val="22"/>
                <w:lang w:val="uk-UA"/>
              </w:rPr>
              <w:t>2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E04A5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633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56</w:t>
            </w:r>
            <w:r w:rsidRPr="00A05638">
              <w:rPr>
                <w:sz w:val="22"/>
                <w:szCs w:val="22"/>
                <w:lang w:val="uk-UA"/>
              </w:rPr>
              <w:t>2</w:t>
            </w:r>
          </w:p>
          <w:p w:rsidR="00E04A57" w:rsidRPr="00A05638" w:rsidRDefault="00E04A57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1.2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2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71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71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1.3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112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  <w:p w:rsidR="00E04A57" w:rsidRPr="00A05638" w:rsidRDefault="00E04A57" w:rsidP="00E04A5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112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1.4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4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поля Коломийського ліцею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№ 5 по проспекту Грушевського,64 в м. Коломия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1.5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№6 імені Героя України Тараса Сенюка  по вул.Леонтовича,14 в м.Коломиї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4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263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73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1.6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6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Коломийського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ліцею № 6 по вул. Леонтовича,14 в м. Коломия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1.7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7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Коломийській гімназії №7 по вул. Карпатській, 74 в м. 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</w:pPr>
          </w:p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1.8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6703E2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</w:rPr>
              <w:t xml:space="preserve">        </w:t>
            </w:r>
            <w:r w:rsidRPr="00A05638">
              <w:rPr>
                <w:b/>
                <w:color w:val="000000"/>
                <w:sz w:val="22"/>
                <w:szCs w:val="22"/>
              </w:rPr>
              <w:t>Напрям 8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№7 по вул. Карпатській 74, в м Коломия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1.9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9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Нове 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 №10 по вул. Січових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Стрільців в м Коломия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D160F4" w:rsidRPr="00A05638" w:rsidTr="005B6747">
        <w:trPr>
          <w:jc w:val="center"/>
        </w:trPr>
        <w:tc>
          <w:tcPr>
            <w:tcW w:w="15369" w:type="dxa"/>
            <w:gridSpan w:val="11"/>
            <w:vAlign w:val="center"/>
          </w:tcPr>
          <w:p w:rsidR="00D160F4" w:rsidRPr="00A05638" w:rsidRDefault="00D160F4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1.10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10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2</w:t>
            </w:r>
            <w:r w:rsidRPr="00A05638">
              <w:rPr>
                <w:sz w:val="22"/>
                <w:szCs w:val="22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>Забезпечення реконструкції об'єктів</w:t>
            </w:r>
          </w:p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651,123</w:t>
            </w:r>
          </w:p>
        </w:tc>
        <w:tc>
          <w:tcPr>
            <w:tcW w:w="1464" w:type="dxa"/>
            <w:vAlign w:val="center"/>
          </w:tcPr>
          <w:p w:rsidR="00E04A57" w:rsidRPr="00A05638" w:rsidRDefault="00E04A57" w:rsidP="00305F3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651,123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400,836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400,836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A05638">
              <w:rPr>
                <w:b/>
                <w:bCs/>
                <w:iCs/>
                <w:sz w:val="22"/>
                <w:szCs w:val="22"/>
              </w:rPr>
              <w:t>250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bCs/>
                <w:iCs/>
                <w:sz w:val="22"/>
                <w:szCs w:val="22"/>
              </w:rPr>
              <w:t>28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04A57" w:rsidRPr="00A05638" w:rsidRDefault="00E04A57" w:rsidP="00E04A57">
            <w:pPr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A05638">
              <w:rPr>
                <w:b/>
                <w:bCs/>
                <w:iCs/>
                <w:sz w:val="22"/>
                <w:szCs w:val="22"/>
              </w:rPr>
              <w:t>250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,</w:t>
            </w:r>
            <w:r w:rsidRPr="00A05638">
              <w:rPr>
                <w:b/>
                <w:bCs/>
                <w:iCs/>
                <w:sz w:val="22"/>
                <w:szCs w:val="22"/>
              </w:rPr>
              <w:t>28</w:t>
            </w:r>
            <w:r w:rsidRPr="00A05638">
              <w:rPr>
                <w:b/>
                <w:bCs/>
                <w:iCs/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1.11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 xml:space="preserve">Реконструкція шляхом термомодернізації  фасаду будівлі   закладу дошкільної освіти (ясла-садок) №5 «Барвінок» по вул. </w:t>
            </w:r>
            <w:r w:rsidRPr="00A05638">
              <w:rPr>
                <w:color w:val="000000"/>
                <w:sz w:val="22"/>
                <w:szCs w:val="22"/>
              </w:rPr>
              <w:t>Карпатській, 40б в м. 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1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1.12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2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464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152F5C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85" w:type="dxa"/>
            <w:vAlign w:val="center"/>
          </w:tcPr>
          <w:p w:rsidR="00E04A57" w:rsidRPr="00A05638" w:rsidRDefault="00152F5C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1.13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Реконструкція споруд 3 та 4 дитячих павільйонів ЗДО №21 «Пролісок» по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вул.М.Леонтовича, 12 в м.Коломиї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64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1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1.14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4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фасаду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464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152F5C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203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280</w:t>
            </w:r>
          </w:p>
        </w:tc>
        <w:tc>
          <w:tcPr>
            <w:tcW w:w="1285" w:type="dxa"/>
            <w:vAlign w:val="center"/>
          </w:tcPr>
          <w:p w:rsidR="00E04A57" w:rsidRPr="00A05638" w:rsidRDefault="00152F5C" w:rsidP="00305F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05638">
              <w:rPr>
                <w:sz w:val="22"/>
                <w:szCs w:val="22"/>
              </w:rPr>
              <w:t>203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280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152F5C" w:rsidP="00305F3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="00E04A57" w:rsidRPr="00A05638">
              <w:rPr>
                <w:sz w:val="22"/>
                <w:szCs w:val="22"/>
              </w:rPr>
              <w:t>03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vAlign w:val="center"/>
          </w:tcPr>
          <w:p w:rsidR="00152F5C" w:rsidRPr="00A05638" w:rsidRDefault="00152F5C" w:rsidP="00152F5C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A05638">
              <w:rPr>
                <w:sz w:val="22"/>
                <w:szCs w:val="22"/>
              </w:rPr>
              <w:t>1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03</w:t>
            </w:r>
            <w:r w:rsidRPr="00A05638">
              <w:rPr>
                <w:sz w:val="22"/>
                <w:szCs w:val="22"/>
                <w:lang w:val="uk-UA"/>
              </w:rPr>
              <w:t>7</w:t>
            </w:r>
          </w:p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  <w:r w:rsidR="00583566" w:rsidRPr="00A0563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3566" w:rsidRPr="00A05638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04A57" w:rsidRPr="00A05638" w:rsidTr="00305F36">
        <w:trPr>
          <w:jc w:val="center"/>
        </w:trPr>
        <w:tc>
          <w:tcPr>
            <w:tcW w:w="606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1.15</w:t>
            </w:r>
          </w:p>
        </w:tc>
        <w:tc>
          <w:tcPr>
            <w:tcW w:w="2378" w:type="dxa"/>
            <w:vAlign w:val="center"/>
          </w:tcPr>
          <w:p w:rsidR="00E04A57" w:rsidRPr="00A05638" w:rsidRDefault="00E04A57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E04A57" w:rsidRPr="00A05638" w:rsidRDefault="00E04A57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18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464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152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9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5" w:type="dxa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vAlign w:val="center"/>
          </w:tcPr>
          <w:p w:rsidR="00E04A57" w:rsidRPr="00A05638" w:rsidRDefault="00E04A57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3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431" w:type="dxa"/>
            <w:vAlign w:val="center"/>
          </w:tcPr>
          <w:p w:rsidR="00E04A57" w:rsidRPr="00A05638" w:rsidRDefault="00152F5C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bCs/>
                <w:sz w:val="22"/>
                <w:szCs w:val="22"/>
              </w:rPr>
              <w:t>Пояснення причин відхилення касових видатків (наданих кредитів) за напрямом використання бюджетних коштів від запланованого показника</w:t>
            </w:r>
          </w:p>
        </w:tc>
      </w:tr>
      <w:tr w:rsidR="00E04A57" w:rsidRPr="00A05638" w:rsidTr="00305F36">
        <w:trPr>
          <w:jc w:val="center"/>
        </w:trPr>
        <w:tc>
          <w:tcPr>
            <w:tcW w:w="15369" w:type="dxa"/>
            <w:gridSpan w:val="11"/>
            <w:vAlign w:val="center"/>
          </w:tcPr>
          <w:p w:rsidR="00E04A57" w:rsidRPr="00A05638" w:rsidRDefault="00E04A57" w:rsidP="00305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20B2" w:rsidRPr="00A05638" w:rsidRDefault="001D20B2" w:rsidP="001D20B2"/>
    <w:p w:rsidR="001D20B2" w:rsidRPr="00A05638" w:rsidRDefault="001D20B2" w:rsidP="001D20B2">
      <w:pPr>
        <w:rPr>
          <w:sz w:val="20"/>
          <w:szCs w:val="20"/>
        </w:rPr>
      </w:pPr>
    </w:p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A05638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A05638" w:rsidRDefault="001D20B2" w:rsidP="00684DC1">
            <w:pPr>
              <w:pStyle w:val="a3"/>
              <w:jc w:val="both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 xml:space="preserve">5.2 "Виконання бюджетної програми за джерелами надходжень спеціального фонду": </w:t>
            </w:r>
            <w:r w:rsidR="003C4816" w:rsidRPr="00A05638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</w:t>
            </w:r>
            <w:r w:rsidR="00E26EE0" w:rsidRPr="00A05638">
              <w:rPr>
                <w:sz w:val="20"/>
                <w:szCs w:val="20"/>
              </w:rPr>
              <w:t>(</w:t>
            </w:r>
            <w:r w:rsidR="003C4816" w:rsidRPr="00A05638">
              <w:rPr>
                <w:sz w:val="20"/>
                <w:szCs w:val="20"/>
                <w:lang w:val="uk-UA"/>
              </w:rPr>
              <w:t xml:space="preserve">тис. </w:t>
            </w:r>
            <w:r w:rsidRPr="00A05638">
              <w:rPr>
                <w:sz w:val="20"/>
                <w:szCs w:val="20"/>
              </w:rPr>
              <w:t>грн.) </w:t>
            </w:r>
          </w:p>
        </w:tc>
      </w:tr>
    </w:tbl>
    <w:p w:rsidR="001D20B2" w:rsidRPr="00A05638" w:rsidRDefault="001D20B2" w:rsidP="001D20B2">
      <w:pPr>
        <w:rPr>
          <w:sz w:val="20"/>
          <w:szCs w:val="20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Відхилення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</w:tr>
      <w:tr w:rsidR="001D20B2" w:rsidRPr="00A05638" w:rsidTr="000B53F7">
        <w:tc>
          <w:tcPr>
            <w:tcW w:w="5000" w:type="pct"/>
            <w:gridSpan w:val="5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7C7271" w:rsidRPr="00A05638" w:rsidTr="00F7158A">
        <w:tc>
          <w:tcPr>
            <w:tcW w:w="173" w:type="pct"/>
            <w:hideMark/>
          </w:tcPr>
          <w:p w:rsidR="007C7271" w:rsidRPr="00A05638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7C7271" w:rsidRPr="00A05638" w:rsidRDefault="007C7271" w:rsidP="007C7271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</w:tcPr>
          <w:p w:rsidR="007C7271" w:rsidRPr="00A05638" w:rsidRDefault="00A34765" w:rsidP="007C7271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2 049,738</w:t>
            </w:r>
          </w:p>
        </w:tc>
        <w:tc>
          <w:tcPr>
            <w:tcW w:w="561" w:type="pct"/>
          </w:tcPr>
          <w:p w:rsidR="007C7271" w:rsidRPr="00A05638" w:rsidRDefault="00A34765" w:rsidP="007C7271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793,678</w:t>
            </w:r>
          </w:p>
        </w:tc>
        <w:tc>
          <w:tcPr>
            <w:tcW w:w="888" w:type="pct"/>
            <w:hideMark/>
          </w:tcPr>
          <w:p w:rsidR="007C7271" w:rsidRPr="00A05638" w:rsidRDefault="00A34765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1 256,059</w:t>
            </w:r>
            <w:r w:rsidR="007C7271" w:rsidRPr="00A05638">
              <w:rPr>
                <w:sz w:val="20"/>
                <w:szCs w:val="20"/>
              </w:rPr>
              <w:t>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A05638" w:rsidRDefault="001D20B2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1D20B2" w:rsidRPr="00A05638" w:rsidRDefault="001D20B2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7C7271" w:rsidRPr="00A05638" w:rsidTr="00C729BA">
        <w:tc>
          <w:tcPr>
            <w:tcW w:w="173" w:type="pct"/>
            <w:hideMark/>
          </w:tcPr>
          <w:p w:rsidR="007C7271" w:rsidRPr="00A05638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7C7271" w:rsidRPr="00A05638" w:rsidRDefault="007C7271" w:rsidP="007C7271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7C7271" w:rsidRPr="00A05638" w:rsidRDefault="007C7271" w:rsidP="007C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C7271" w:rsidRPr="00A05638" w:rsidRDefault="007C7271" w:rsidP="007C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7C7271" w:rsidRPr="00A05638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A05638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1D20B2" w:rsidRPr="00A05638" w:rsidTr="000B53F7">
        <w:tc>
          <w:tcPr>
            <w:tcW w:w="173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A05638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3C4816" w:rsidRPr="00A05638" w:rsidTr="000B53F7">
        <w:tc>
          <w:tcPr>
            <w:tcW w:w="173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3C4816" w:rsidRPr="00A05638" w:rsidRDefault="003C4816" w:rsidP="003C4816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3C4816" w:rsidRPr="00A05638" w:rsidRDefault="00A34765" w:rsidP="003C4816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2 049,738</w:t>
            </w:r>
          </w:p>
        </w:tc>
        <w:tc>
          <w:tcPr>
            <w:tcW w:w="561" w:type="pct"/>
            <w:hideMark/>
          </w:tcPr>
          <w:p w:rsidR="003C4816" w:rsidRPr="00A05638" w:rsidRDefault="00A34765" w:rsidP="003C4816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793,678</w:t>
            </w:r>
          </w:p>
        </w:tc>
        <w:tc>
          <w:tcPr>
            <w:tcW w:w="888" w:type="pct"/>
            <w:hideMark/>
          </w:tcPr>
          <w:p w:rsidR="003C4816" w:rsidRPr="00A05638" w:rsidRDefault="00A34765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1 256,059</w:t>
            </w:r>
            <w:r w:rsidRPr="00A05638">
              <w:rPr>
                <w:sz w:val="20"/>
                <w:szCs w:val="20"/>
              </w:rPr>
              <w:t> </w:t>
            </w:r>
          </w:p>
        </w:tc>
      </w:tr>
      <w:tr w:rsidR="003C4816" w:rsidRPr="00A05638" w:rsidTr="000B53F7">
        <w:tc>
          <w:tcPr>
            <w:tcW w:w="5000" w:type="pct"/>
            <w:gridSpan w:val="5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 xml:space="preserve">   Відхилення між фактичними та затвердженими результативними показниками пов’язані з тим, що оплата проводилась за результатами актів на виконання робіт                                                                                   </w:t>
            </w:r>
          </w:p>
        </w:tc>
      </w:tr>
      <w:tr w:rsidR="003C4816" w:rsidRPr="00A05638" w:rsidTr="000B53F7">
        <w:tc>
          <w:tcPr>
            <w:tcW w:w="173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lastRenderedPageBreak/>
              <w:t>3. </w:t>
            </w:r>
          </w:p>
        </w:tc>
        <w:tc>
          <w:tcPr>
            <w:tcW w:w="2677" w:type="pct"/>
            <w:hideMark/>
          </w:tcPr>
          <w:p w:rsidR="003C4816" w:rsidRPr="00A05638" w:rsidRDefault="003C4816" w:rsidP="003C4816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3C4816" w:rsidRPr="00A05638" w:rsidTr="000B53F7">
        <w:tc>
          <w:tcPr>
            <w:tcW w:w="173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3C4816" w:rsidRPr="00A05638" w:rsidRDefault="003C4816" w:rsidP="003C4816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3C4816" w:rsidRPr="00A05638" w:rsidTr="000B53F7">
        <w:tc>
          <w:tcPr>
            <w:tcW w:w="173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3C4816" w:rsidRPr="00A05638" w:rsidRDefault="003C4816" w:rsidP="003C4816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3C4816" w:rsidRPr="00A05638" w:rsidTr="000B53F7">
        <w:tc>
          <w:tcPr>
            <w:tcW w:w="173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3C4816" w:rsidRPr="00A05638" w:rsidRDefault="003C4816" w:rsidP="003C4816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 </w:t>
            </w:r>
          </w:p>
        </w:tc>
      </w:tr>
      <w:tr w:rsidR="003C4816" w:rsidRPr="00A05638" w:rsidTr="000B53F7">
        <w:tc>
          <w:tcPr>
            <w:tcW w:w="5000" w:type="pct"/>
            <w:gridSpan w:val="5"/>
            <w:hideMark/>
          </w:tcPr>
          <w:p w:rsidR="003C4816" w:rsidRPr="00A05638" w:rsidRDefault="003C4816" w:rsidP="003C4816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1D20B2" w:rsidRPr="00A05638" w:rsidRDefault="001D20B2" w:rsidP="001D20B2">
      <w:pPr>
        <w:rPr>
          <w:sz w:val="20"/>
          <w:szCs w:val="20"/>
        </w:rPr>
      </w:pPr>
      <w:r w:rsidRPr="00A05638">
        <w:rPr>
          <w:sz w:val="20"/>
          <w:szCs w:val="20"/>
        </w:rPr>
        <w:br w:type="textWrapping" w:clear="all"/>
      </w:r>
    </w:p>
    <w:p w:rsidR="00E26EE0" w:rsidRPr="00A05638" w:rsidRDefault="00E26EE0" w:rsidP="001D20B2">
      <w:pPr>
        <w:rPr>
          <w:sz w:val="20"/>
          <w:szCs w:val="20"/>
        </w:rPr>
      </w:pP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RPr="00A05638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A05638" w:rsidRDefault="001D20B2" w:rsidP="00E26EE0">
            <w:pPr>
              <w:pStyle w:val="a3"/>
              <w:jc w:val="both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E26EE0" w:rsidRPr="00A05638">
              <w:rPr>
                <w:sz w:val="20"/>
                <w:szCs w:val="20"/>
                <w:lang w:val="uk-UA"/>
              </w:rPr>
              <w:t xml:space="preserve"> </w:t>
            </w:r>
            <w:r w:rsidR="003C4816" w:rsidRPr="00A05638">
              <w:rPr>
                <w:sz w:val="20"/>
                <w:szCs w:val="20"/>
                <w:lang w:val="uk-UA"/>
              </w:rPr>
              <w:t xml:space="preserve">                                                                              </w:t>
            </w:r>
            <w:r w:rsidR="00E26EE0" w:rsidRPr="00A05638">
              <w:rPr>
                <w:sz w:val="20"/>
                <w:szCs w:val="20"/>
                <w:lang w:val="uk-UA"/>
              </w:rPr>
              <w:t xml:space="preserve"> </w:t>
            </w:r>
            <w:r w:rsidRPr="00A05638">
              <w:rPr>
                <w:sz w:val="20"/>
                <w:szCs w:val="20"/>
              </w:rPr>
              <w:t>(</w:t>
            </w:r>
            <w:r w:rsidR="003C4816" w:rsidRPr="00A05638">
              <w:rPr>
                <w:sz w:val="20"/>
                <w:szCs w:val="20"/>
                <w:lang w:val="uk-UA"/>
              </w:rPr>
              <w:t xml:space="preserve">тис. </w:t>
            </w:r>
            <w:r w:rsidRPr="00A05638">
              <w:rPr>
                <w:sz w:val="20"/>
                <w:szCs w:val="20"/>
              </w:rPr>
              <w:t>грн.) </w:t>
            </w:r>
          </w:p>
        </w:tc>
      </w:tr>
    </w:tbl>
    <w:p w:rsidR="00CB0DF2" w:rsidRPr="00A05638" w:rsidRDefault="00CB0DF2" w:rsidP="001D20B2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378"/>
        <w:gridCol w:w="1245"/>
        <w:gridCol w:w="1508"/>
        <w:gridCol w:w="1413"/>
        <w:gridCol w:w="1245"/>
        <w:gridCol w:w="1499"/>
        <w:gridCol w:w="1340"/>
        <w:gridCol w:w="1245"/>
        <w:gridCol w:w="1527"/>
        <w:gridCol w:w="1311"/>
      </w:tblGrid>
      <w:tr w:rsidR="00305F36" w:rsidRPr="00A05638" w:rsidTr="00F92D8E">
        <w:trPr>
          <w:jc w:val="center"/>
        </w:trPr>
        <w:tc>
          <w:tcPr>
            <w:tcW w:w="643" w:type="dxa"/>
            <w:vMerge w:val="restart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N з/п</w:t>
            </w:r>
          </w:p>
        </w:tc>
        <w:tc>
          <w:tcPr>
            <w:tcW w:w="2378" w:type="dxa"/>
            <w:vMerge w:val="restart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Показники</w:t>
            </w:r>
          </w:p>
        </w:tc>
        <w:tc>
          <w:tcPr>
            <w:tcW w:w="4166" w:type="dxa"/>
            <w:gridSpan w:val="3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4084" w:type="dxa"/>
            <w:gridSpan w:val="3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Виконано</w:t>
            </w:r>
          </w:p>
        </w:tc>
        <w:tc>
          <w:tcPr>
            <w:tcW w:w="4083" w:type="dxa"/>
            <w:gridSpan w:val="3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Відхилення</w:t>
            </w: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Merge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508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413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499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340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527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311" w:type="dxa"/>
            <w:vAlign w:val="center"/>
          </w:tcPr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</w:tr>
      <w:tr w:rsidR="00194052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 xml:space="preserve">Завдання 1. </w:t>
            </w:r>
            <w:r w:rsidRPr="00A05638">
              <w:rPr>
                <w:b/>
                <w:i/>
                <w:sz w:val="22"/>
                <w:szCs w:val="22"/>
                <w:lang w:eastAsia="uk-UA"/>
              </w:rPr>
              <w:t>Забезпечення будівництва об'єкті</w:t>
            </w:r>
          </w:p>
        </w:tc>
      </w:tr>
      <w:tr w:rsidR="00194052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194052" w:rsidRPr="00A05638" w:rsidRDefault="00194052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194052" w:rsidRPr="00A05638" w:rsidRDefault="00194052" w:rsidP="00305F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Нове будівництво спортивного залу та майстерень Коломийського ліцею №</w:t>
            </w:r>
            <w:r w:rsidR="005B6747"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9  по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вул. М. Драгоманова, 1 в м. Коломиї, Івано Франківської області</w:t>
            </w:r>
            <w:r w:rsidR="005B6747"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b/>
                <w:color w:val="000000"/>
                <w:sz w:val="22"/>
                <w:szCs w:val="22"/>
              </w:rPr>
              <w:t>(за робочим проектом "Нове будівництво спортивного залу та майстерень Коломийського НВК №9 "Школа-природничо-математичний ліцей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"  по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6747"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b/>
                <w:color w:val="000000"/>
                <w:sz w:val="22"/>
                <w:szCs w:val="22"/>
              </w:rPr>
              <w:t>вул. М. Драгоманова, 1 в м. Коломиї, Івано Франківської області. Коригування РП.")</w:t>
            </w: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Align w:val="center"/>
          </w:tcPr>
          <w:p w:rsidR="00194052" w:rsidRPr="00A05638" w:rsidRDefault="00274D88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194052" w:rsidRPr="00A05638" w:rsidRDefault="00194052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Нове</w:t>
            </w:r>
          </w:p>
          <w:p w:rsidR="00194052" w:rsidRPr="00A05638" w:rsidRDefault="00194052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спортивного залу та майстерень Коломийського ліцею №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9  по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вул. М. Драгоманова, 1 в м. Коломиї, Івано Франківської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області(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>за робочим проектом "Нове будівництво спортивного залу та майстерень Коломийського НВК №9 "Школа-природничо-математичний ліцей"  по вул. М. Драгоманова, 1 в м. Коломиї, Івано Франківської області. Коригування РП.")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194052" w:rsidRPr="00A05638" w:rsidRDefault="00F92D8E" w:rsidP="00F92D8E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917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="00194052" w:rsidRPr="00A05638">
              <w:rPr>
                <w:sz w:val="22"/>
                <w:szCs w:val="22"/>
              </w:rPr>
              <w:t>407</w:t>
            </w:r>
          </w:p>
        </w:tc>
        <w:tc>
          <w:tcPr>
            <w:tcW w:w="1413" w:type="dxa"/>
            <w:vAlign w:val="center"/>
          </w:tcPr>
          <w:p w:rsidR="00194052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917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407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" w:name="468"/>
            <w:bookmarkEnd w:id="10"/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99" w:type="dxa"/>
            <w:vAlign w:val="center"/>
          </w:tcPr>
          <w:p w:rsidR="00194052" w:rsidRPr="00A05638" w:rsidRDefault="00F92D8E" w:rsidP="00F92D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" w:name="469"/>
            <w:bookmarkEnd w:id="11"/>
            <w:r w:rsidRPr="00A05638">
              <w:rPr>
                <w:sz w:val="22"/>
                <w:szCs w:val="22"/>
                <w:lang w:val="uk-UA"/>
              </w:rPr>
              <w:t>283,</w:t>
            </w:r>
            <w:r w:rsidR="00194052" w:rsidRPr="00A05638">
              <w:rPr>
                <w:sz w:val="22"/>
                <w:szCs w:val="22"/>
                <w:lang w:val="uk-UA"/>
              </w:rPr>
              <w:t>845</w:t>
            </w:r>
          </w:p>
        </w:tc>
        <w:tc>
          <w:tcPr>
            <w:tcW w:w="1340" w:type="dxa"/>
            <w:vAlign w:val="center"/>
          </w:tcPr>
          <w:p w:rsidR="00194052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" w:name="470"/>
            <w:bookmarkEnd w:id="12"/>
            <w:r w:rsidRPr="00A05638">
              <w:rPr>
                <w:sz w:val="22"/>
                <w:szCs w:val="22"/>
                <w:lang w:val="uk-UA"/>
              </w:rPr>
              <w:t>283,845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" w:name="471"/>
            <w:bookmarkEnd w:id="13"/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194052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" w:name="472"/>
            <w:bookmarkEnd w:id="14"/>
            <w:r w:rsidRPr="00A05638">
              <w:rPr>
                <w:sz w:val="22"/>
                <w:szCs w:val="22"/>
                <w:lang w:val="uk-UA"/>
              </w:rPr>
              <w:t>633,562</w:t>
            </w:r>
          </w:p>
        </w:tc>
        <w:tc>
          <w:tcPr>
            <w:tcW w:w="1311" w:type="dxa"/>
            <w:vAlign w:val="center"/>
          </w:tcPr>
          <w:p w:rsidR="00194052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" w:name="473"/>
            <w:bookmarkEnd w:id="15"/>
            <w:r w:rsidRPr="00A05638">
              <w:rPr>
                <w:sz w:val="22"/>
                <w:szCs w:val="22"/>
                <w:lang w:val="uk-UA"/>
              </w:rPr>
              <w:t>633,562</w:t>
            </w:r>
          </w:p>
        </w:tc>
      </w:tr>
      <w:tr w:rsidR="00194052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194052" w:rsidRPr="00A05638" w:rsidRDefault="000411B9" w:rsidP="000411B9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 xml:space="preserve">Пояснення щодо розбіжностей </w:t>
            </w:r>
            <w:r w:rsidR="00194052" w:rsidRPr="00A05638">
              <w:rPr>
                <w:sz w:val="20"/>
                <w:szCs w:val="20"/>
                <w:lang w:eastAsia="uk-UA"/>
              </w:rPr>
              <w:t xml:space="preserve"> </w:t>
            </w:r>
            <w:r w:rsidR="00194052" w:rsidRPr="00A05638">
              <w:rPr>
                <w:sz w:val="20"/>
                <w:szCs w:val="20"/>
              </w:rPr>
              <w:t xml:space="preserve">між фактичними та </w:t>
            </w:r>
            <w:r w:rsidRPr="00A05638">
              <w:rPr>
                <w:sz w:val="20"/>
                <w:szCs w:val="20"/>
                <w:lang w:val="uk-UA"/>
              </w:rPr>
              <w:t>плановими</w:t>
            </w:r>
            <w:r w:rsidR="00194052" w:rsidRPr="00A05638">
              <w:rPr>
                <w:sz w:val="20"/>
                <w:szCs w:val="20"/>
              </w:rPr>
              <w:t xml:space="preserve"> результативними показниками</w:t>
            </w:r>
            <w:r w:rsidR="00194052" w:rsidRPr="00A05638">
              <w:rPr>
                <w:sz w:val="20"/>
                <w:szCs w:val="20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Align w:val="center"/>
          </w:tcPr>
          <w:p w:rsidR="00194052" w:rsidRPr="00A05638" w:rsidRDefault="00274D88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378" w:type="dxa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</w:t>
            </w:r>
          </w:p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збудувати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194052" w:rsidRPr="00A05638" w:rsidRDefault="00194052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194052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194052" w:rsidRPr="00A05638" w:rsidRDefault="00B744E5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194052" w:rsidRPr="00A05638" w:rsidTr="00F92D8E">
        <w:trPr>
          <w:jc w:val="center"/>
        </w:trPr>
        <w:tc>
          <w:tcPr>
            <w:tcW w:w="643" w:type="dxa"/>
            <w:vAlign w:val="center"/>
          </w:tcPr>
          <w:p w:rsidR="00194052" w:rsidRPr="00A05638" w:rsidRDefault="00274D88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194052" w:rsidRPr="00A05638" w:rsidRDefault="00194052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194052" w:rsidRPr="00A05638" w:rsidRDefault="00194052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917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407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917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407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283,845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283,845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633,562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633,562</w:t>
            </w:r>
          </w:p>
        </w:tc>
      </w:tr>
      <w:tr w:rsidR="00F92D8E" w:rsidRPr="00A05638" w:rsidTr="00583566">
        <w:trPr>
          <w:jc w:val="center"/>
        </w:trPr>
        <w:tc>
          <w:tcPr>
            <w:tcW w:w="15354" w:type="dxa"/>
            <w:gridSpan w:val="11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30,93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30,93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" w:name="591"/>
            <w:bookmarkEnd w:id="16"/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" w:name="592"/>
            <w:bookmarkEnd w:id="17"/>
            <w:r w:rsidRPr="00A05638">
              <w:rPr>
                <w:sz w:val="22"/>
                <w:szCs w:val="22"/>
                <w:lang w:val="uk-UA"/>
              </w:rPr>
              <w:t>69,07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" w:name="593"/>
            <w:bookmarkEnd w:id="18"/>
            <w:r w:rsidRPr="00A05638">
              <w:rPr>
                <w:sz w:val="22"/>
                <w:szCs w:val="22"/>
                <w:lang w:val="uk-UA"/>
              </w:rPr>
              <w:t>69,07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2</w:t>
            </w:r>
          </w:p>
          <w:p w:rsidR="00F92D8E" w:rsidRPr="00A05638" w:rsidRDefault="00F92D8E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F92D8E">
            <w:pPr>
              <w:jc w:val="center"/>
              <w:rPr>
                <w:sz w:val="22"/>
                <w:szCs w:val="22"/>
              </w:rPr>
            </w:pPr>
            <w:bookmarkStart w:id="19" w:name="257"/>
            <w:bookmarkEnd w:id="19"/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F92D8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71,737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71,737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274D88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76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71,737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71,737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5,61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5,61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94,39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94,39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F92D8E" w:rsidRPr="00A05638" w:rsidRDefault="00F92D8E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F92D8E">
            <w:pPr>
              <w:jc w:val="center"/>
              <w:rPr>
                <w:sz w:val="22"/>
                <w:szCs w:val="22"/>
                <w:lang w:val="uk-UA"/>
              </w:rPr>
            </w:pPr>
            <w:bookmarkStart w:id="20" w:name="264"/>
            <w:bookmarkEnd w:id="20"/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F92D8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112,737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112,737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117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112,737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112,737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3,64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3,64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96,36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96,36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4</w:t>
            </w:r>
          </w:p>
          <w:p w:rsidR="00F92D8E" w:rsidRPr="00A05638" w:rsidRDefault="00F92D8E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F92D8E">
            <w:pPr>
              <w:jc w:val="center"/>
              <w:rPr>
                <w:sz w:val="22"/>
                <w:szCs w:val="22"/>
              </w:rPr>
            </w:pPr>
            <w:bookmarkStart w:id="21" w:name="271"/>
            <w:bookmarkEnd w:id="21"/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050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F92D8E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F92D8E" w:rsidRPr="00A05638" w:rsidRDefault="00F92D8E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F92D8E" w:rsidRPr="00A05638" w:rsidRDefault="00F92D8E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Коломийському ліцею №6 імені Героя України Тараса Сенюка  по вул.Леонтовича,14 в м.Коломиї</w:t>
            </w:r>
          </w:p>
        </w:tc>
      </w:tr>
      <w:tr w:rsidR="00F92D8E" w:rsidRPr="00A05638" w:rsidTr="00F92D8E">
        <w:trPr>
          <w:jc w:val="center"/>
        </w:trPr>
        <w:tc>
          <w:tcPr>
            <w:tcW w:w="643" w:type="dxa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№6 імені Героя України Тараса Сенюка  по вул.Леонтовича, 14 в м.Коломиї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92D8E" w:rsidRPr="00A05638" w:rsidRDefault="00F92D8E" w:rsidP="00F92D8E">
            <w:pPr>
              <w:jc w:val="center"/>
              <w:rPr>
                <w:sz w:val="22"/>
                <w:szCs w:val="22"/>
              </w:rPr>
            </w:pPr>
            <w:bookmarkStart w:id="22" w:name="278"/>
            <w:bookmarkEnd w:id="22"/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117,737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117,737</w:t>
            </w:r>
          </w:p>
        </w:tc>
      </w:tr>
      <w:tr w:rsidR="00F92D8E" w:rsidRPr="00A05638" w:rsidTr="00583566">
        <w:trPr>
          <w:jc w:val="center"/>
        </w:trPr>
        <w:tc>
          <w:tcPr>
            <w:tcW w:w="15354" w:type="dxa"/>
            <w:gridSpan w:val="11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F92D8E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92D8E" w:rsidRPr="00A05638" w:rsidRDefault="00F92D8E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F92D8E" w:rsidRPr="00A05638" w:rsidTr="00583566">
        <w:trPr>
          <w:jc w:val="center"/>
        </w:trPr>
        <w:tc>
          <w:tcPr>
            <w:tcW w:w="15354" w:type="dxa"/>
            <w:gridSpan w:val="11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92D8E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2D8E" w:rsidRPr="00A05638" w:rsidRDefault="00F92D8E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92D8E" w:rsidRPr="00A05638" w:rsidRDefault="00F92D8E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</w:t>
            </w:r>
            <w:r w:rsidRPr="00A05638">
              <w:rPr>
                <w:sz w:val="22"/>
                <w:szCs w:val="22"/>
                <w:lang w:val="uk-UA" w:eastAsia="uk-UA"/>
              </w:rPr>
              <w:t>,</w:t>
            </w:r>
            <w:r w:rsidRPr="00A05638">
              <w:rPr>
                <w:sz w:val="22"/>
                <w:szCs w:val="22"/>
                <w:lang w:eastAsia="uk-UA"/>
              </w:rPr>
              <w:t>263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117,737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117,737</w:t>
            </w:r>
          </w:p>
        </w:tc>
      </w:tr>
      <w:tr w:rsidR="00324D76" w:rsidRPr="00A05638" w:rsidTr="00583566">
        <w:trPr>
          <w:jc w:val="center"/>
        </w:trPr>
        <w:tc>
          <w:tcPr>
            <w:tcW w:w="15354" w:type="dxa"/>
            <w:gridSpan w:val="11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583566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96,51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96,51</w:t>
            </w:r>
          </w:p>
        </w:tc>
      </w:tr>
      <w:tr w:rsidR="00324D76" w:rsidRPr="00A05638" w:rsidTr="00583566">
        <w:trPr>
          <w:jc w:val="center"/>
        </w:trPr>
        <w:tc>
          <w:tcPr>
            <w:tcW w:w="15354" w:type="dxa"/>
            <w:gridSpan w:val="11"/>
            <w:shd w:val="clear" w:color="auto" w:fill="auto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lastRenderedPageBreak/>
              <w:t>Напрям 6</w:t>
            </w:r>
          </w:p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Будівництво  футбольного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поля  Коломийського ліцею № 6 по вул. Леонтовича,14 в м. Коломия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Коломийського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ліцею № 6 по вул. Леонтовича,14 в м. Коломия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7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Коломийській гімназії №7 по вул. Карпатській, 74 в м. Коломиї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274D88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</w:t>
            </w:r>
          </w:p>
          <w:p w:rsidR="00324D76" w:rsidRPr="00A05638" w:rsidRDefault="00324D76" w:rsidP="00274D88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пандуса в Коломийській гімназії №7 по вул. Карпатській, 74 в м. Коломиї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70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8</w:t>
            </w:r>
          </w:p>
          <w:p w:rsidR="00324D76" w:rsidRPr="00A05638" w:rsidRDefault="00324D76" w:rsidP="00305F36">
            <w:pPr>
              <w:rPr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№7 по вул. Карпатській 74, в м Коломия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№7 по вул.Карпатській 74,</w:t>
            </w:r>
          </w:p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в м Коломия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9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Нове будівництво футбольного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 №10 по вул. Січових Стрільців в м Коломия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Нове 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 №10 по вул. Січових Стрільців в м Коломия</w:t>
            </w:r>
          </w:p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</w:t>
            </w:r>
            <w:r w:rsidRPr="00A05638">
              <w:rPr>
                <w:sz w:val="22"/>
                <w:szCs w:val="22"/>
                <w:lang w:val="uk-UA"/>
              </w:rPr>
              <w:t>,</w:t>
            </w:r>
            <w:r w:rsidRPr="00A05638">
              <w:rPr>
                <w:sz w:val="22"/>
                <w:szCs w:val="22"/>
              </w:rPr>
              <w:t>386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10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2</w:t>
            </w:r>
            <w:r w:rsidRPr="00A05638">
              <w:rPr>
                <w:sz w:val="22"/>
                <w:szCs w:val="22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>Забезпечення реконструкції об'єктів</w:t>
            </w:r>
          </w:p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324D76" w:rsidRPr="00A05638" w:rsidRDefault="00324D76" w:rsidP="00305F36">
            <w:pPr>
              <w:rPr>
                <w:b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Реконструкція шляхом термомодернізації  фасаду будівлі   закладу дошкільної освіти (ясла-садок) №5 «Барвінок» по вул. </w:t>
            </w:r>
            <w:r w:rsidRPr="00A05638">
              <w:rPr>
                <w:b/>
                <w:color w:val="000000"/>
                <w:sz w:val="22"/>
                <w:szCs w:val="22"/>
              </w:rPr>
              <w:t>Карпатській, 40б в м. Коломиї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Реконструкція шляхом термомодернізації  фасаду будівлі   закладу дошкільної освіти (ясла-садок) №5 «Барвінок» по вул.</w:t>
            </w:r>
          </w:p>
          <w:p w:rsidR="00324D76" w:rsidRPr="00A05638" w:rsidRDefault="00324D76" w:rsidP="00305F36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Карпатській, 40б в м. Коломиї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bookmarkStart w:id="23" w:name="285"/>
            <w:bookmarkEnd w:id="23"/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 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trHeight w:val="355"/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об'єкт </w:t>
            </w:r>
            <w:r w:rsidRPr="00A05638">
              <w:rPr>
                <w:sz w:val="22"/>
                <w:szCs w:val="22"/>
                <w:lang w:val="uk-UA"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29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2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B744E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lastRenderedPageBreak/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</w:t>
            </w:r>
          </w:p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B744E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об'єкт </w:t>
            </w:r>
            <w:r w:rsidRPr="00A05638">
              <w:rPr>
                <w:sz w:val="22"/>
                <w:szCs w:val="22"/>
                <w:lang w:val="uk-UA"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197,556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B744E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B744E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B744E5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об'єкт </w:t>
            </w:r>
            <w:r w:rsidRPr="00A05638">
              <w:rPr>
                <w:sz w:val="22"/>
                <w:szCs w:val="22"/>
                <w:lang w:val="uk-UA"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200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t>,</w:t>
            </w:r>
            <w:r w:rsidRPr="00A0563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Відсоток виконаних </w:t>
            </w:r>
            <w:r w:rsidRPr="00A05638">
              <w:rPr>
                <w:sz w:val="22"/>
                <w:szCs w:val="22"/>
                <w:lang w:eastAsia="uk-UA"/>
              </w:rPr>
              <w:lastRenderedPageBreak/>
              <w:t>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lastRenderedPageBreak/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lastRenderedPageBreak/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4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фасаду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№10 по вул. Січових Стрільців,30 в м. Коломиї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фасаду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24D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24D7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203,280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203,280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1,037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1,037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об'єкт </w:t>
            </w:r>
            <w:r w:rsidRPr="00A05638">
              <w:rPr>
                <w:sz w:val="22"/>
                <w:szCs w:val="22"/>
                <w:lang w:val="uk-UA"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204,317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203,280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203,280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1,037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1,037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324D76" w:rsidRPr="00A05638" w:rsidRDefault="00324D76" w:rsidP="00305F36">
            <w:pPr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 xml:space="preserve">Реконструкція фасаду будівлі ЗДО «Ромашка» №19 по вул.А.Чайковського,20 в м.Коломиї шляхом комплексної </w:t>
            </w:r>
            <w:r w:rsidRPr="00A05638">
              <w:rPr>
                <w:color w:val="000000"/>
                <w:sz w:val="22"/>
                <w:szCs w:val="22"/>
                <w:lang w:val="uk-UA"/>
              </w:rPr>
              <w:lastRenderedPageBreak/>
              <w:t>термомодернізації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lastRenderedPageBreak/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об'єкт </w:t>
            </w:r>
            <w:r w:rsidRPr="00A05638">
              <w:rPr>
                <w:sz w:val="22"/>
                <w:szCs w:val="22"/>
                <w:lang w:val="uk-UA" w:eastAsia="uk-UA"/>
              </w:rPr>
              <w:t>реконструкції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5B67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5B67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5B67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  <w:lang w:val="uk-UA"/>
              </w:rPr>
              <w:t>20,250</w:t>
            </w:r>
          </w:p>
        </w:tc>
      </w:tr>
      <w:tr w:rsidR="00324D76" w:rsidRPr="00A05638" w:rsidTr="00F92D8E">
        <w:trPr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 xml:space="preserve">Пояснення щодо розбіжностей 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</w:rPr>
              <w:t xml:space="preserve">між фактичними та </w:t>
            </w:r>
            <w:r w:rsidRPr="00A05638">
              <w:rPr>
                <w:sz w:val="22"/>
                <w:szCs w:val="22"/>
                <w:lang w:val="uk-UA"/>
              </w:rPr>
              <w:t>плановими</w:t>
            </w:r>
            <w:r w:rsidRPr="00A05638">
              <w:rPr>
                <w:sz w:val="22"/>
                <w:szCs w:val="22"/>
              </w:rPr>
              <w:t xml:space="preserve">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324D76" w:rsidRPr="00A05638" w:rsidTr="00F92D8E">
        <w:trPr>
          <w:trHeight w:val="323"/>
          <w:jc w:val="center"/>
        </w:trPr>
        <w:tc>
          <w:tcPr>
            <w:tcW w:w="15354" w:type="dxa"/>
            <w:gridSpan w:val="11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Відхилення </w:t>
            </w:r>
            <w:r w:rsidRPr="00A05638">
              <w:rPr>
                <w:sz w:val="22"/>
                <w:szCs w:val="22"/>
              </w:rPr>
              <w:t>між фактичними та затвердженими результативними показниками</w:t>
            </w:r>
            <w:r w:rsidRPr="00A05638">
              <w:rPr>
                <w:sz w:val="22"/>
                <w:szCs w:val="22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</w:tr>
      <w:tr w:rsidR="00324D76" w:rsidRPr="00A05638" w:rsidTr="00F92D8E">
        <w:trPr>
          <w:jc w:val="center"/>
        </w:trPr>
        <w:tc>
          <w:tcPr>
            <w:tcW w:w="64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24D76" w:rsidRPr="00A05638" w:rsidRDefault="00324D76" w:rsidP="00305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24D76" w:rsidRPr="00A05638" w:rsidRDefault="00324D76" w:rsidP="00614830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6"/>
        <w:tblW w:w="14973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73"/>
      </w:tblGrid>
      <w:tr w:rsidR="009158DF" w:rsidRPr="00A05638" w:rsidTr="009158DF">
        <w:trPr>
          <w:trHeight w:val="411"/>
          <w:tblCellSpacing w:w="22" w:type="dxa"/>
        </w:trPr>
        <w:tc>
          <w:tcPr>
            <w:tcW w:w="14885" w:type="dxa"/>
            <w:hideMark/>
          </w:tcPr>
          <w:p w:rsidR="009158DF" w:rsidRPr="00A05638" w:rsidRDefault="009158DF" w:rsidP="009158DF">
            <w:pPr>
              <w:pStyle w:val="a3"/>
              <w:jc w:val="both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CB0DF2" w:rsidRPr="00A05638" w:rsidRDefault="00CB0DF2" w:rsidP="001D20B2">
      <w:pPr>
        <w:rPr>
          <w:sz w:val="20"/>
          <w:szCs w:val="20"/>
        </w:rPr>
      </w:pPr>
    </w:p>
    <w:p w:rsidR="00CB0DF2" w:rsidRPr="00A05638" w:rsidRDefault="00CB0DF2" w:rsidP="001D20B2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2911"/>
        <w:gridCol w:w="1176"/>
        <w:gridCol w:w="69"/>
        <w:gridCol w:w="1289"/>
        <w:gridCol w:w="163"/>
        <w:gridCol w:w="1056"/>
        <w:gridCol w:w="192"/>
        <w:gridCol w:w="1198"/>
        <w:gridCol w:w="47"/>
        <w:gridCol w:w="1323"/>
        <w:gridCol w:w="161"/>
        <w:gridCol w:w="1171"/>
        <w:gridCol w:w="103"/>
        <w:gridCol w:w="1245"/>
        <w:gridCol w:w="73"/>
        <w:gridCol w:w="1327"/>
        <w:gridCol w:w="61"/>
        <w:gridCol w:w="1255"/>
      </w:tblGrid>
      <w:tr w:rsidR="009158DF" w:rsidRPr="00A05638" w:rsidTr="00164FA8">
        <w:trPr>
          <w:jc w:val="center"/>
        </w:trPr>
        <w:tc>
          <w:tcPr>
            <w:tcW w:w="493" w:type="dxa"/>
            <w:vMerge w:val="restart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</w:rPr>
              <w:t>N з/п</w:t>
            </w:r>
          </w:p>
        </w:tc>
        <w:tc>
          <w:tcPr>
            <w:tcW w:w="2911" w:type="dxa"/>
            <w:vMerge w:val="restart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Показники</w:t>
            </w:r>
          </w:p>
        </w:tc>
        <w:tc>
          <w:tcPr>
            <w:tcW w:w="3945" w:type="dxa"/>
            <w:gridSpan w:val="6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Попередній рік</w:t>
            </w:r>
          </w:p>
        </w:tc>
        <w:tc>
          <w:tcPr>
            <w:tcW w:w="4003" w:type="dxa"/>
            <w:gridSpan w:val="6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Звітний рік</w:t>
            </w:r>
          </w:p>
        </w:tc>
        <w:tc>
          <w:tcPr>
            <w:tcW w:w="3961" w:type="dxa"/>
            <w:gridSpan w:val="5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</w:rPr>
              <w:t>Відхилення</w:t>
            </w:r>
            <w:r w:rsidRPr="00A05638">
              <w:rPr>
                <w:b/>
                <w:sz w:val="22"/>
                <w:szCs w:val="22"/>
                <w:lang w:val="uk-UA"/>
              </w:rPr>
              <w:t xml:space="preserve"> виконання (у відсотках)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Merge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Merge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загальний фонд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спеціальний фонд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разом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Видатки (надані кредити)</w:t>
            </w:r>
          </w:p>
        </w:tc>
        <w:tc>
          <w:tcPr>
            <w:tcW w:w="1176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254 553,31</w:t>
            </w:r>
          </w:p>
        </w:tc>
        <w:tc>
          <w:tcPr>
            <w:tcW w:w="1219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254 553,31</w:t>
            </w:r>
          </w:p>
        </w:tc>
        <w:tc>
          <w:tcPr>
            <w:tcW w:w="1390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0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392 842,81</w:t>
            </w:r>
          </w:p>
        </w:tc>
        <w:tc>
          <w:tcPr>
            <w:tcW w:w="133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392 842,81</w:t>
            </w:r>
          </w:p>
        </w:tc>
        <w:tc>
          <w:tcPr>
            <w:tcW w:w="142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7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154,32</w:t>
            </w:r>
          </w:p>
        </w:tc>
        <w:tc>
          <w:tcPr>
            <w:tcW w:w="1316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154,32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1 Забезпечення будівництва об'єктів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176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9158DF" w:rsidRPr="00A05638" w:rsidRDefault="009158DF" w:rsidP="005B674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Нове будівництво спортивного залу та майстерень Коломийського ліцею №</w:t>
            </w:r>
            <w:r w:rsidR="005B6747"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9  по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вул. М. Драгоманова, 1 в м. Коломиї, Івано Франківської області</w:t>
            </w:r>
            <w:r w:rsidR="005B6747" w:rsidRPr="00A05638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b/>
                <w:color w:val="000000"/>
                <w:sz w:val="22"/>
                <w:szCs w:val="22"/>
              </w:rPr>
              <w:t xml:space="preserve">за робочим проектом "Нове </w:t>
            </w:r>
            <w:r w:rsidRPr="00A05638">
              <w:rPr>
                <w:b/>
                <w:color w:val="000000"/>
                <w:sz w:val="22"/>
                <w:szCs w:val="22"/>
              </w:rPr>
              <w:lastRenderedPageBreak/>
              <w:t>будівництво спортивного залу та майстерень Коломийського НВК №9 "Школа-природничо-математичний ліцей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"  по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вул. М. Драгоманова, 1 в м. Коломиї, Івано Франківської області. Коригування РП.")</w:t>
            </w:r>
          </w:p>
        </w:tc>
        <w:tc>
          <w:tcPr>
            <w:tcW w:w="1176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18 500,00</w:t>
            </w:r>
          </w:p>
        </w:tc>
        <w:tc>
          <w:tcPr>
            <w:tcW w:w="1219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18 500,00</w:t>
            </w:r>
          </w:p>
        </w:tc>
        <w:tc>
          <w:tcPr>
            <w:tcW w:w="1390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70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332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42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27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1534 р</w:t>
            </w:r>
          </w:p>
        </w:tc>
        <w:tc>
          <w:tcPr>
            <w:tcW w:w="1316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1534 р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Нове</w:t>
            </w:r>
          </w:p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спортивного залу та майстерень Коломийського ліцею №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9  по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вул. М. Драгоманова, 1 в м. Коломиї, Івано Франківської області</w:t>
            </w:r>
            <w:r w:rsidR="005B6747" w:rsidRPr="00A0563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color w:val="000000"/>
                <w:sz w:val="22"/>
                <w:szCs w:val="22"/>
              </w:rPr>
              <w:t>(за робочим проектом "Нове будівництво спортивного залу та майстерень Коломийського НВК №9 "Школа-природничо-математичний ліцей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"  по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вул. М. Драгоманова, 1 в м. Коломиї, Івано Франківської області. Коригування РП.")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18 500,00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18 500,00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1534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1534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18 500,00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18 500,00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283 845,33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1534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1534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30,93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30,93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30,93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30,93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05638">
              <w:rPr>
                <w:rFonts w:ascii="Times New Roman" w:hAnsi="Times New Roman" w:cs="Times New Roman"/>
                <w:b/>
              </w:rPr>
              <w:t>Напрям 2</w:t>
            </w:r>
          </w:p>
          <w:p w:rsidR="009158DF" w:rsidRPr="00A05638" w:rsidRDefault="009158DF" w:rsidP="00E04A57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5638">
              <w:rPr>
                <w:rFonts w:ascii="Times New Roman" w:hAnsi="Times New Roman" w:cs="Times New Roman"/>
                <w:b/>
              </w:rPr>
              <w:t xml:space="preserve">Будівництво пандуса в Коломийському ліцеї №1 </w:t>
            </w:r>
            <w:r w:rsidRPr="00A05638">
              <w:rPr>
                <w:rFonts w:ascii="Times New Roman" w:hAnsi="Times New Roman" w:cs="Times New Roman"/>
                <w:b/>
              </w:rPr>
              <w:lastRenderedPageBreak/>
              <w:t>імені В.Стефаника по вул.Міцкевича,3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5,61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5,61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432264" w:rsidRPr="00A05638" w:rsidTr="00164FA8">
        <w:trPr>
          <w:jc w:val="center"/>
        </w:trPr>
        <w:tc>
          <w:tcPr>
            <w:tcW w:w="493" w:type="dxa"/>
            <w:vAlign w:val="center"/>
          </w:tcPr>
          <w:p w:rsidR="00432264" w:rsidRPr="00A05638" w:rsidRDefault="00432264" w:rsidP="00E04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911" w:type="dxa"/>
            <w:vAlign w:val="center"/>
          </w:tcPr>
          <w:p w:rsidR="00432264" w:rsidRPr="00A05638" w:rsidRDefault="00432264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32264" w:rsidRPr="00A05638" w:rsidRDefault="00432264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32264" w:rsidRPr="00A05638" w:rsidRDefault="00432264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32264" w:rsidRPr="00A05638" w:rsidRDefault="00432264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32264" w:rsidRPr="00A05638" w:rsidRDefault="00432264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 xml:space="preserve">Середні витрати на один </w:t>
            </w:r>
            <w:r w:rsidRPr="00A05638">
              <w:rPr>
                <w:sz w:val="22"/>
                <w:szCs w:val="22"/>
                <w:lang w:eastAsia="uk-UA"/>
              </w:rPr>
              <w:lastRenderedPageBreak/>
              <w:t>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3,64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3,64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05638">
              <w:rPr>
                <w:rFonts w:ascii="Times New Roman" w:hAnsi="Times New Roman" w:cs="Times New Roman"/>
                <w:b/>
              </w:rPr>
              <w:t>Напрям 4</w:t>
            </w:r>
          </w:p>
          <w:p w:rsidR="009158DF" w:rsidRPr="00A05638" w:rsidRDefault="009158DF" w:rsidP="00E04A5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05638">
              <w:rPr>
                <w:rFonts w:ascii="Times New Roman" w:hAnsi="Times New Roman" w:cs="Times New Roman"/>
                <w:b/>
              </w:rPr>
              <w:t>Будівництво футбольного поля Коломийського ліцею № 5 по проспекту Грушевського,64 в</w:t>
            </w:r>
          </w:p>
          <w:p w:rsidR="009158DF" w:rsidRPr="00A05638" w:rsidRDefault="009158DF" w:rsidP="00E04A5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638">
              <w:rPr>
                <w:rFonts w:ascii="Times New Roman" w:hAnsi="Times New Roman" w:cs="Times New Roman"/>
                <w:b/>
              </w:rPr>
              <w:t>м.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29 050,00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29 050,00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1000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1000 р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29 050,00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29 050,00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1000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1000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29 050,00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29 050,00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1000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1000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пандуса в Коломийському ліцею №6 імені Героя України Тараса Сенюка  по вул.Леонтовича,14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пандуса в Коломийському ліцею №6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імені Героя України Тараса Сенюка  по вул.Леонтовича, 14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4 263,16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6</w:t>
            </w:r>
          </w:p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Будівництво  футбольного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поля  Коломийського ліцею № 6 по вул. Леонтовича,14 в м.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Коломийського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ліцею № 6 по вул. Леонтовича,14 в м.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7</w:t>
            </w:r>
          </w:p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Будівництво пандуса в Коломийській гімназії №7 по вул. Карпатській, 74 в </w:t>
            </w:r>
            <w:r w:rsidRPr="00A05638">
              <w:rPr>
                <w:b/>
                <w:color w:val="000000"/>
                <w:sz w:val="22"/>
                <w:szCs w:val="22"/>
              </w:rPr>
              <w:lastRenderedPageBreak/>
              <w:t>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Будівництво</w:t>
            </w:r>
          </w:p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пандуса в Коломийській гімназії №7 по вул. Карпатській, 74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8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№7 по вул. Карпатській 74, в м.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№7 по вул.Карпатській 74,</w:t>
            </w:r>
          </w:p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в м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</w:t>
            </w:r>
            <w:r w:rsidRPr="00A05638">
              <w:rPr>
                <w:sz w:val="22"/>
                <w:szCs w:val="22"/>
              </w:rPr>
              <w:lastRenderedPageBreak/>
              <w:t>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lastRenderedPageBreak/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9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Нове будівництво футбольного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 №10 по вул. Січових Стрільців в м Коломия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Нове будівництво футбольного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 №10 по вул. Січових Стрільців в м Коломия</w:t>
            </w:r>
          </w:p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2 904,00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22 386,00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770,86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10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Будівництво футбольного поля Шепарівцівської гімназії по вул.Тараса </w:t>
            </w:r>
            <w:r w:rsidRPr="00A05638">
              <w:rPr>
                <w:color w:val="000000"/>
                <w:sz w:val="22"/>
                <w:szCs w:val="22"/>
              </w:rPr>
              <w:lastRenderedPageBreak/>
              <w:t>Шевченка, 70 в селі Шепарівці, Коломийського району, Івано-Франківської області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Напрям 11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Нове будівництво спортивного залу та майстерень Коломийського ліцею №</w:t>
            </w:r>
            <w:proofErr w:type="gramStart"/>
            <w:r w:rsidRPr="00A05638">
              <w:rPr>
                <w:b/>
                <w:sz w:val="22"/>
                <w:szCs w:val="22"/>
                <w:lang w:eastAsia="uk-UA"/>
              </w:rPr>
              <w:t>9  по</w:t>
            </w:r>
            <w:proofErr w:type="gramEnd"/>
            <w:r w:rsidRPr="00A05638">
              <w:rPr>
                <w:b/>
                <w:sz w:val="22"/>
                <w:szCs w:val="22"/>
                <w:lang w:eastAsia="uk-UA"/>
              </w:rPr>
              <w:t xml:space="preserve"> вул. М. Драгоманова, 1 в м. Коломиї, Івано Франківської області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A05638"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Нове будівництво спортивного залу та майстерень Коломийського ліцею №</w:t>
            </w:r>
            <w:proofErr w:type="gramStart"/>
            <w:r w:rsidRPr="00A05638">
              <w:rPr>
                <w:sz w:val="22"/>
                <w:szCs w:val="22"/>
              </w:rPr>
              <w:t>9  по</w:t>
            </w:r>
            <w:proofErr w:type="gramEnd"/>
            <w:r w:rsidRPr="00A05638">
              <w:rPr>
                <w:sz w:val="22"/>
                <w:szCs w:val="22"/>
              </w:rPr>
              <w:t xml:space="preserve"> вул. М. Драгоманова, 1 в м. Коломиї, Івано Франківської області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об'єктів, що планується збудувати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2</w:t>
            </w:r>
            <w:r w:rsidRPr="00A05638">
              <w:rPr>
                <w:sz w:val="22"/>
                <w:szCs w:val="22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>Забезпечення реконструкції об'єктів</w:t>
            </w:r>
          </w:p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1</w:t>
            </w:r>
          </w:p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Реконструкція шляхом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термомодернізації  фасаду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будівлі   закладу дошкільної освіти (ясла-садок) №5 «Барвінок» по вул. Карпатській, 40б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Реконструкція шляхом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термомодернізації  фасаду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будівлі   закладу дошкільної освіти (ясла-садок) №5 «Барвінок» по вул.</w:t>
            </w:r>
          </w:p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Карпатській, 40б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trHeight w:val="355"/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2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2 842,11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2 842,11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6951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6951 р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6951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6951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</w:t>
            </w:r>
          </w:p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6951 р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6951 р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i/>
                <w:sz w:val="22"/>
                <w:szCs w:val="22"/>
                <w:lang w:eastAsia="uk-UA"/>
              </w:rPr>
            </w:pPr>
            <w:r w:rsidRPr="00A05638">
              <w:rPr>
                <w:i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i/>
                <w:sz w:val="22"/>
                <w:szCs w:val="22"/>
                <w:lang w:eastAsia="uk-UA"/>
              </w:rPr>
            </w:pPr>
            <w:r w:rsidRPr="00A05638">
              <w:rPr>
                <w:i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i/>
                <w:sz w:val="22"/>
                <w:szCs w:val="22"/>
                <w:lang w:eastAsia="uk-UA"/>
              </w:rPr>
            </w:pPr>
            <w:r w:rsidRPr="00A05638">
              <w:rPr>
                <w:i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3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4</w:t>
            </w:r>
          </w:p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b/>
                <w:color w:val="000000"/>
                <w:sz w:val="22"/>
                <w:szCs w:val="22"/>
              </w:rPr>
              <w:t>фасаду  Коломийської</w:t>
            </w:r>
            <w:proofErr w:type="gramEnd"/>
            <w:r w:rsidRPr="00A05638">
              <w:rPr>
                <w:b/>
                <w:color w:val="000000"/>
                <w:sz w:val="22"/>
                <w:szCs w:val="22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color w:val="000000"/>
                <w:sz w:val="22"/>
                <w:szCs w:val="22"/>
              </w:rPr>
              <w:t>фасаду  Коломийської</w:t>
            </w:r>
            <w:proofErr w:type="gramEnd"/>
            <w:r w:rsidRPr="00A05638">
              <w:rPr>
                <w:color w:val="000000"/>
                <w:sz w:val="22"/>
                <w:szCs w:val="22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203 280,06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Напрям 5</w:t>
            </w:r>
          </w:p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</w:tr>
      <w:tr w:rsidR="009158DF" w:rsidRPr="00A05638" w:rsidTr="00164FA8">
        <w:trPr>
          <w:jc w:val="center"/>
        </w:trPr>
        <w:tc>
          <w:tcPr>
            <w:tcW w:w="493" w:type="dxa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9158DF" w:rsidRPr="00A05638" w:rsidRDefault="009158DF" w:rsidP="00E04A5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9158DF" w:rsidRPr="00A05638" w:rsidRDefault="009158DF" w:rsidP="00E04A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158DF" w:rsidRPr="00A05638" w:rsidTr="00164FA8">
        <w:trPr>
          <w:trHeight w:val="323"/>
          <w:jc w:val="center"/>
        </w:trPr>
        <w:tc>
          <w:tcPr>
            <w:tcW w:w="15313" w:type="dxa"/>
            <w:gridSpan w:val="19"/>
            <w:vAlign w:val="center"/>
          </w:tcPr>
          <w:p w:rsidR="009158DF" w:rsidRPr="00A05638" w:rsidRDefault="009158DF" w:rsidP="00E04A57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Напрям </w:t>
            </w: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lang w:val="uk-UA" w:eastAsia="uk-UA"/>
              </w:rPr>
              <w:t xml:space="preserve">Реконструкція шляхом термомодернізації  фасаду будівлі  закладу дошкільної освіти (ясла-садок)  №3 «Берізка» по вул. </w:t>
            </w:r>
            <w:r w:rsidRPr="00A05638">
              <w:rPr>
                <w:b/>
                <w:lang w:eastAsia="uk-UA"/>
              </w:rPr>
              <w:t>Гната Ковцуняка, 1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lang w:eastAsia="uk-UA"/>
              </w:rPr>
              <w:t xml:space="preserve">Реконструкція шляхом </w:t>
            </w:r>
            <w:proofErr w:type="gramStart"/>
            <w:r w:rsidRPr="00A05638">
              <w:rPr>
                <w:lang w:eastAsia="uk-UA"/>
              </w:rPr>
              <w:t>термомодернізації  фасаду</w:t>
            </w:r>
            <w:proofErr w:type="gramEnd"/>
            <w:r w:rsidRPr="00A05638">
              <w:rPr>
                <w:lang w:eastAsia="uk-UA"/>
              </w:rPr>
              <w:t xml:space="preserve"> будівлі  закладу дошкільної освіти (ясла-садок)  №3 «Берізка» по вул. Гната Ковцуняка, 1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Напрям </w:t>
            </w: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lang w:eastAsia="uk-UA"/>
              </w:rPr>
              <w:t xml:space="preserve">Реконструкція шляхом термомодернізації фасаду </w:t>
            </w:r>
            <w:proofErr w:type="gramStart"/>
            <w:r w:rsidRPr="00A05638">
              <w:rPr>
                <w:b/>
                <w:lang w:eastAsia="uk-UA"/>
              </w:rPr>
              <w:t>будівлі  НВК</w:t>
            </w:r>
            <w:proofErr w:type="gramEnd"/>
            <w:r w:rsidRPr="00A05638">
              <w:rPr>
                <w:b/>
                <w:lang w:eastAsia="uk-UA"/>
              </w:rPr>
              <w:t xml:space="preserve"> 20 по вул. О. Маковея, 16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lang w:eastAsia="uk-UA"/>
              </w:rPr>
              <w:t xml:space="preserve">Реконструкція шляхом термомодернізації фасаду </w:t>
            </w:r>
            <w:proofErr w:type="gramStart"/>
            <w:r w:rsidRPr="00A05638">
              <w:rPr>
                <w:lang w:eastAsia="uk-UA"/>
              </w:rPr>
              <w:t>будівлі  НВК</w:t>
            </w:r>
            <w:proofErr w:type="gramEnd"/>
            <w:r w:rsidRPr="00A05638">
              <w:rPr>
                <w:lang w:eastAsia="uk-UA"/>
              </w:rPr>
              <w:t xml:space="preserve"> 20 по вул. О. Маковея, 16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Напрям </w:t>
            </w: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lang w:val="uk-UA" w:eastAsia="uk-UA"/>
              </w:rPr>
              <w:t xml:space="preserve">Реконструкція шляхом термомодернізації  фасаду будівлі   закладу дошкільної освіти (ясла-садок) №21 «Пролісок» по вул. </w:t>
            </w:r>
            <w:r w:rsidRPr="00A05638">
              <w:rPr>
                <w:b/>
                <w:lang w:eastAsia="uk-UA"/>
              </w:rPr>
              <w:t xml:space="preserve">М. </w:t>
            </w:r>
            <w:r w:rsidRPr="00A05638">
              <w:rPr>
                <w:b/>
                <w:lang w:eastAsia="uk-UA"/>
              </w:rPr>
              <w:lastRenderedPageBreak/>
              <w:t>Леонтовича,12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lastRenderedPageBreak/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lang w:eastAsia="uk-UA"/>
              </w:rPr>
              <w:t xml:space="preserve">Реконструкція шляхом </w:t>
            </w:r>
            <w:proofErr w:type="gramStart"/>
            <w:r w:rsidRPr="00A05638">
              <w:rPr>
                <w:lang w:eastAsia="uk-UA"/>
              </w:rPr>
              <w:t>термомодернізації  фасаду</w:t>
            </w:r>
            <w:proofErr w:type="gramEnd"/>
            <w:r w:rsidRPr="00A05638">
              <w:rPr>
                <w:lang w:eastAsia="uk-UA"/>
              </w:rPr>
              <w:t xml:space="preserve">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583566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/>
                <w:sz w:val="22"/>
                <w:szCs w:val="22"/>
              </w:rPr>
              <w:t xml:space="preserve">Напрям </w:t>
            </w:r>
            <w:r w:rsidRPr="00A05638"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lang w:eastAsia="uk-UA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b/>
                <w:lang w:eastAsia="uk-UA"/>
              </w:rPr>
              <w:t>фасаду  Коломийської</w:t>
            </w:r>
            <w:proofErr w:type="gramEnd"/>
            <w:r w:rsidRPr="00A05638">
              <w:rPr>
                <w:b/>
                <w:lang w:eastAsia="uk-UA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583566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затрат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lang w:eastAsia="uk-UA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lang w:eastAsia="uk-UA"/>
              </w:rPr>
              <w:t>фасаду  Коломийської</w:t>
            </w:r>
            <w:proofErr w:type="gramEnd"/>
            <w:r w:rsidRPr="00A05638">
              <w:rPr>
                <w:lang w:eastAsia="uk-UA"/>
              </w:rPr>
              <w:t xml:space="preserve"> гімназії №10 по вул. Січових Стрільців,30 в м. Коломиї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Кількість об'єктів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ефективності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b/>
                <w:sz w:val="22"/>
                <w:szCs w:val="22"/>
              </w:rPr>
            </w:pPr>
            <w:r w:rsidRPr="00A056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4536" w:rsidRPr="00A05638" w:rsidTr="00583566">
        <w:trPr>
          <w:jc w:val="center"/>
        </w:trPr>
        <w:tc>
          <w:tcPr>
            <w:tcW w:w="15313" w:type="dxa"/>
            <w:gridSpan w:val="19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A44536" w:rsidRPr="00A05638" w:rsidTr="00164FA8">
        <w:trPr>
          <w:jc w:val="center"/>
        </w:trPr>
        <w:tc>
          <w:tcPr>
            <w:tcW w:w="493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44536" w:rsidRPr="00A05638" w:rsidRDefault="00A44536" w:rsidP="00A445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20B2" w:rsidRPr="00A05638" w:rsidRDefault="001D20B2" w:rsidP="001D20B2">
      <w:pPr>
        <w:rPr>
          <w:sz w:val="20"/>
          <w:szCs w:val="20"/>
        </w:rPr>
      </w:pPr>
      <w:r w:rsidRPr="00A05638">
        <w:rPr>
          <w:sz w:val="20"/>
          <w:szCs w:val="20"/>
        </w:rP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RPr="00A05638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A05638" w:rsidRDefault="001D20B2" w:rsidP="004F6E6F">
            <w:pPr>
              <w:pStyle w:val="a3"/>
              <w:jc w:val="both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5.5 "Виконання інвестиційних (проектів) програм":</w:t>
            </w:r>
          </w:p>
        </w:tc>
      </w:tr>
    </w:tbl>
    <w:p w:rsidR="001D20B2" w:rsidRPr="00A05638" w:rsidRDefault="001D20B2" w:rsidP="001D20B2">
      <w:pPr>
        <w:rPr>
          <w:sz w:val="20"/>
          <w:szCs w:val="20"/>
        </w:rPr>
      </w:pPr>
      <w:r w:rsidRPr="00A05638">
        <w:rPr>
          <w:sz w:val="20"/>
          <w:szCs w:val="20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86"/>
        <w:gridCol w:w="1497"/>
        <w:gridCol w:w="1322"/>
        <w:gridCol w:w="1644"/>
        <w:gridCol w:w="1267"/>
        <w:gridCol w:w="1677"/>
        <w:gridCol w:w="1959"/>
      </w:tblGrid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Код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Показники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Відхилення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4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6 = 5 - 4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7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8 = 3 - 7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1.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A05638">
              <w:rPr>
                <w:sz w:val="20"/>
                <w:szCs w:val="20"/>
              </w:rPr>
              <w:br/>
            </w:r>
            <w:r w:rsidRPr="00A05638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9158DF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2 049 737,56</w:t>
            </w:r>
          </w:p>
        </w:tc>
        <w:tc>
          <w:tcPr>
            <w:tcW w:w="537" w:type="pct"/>
            <w:hideMark/>
          </w:tcPr>
          <w:p w:rsidR="001D20B2" w:rsidRPr="00A05638" w:rsidRDefault="009158DF" w:rsidP="003A3102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793 678,43</w:t>
            </w:r>
          </w:p>
        </w:tc>
        <w:tc>
          <w:tcPr>
            <w:tcW w:w="414" w:type="pct"/>
            <w:hideMark/>
          </w:tcPr>
          <w:p w:rsidR="001D20B2" w:rsidRPr="00A05638" w:rsidRDefault="009158DF" w:rsidP="003A3102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1 256 059,13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1D20B2" w:rsidRPr="00A05638" w:rsidTr="00322273">
        <w:tc>
          <w:tcPr>
            <w:tcW w:w="5000" w:type="pct"/>
            <w:gridSpan w:val="8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A05638">
              <w:rPr>
                <w:sz w:val="20"/>
                <w:szCs w:val="20"/>
              </w:rPr>
              <w:br/>
            </w:r>
            <w:r w:rsidRPr="00A05638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  <w:tr w:rsidR="001D20B2" w:rsidRPr="00A05638" w:rsidTr="00322273">
        <w:tc>
          <w:tcPr>
            <w:tcW w:w="5000" w:type="pct"/>
            <w:gridSpan w:val="8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RPr="00A05638" w:rsidTr="00322273">
        <w:tc>
          <w:tcPr>
            <w:tcW w:w="5000" w:type="pct"/>
            <w:gridSpan w:val="8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RPr="00A05638" w:rsidTr="002830D3">
        <w:tc>
          <w:tcPr>
            <w:tcW w:w="180" w:type="pct"/>
            <w:hideMark/>
          </w:tcPr>
          <w:p w:rsidR="001D20B2" w:rsidRPr="00A05638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2.1</w:t>
            </w:r>
          </w:p>
        </w:tc>
        <w:tc>
          <w:tcPr>
            <w:tcW w:w="176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89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640" w:type="pct"/>
            <w:hideMark/>
          </w:tcPr>
          <w:p w:rsidR="001D20B2" w:rsidRPr="00A05638" w:rsidRDefault="001D20B2" w:rsidP="004F6E6F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</w:tr>
      <w:tr w:rsidR="002830D3" w:rsidRPr="00A05638" w:rsidTr="002830D3">
        <w:tc>
          <w:tcPr>
            <w:tcW w:w="180" w:type="pct"/>
            <w:hideMark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2830D3" w:rsidRPr="00A05638" w:rsidRDefault="002830D3" w:rsidP="003A3102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Будівництво освітніх установ та закладів</w:t>
            </w:r>
          </w:p>
        </w:tc>
        <w:tc>
          <w:tcPr>
            <w:tcW w:w="489" w:type="pct"/>
            <w:hideMark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2830D3" w:rsidRPr="00A05638" w:rsidRDefault="002830D3" w:rsidP="00E04A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2 049 737,56</w:t>
            </w:r>
          </w:p>
        </w:tc>
        <w:tc>
          <w:tcPr>
            <w:tcW w:w="537" w:type="pct"/>
            <w:hideMark/>
          </w:tcPr>
          <w:p w:rsidR="002830D3" w:rsidRPr="00A05638" w:rsidRDefault="002830D3" w:rsidP="00E04A5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793 678,43</w:t>
            </w:r>
          </w:p>
        </w:tc>
        <w:tc>
          <w:tcPr>
            <w:tcW w:w="414" w:type="pct"/>
            <w:hideMark/>
          </w:tcPr>
          <w:p w:rsidR="002830D3" w:rsidRPr="00A05638" w:rsidRDefault="002830D3" w:rsidP="00E04A5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  <w:lang w:val="uk-UA"/>
              </w:rPr>
              <w:t>1 256 059,13</w:t>
            </w:r>
          </w:p>
        </w:tc>
        <w:tc>
          <w:tcPr>
            <w:tcW w:w="548" w:type="pct"/>
            <w:hideMark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0" w:type="pct"/>
            <w:hideMark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2830D3" w:rsidRPr="00A05638" w:rsidTr="002830D3">
        <w:tc>
          <w:tcPr>
            <w:tcW w:w="180" w:type="pct"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pct"/>
          </w:tcPr>
          <w:p w:rsidR="002830D3" w:rsidRPr="00A05638" w:rsidRDefault="002830D3" w:rsidP="003A3102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830D3" w:rsidRPr="00A05638" w:rsidRDefault="002830D3" w:rsidP="003A3102">
            <w:pPr>
              <w:pStyle w:val="a3"/>
              <w:rPr>
                <w:sz w:val="20"/>
                <w:szCs w:val="20"/>
              </w:rPr>
            </w:pPr>
          </w:p>
        </w:tc>
      </w:tr>
      <w:tr w:rsidR="002830D3" w:rsidRPr="00A05638" w:rsidTr="00322273">
        <w:tc>
          <w:tcPr>
            <w:tcW w:w="5000" w:type="pct"/>
            <w:gridSpan w:val="8"/>
            <w:hideMark/>
          </w:tcPr>
          <w:p w:rsidR="002830D3" w:rsidRPr="00A05638" w:rsidRDefault="002830D3" w:rsidP="003A3102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05638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A05638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05638">
              <w:rPr>
                <w:i/>
                <w:iCs/>
                <w:sz w:val="20"/>
                <w:szCs w:val="20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2830D3" w:rsidRPr="00A05638" w:rsidTr="002830D3">
        <w:tc>
          <w:tcPr>
            <w:tcW w:w="180" w:type="pct"/>
            <w:hideMark/>
          </w:tcPr>
          <w:p w:rsidR="002830D3" w:rsidRPr="00A05638" w:rsidRDefault="002830D3" w:rsidP="00F55D83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D3" w:rsidRPr="00A05638" w:rsidRDefault="002830D3" w:rsidP="00F55D83">
            <w:pPr>
              <w:spacing w:after="165"/>
              <w:rPr>
                <w:b/>
                <w:i/>
                <w:sz w:val="20"/>
                <w:szCs w:val="20"/>
              </w:rPr>
            </w:pPr>
            <w:r w:rsidRPr="00A05638">
              <w:rPr>
                <w:b/>
                <w:i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89" w:type="pct"/>
            <w:vAlign w:val="center"/>
          </w:tcPr>
          <w:p w:rsidR="002830D3" w:rsidRPr="00A05638" w:rsidRDefault="002830D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2830D3" w:rsidRPr="00A05638" w:rsidRDefault="002830D3" w:rsidP="00F55D8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37" w:type="pct"/>
            <w:vAlign w:val="center"/>
          </w:tcPr>
          <w:p w:rsidR="002830D3" w:rsidRPr="00A05638" w:rsidRDefault="002830D3" w:rsidP="00F55D8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4" w:type="pct"/>
            <w:vAlign w:val="center"/>
          </w:tcPr>
          <w:p w:rsidR="002830D3" w:rsidRPr="00A05638" w:rsidRDefault="002830D3" w:rsidP="00F55D8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48" w:type="pct"/>
            <w:vAlign w:val="center"/>
          </w:tcPr>
          <w:p w:rsidR="002830D3" w:rsidRPr="00A05638" w:rsidRDefault="002830D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2830D3" w:rsidRPr="00A05638" w:rsidRDefault="002830D3" w:rsidP="00F55D8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rPr>
                <w:b/>
                <w:i/>
                <w:sz w:val="20"/>
                <w:szCs w:val="20"/>
              </w:rPr>
            </w:pPr>
            <w:r w:rsidRPr="00A05638">
              <w:rPr>
                <w:b/>
                <w:i/>
                <w:sz w:val="20"/>
                <w:szCs w:val="20"/>
              </w:rPr>
              <w:t>Завдання 1. Забезпечення будівництва об'єктів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05638">
              <w:rPr>
                <w:b/>
                <w:sz w:val="20"/>
                <w:szCs w:val="20"/>
                <w:lang w:val="uk-UA" w:eastAsia="uk-UA"/>
              </w:rPr>
              <w:t>1398615</w:t>
            </w:r>
          </w:p>
        </w:tc>
        <w:tc>
          <w:tcPr>
            <w:tcW w:w="537" w:type="pct"/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05638">
              <w:rPr>
                <w:b/>
                <w:sz w:val="20"/>
                <w:szCs w:val="20"/>
                <w:lang w:val="uk-UA" w:eastAsia="uk-UA"/>
              </w:rPr>
              <w:t>392 842,81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1 005772,19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</w:rPr>
              <w:lastRenderedPageBreak/>
              <w:t> </w:t>
            </w:r>
            <w:r w:rsidRPr="00A0563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1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>Нове будівництво спортивного залу та майстерень Коломийського ліцею №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9  по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 xml:space="preserve"> вул. М. Драгоманова, 1 в м. Коломиї, Івано Франківської 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області(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>за робочим проектом "Нове будівництво спортивного залу та майстерень Коломийського НВК №9 "Школа-природничо-математичний ліцей"  по вул. М. Драгоманова, 1 в м. Коломиї, Івано Франківської області. Коригування РП.")</w:t>
            </w:r>
          </w:p>
        </w:tc>
        <w:tc>
          <w:tcPr>
            <w:tcW w:w="489" w:type="pct"/>
            <w:vAlign w:val="center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917407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283 845,33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633 561,67</w:t>
            </w:r>
          </w:p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</w:rPr>
              <w:t> </w:t>
            </w:r>
            <w:r w:rsidRPr="00A0563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2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  <w:tc>
          <w:tcPr>
            <w:tcW w:w="489" w:type="pct"/>
            <w:vAlign w:val="center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76 000,00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/>
              </w:rPr>
            </w:pPr>
            <w:r w:rsidRPr="00A05638">
              <w:rPr>
                <w:sz w:val="20"/>
                <w:szCs w:val="20"/>
              </w:rPr>
              <w:t>4 263,16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71 736,84</w:t>
            </w:r>
          </w:p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3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>Будівництво пандуса в Коломийському ліцею №4 імені Сергія Лисенка по вул.Заньковець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117 000,00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4 263,16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112 736,84</w:t>
            </w:r>
          </w:p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4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29 050,00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29 050,00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5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>Будівництво пандуса в Коломийському ліцею №6 імені Героя України Тараса Сенюка  по вул.Леонтовича,14 в м.Коломиї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122 000,00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4 263,16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117 736,84</w:t>
            </w:r>
          </w:p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6</w:t>
            </w:r>
          </w:p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Будівництво</w:t>
            </w:r>
          </w:p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eastAsia="uk-UA"/>
              </w:rPr>
            </w:pPr>
            <w:r w:rsidRPr="00A05638">
              <w:rPr>
                <w:color w:val="000000"/>
                <w:sz w:val="20"/>
                <w:szCs w:val="20"/>
              </w:rPr>
              <w:t xml:space="preserve">футбольного 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поля  Коломийського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 xml:space="preserve"> ліцею № 6 по вул. Леонтовича,14 в м. Коломия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 xml:space="preserve">Напрям </w:t>
            </w:r>
            <w:r w:rsidRPr="00A05638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 xml:space="preserve">Будівництво </w:t>
            </w:r>
            <w:r w:rsidRPr="00A05638">
              <w:rPr>
                <w:color w:val="000000"/>
                <w:sz w:val="20"/>
                <w:szCs w:val="20"/>
                <w:lang w:val="uk-UA"/>
              </w:rPr>
              <w:t xml:space="preserve">пандуса в </w:t>
            </w:r>
            <w:r w:rsidRPr="00A05638">
              <w:rPr>
                <w:color w:val="000000"/>
                <w:sz w:val="20"/>
                <w:szCs w:val="20"/>
              </w:rPr>
              <w:t>Коломийськ</w:t>
            </w:r>
            <w:r w:rsidRPr="00A05638">
              <w:rPr>
                <w:color w:val="000000"/>
                <w:sz w:val="20"/>
                <w:szCs w:val="20"/>
                <w:lang w:val="uk-UA"/>
              </w:rPr>
              <w:t>ій</w:t>
            </w:r>
            <w:r w:rsidRPr="00A05638">
              <w:rPr>
                <w:color w:val="000000"/>
                <w:sz w:val="20"/>
                <w:szCs w:val="20"/>
              </w:rPr>
              <w:t xml:space="preserve"> гімназії №7 по вул. Карпатській 74, в м Коломия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70 000,00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70 000,00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8</w:t>
            </w:r>
          </w:p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 xml:space="preserve">Будівництво футбольного 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 xml:space="preserve"> гімназії №7 по вул. Карпатській 74, в м Коломия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b/>
                <w:color w:val="000000"/>
                <w:sz w:val="20"/>
                <w:szCs w:val="20"/>
              </w:rPr>
              <w:t>Напрям 9</w:t>
            </w:r>
          </w:p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 xml:space="preserve">Нове будівництво футбольного 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поля  Коломийської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 xml:space="preserve"> гімназії  №10 по вул. Січових Стрільців в м Коломия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22 386,00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A05638">
              <w:rPr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F6972">
              <w:rPr>
                <w:b/>
                <w:color w:val="000000"/>
                <w:sz w:val="20"/>
                <w:szCs w:val="20"/>
                <w:lang w:val="uk-UA"/>
              </w:rPr>
              <w:t xml:space="preserve">Напрям </w:t>
            </w:r>
            <w:r w:rsidRPr="00A05638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  <w:p w:rsidR="00345237" w:rsidRPr="00A05638" w:rsidRDefault="00345237" w:rsidP="0034523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89" w:type="pct"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40" w:type="pct"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rPr>
                <w:b/>
                <w:i/>
                <w:sz w:val="20"/>
                <w:szCs w:val="20"/>
              </w:rPr>
            </w:pPr>
            <w:r w:rsidRPr="00A05638">
              <w:rPr>
                <w:b/>
                <w:i/>
                <w:sz w:val="20"/>
                <w:szCs w:val="20"/>
              </w:rPr>
              <w:t>Завдання 2. Забезпечення реконструкції об'єктів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651122,56</w:t>
            </w:r>
          </w:p>
        </w:tc>
        <w:tc>
          <w:tcPr>
            <w:tcW w:w="537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400 835,62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250286,94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05638">
              <w:rPr>
                <w:b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05638">
              <w:rPr>
                <w:b/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1B5104">
        <w:tc>
          <w:tcPr>
            <w:tcW w:w="5000" w:type="pct"/>
            <w:gridSpan w:val="8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A05638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05638">
              <w:rPr>
                <w:i/>
                <w:iCs/>
                <w:sz w:val="20"/>
                <w:szCs w:val="20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 xml:space="preserve">Реконструкція шляхом термомодернізації  фасаду будівлі   закладу дошкільної освіти (ясла-садок) №5 «Барвінок» по вул. </w:t>
            </w:r>
            <w:r w:rsidRPr="00A05638">
              <w:rPr>
                <w:color w:val="000000"/>
                <w:sz w:val="20"/>
                <w:szCs w:val="20"/>
              </w:rPr>
              <w:t>Карпатській, 40б в м. Коломиї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05638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A05638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4F6972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37" w:rsidRPr="00A05638" w:rsidRDefault="00345237" w:rsidP="00345237">
            <w:pPr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197 555,56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197 555,56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4F6972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37" w:rsidRPr="00A05638" w:rsidRDefault="00345237" w:rsidP="00345237">
            <w:pPr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4F6972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37" w:rsidRPr="00A05638" w:rsidRDefault="00345237" w:rsidP="00345237">
            <w:pPr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</w:rPr>
              <w:t xml:space="preserve">Реконструкція системи опалення, водопроводу, каналізації і </w:t>
            </w:r>
            <w:proofErr w:type="gramStart"/>
            <w:r w:rsidRPr="00A05638">
              <w:rPr>
                <w:color w:val="000000"/>
                <w:sz w:val="20"/>
                <w:szCs w:val="20"/>
              </w:rPr>
              <w:t>фасаду  Коломийської</w:t>
            </w:r>
            <w:proofErr w:type="gramEnd"/>
            <w:r w:rsidRPr="00A05638">
              <w:rPr>
                <w:color w:val="000000"/>
                <w:sz w:val="20"/>
                <w:szCs w:val="20"/>
              </w:rPr>
              <w:t xml:space="preserve"> гімназії №10 по вул. Січових Стрільців,30 в м. Коломиї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>204 317,00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203 280,06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05638">
              <w:rPr>
                <w:sz w:val="20"/>
                <w:szCs w:val="20"/>
              </w:rPr>
              <w:t>1 036,94</w:t>
            </w:r>
          </w:p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4F6972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37" w:rsidRPr="00A05638" w:rsidRDefault="00345237" w:rsidP="00345237">
            <w:pPr>
              <w:rPr>
                <w:color w:val="000000"/>
                <w:sz w:val="20"/>
                <w:szCs w:val="20"/>
                <w:lang w:val="uk-UA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>20 250,00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05638">
              <w:rPr>
                <w:color w:val="000000"/>
                <w:sz w:val="20"/>
                <w:szCs w:val="20"/>
                <w:lang w:val="uk-UA"/>
              </w:rPr>
              <w:t>20 250,00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5237" w:rsidRPr="00A05638" w:rsidTr="002830D3">
        <w:tc>
          <w:tcPr>
            <w:tcW w:w="180" w:type="pct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spacing w:after="165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0" w:type="pct"/>
            <w:vAlign w:val="center"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5638">
              <w:rPr>
                <w:sz w:val="20"/>
                <w:szCs w:val="20"/>
                <w:lang w:val="uk-UA"/>
              </w:rPr>
              <w:t>х</w:t>
            </w:r>
          </w:p>
        </w:tc>
      </w:tr>
      <w:tr w:rsidR="00345237" w:rsidRPr="00A05638" w:rsidTr="00240942">
        <w:tc>
          <w:tcPr>
            <w:tcW w:w="5000" w:type="pct"/>
            <w:gridSpan w:val="8"/>
          </w:tcPr>
          <w:p w:rsidR="00345237" w:rsidRPr="00A05638" w:rsidRDefault="00345237" w:rsidP="0034523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A05638">
              <w:rPr>
                <w:i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A05638"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A05638">
              <w:rPr>
                <w:i/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345237" w:rsidRPr="00A05638" w:rsidTr="002830D3">
        <w:tc>
          <w:tcPr>
            <w:tcW w:w="180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1760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...</w:t>
            </w:r>
          </w:p>
        </w:tc>
        <w:tc>
          <w:tcPr>
            <w:tcW w:w="489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640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</w:tr>
      <w:tr w:rsidR="00345237" w:rsidRPr="00A05638" w:rsidTr="002830D3">
        <w:tc>
          <w:tcPr>
            <w:tcW w:w="180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2.2</w:t>
            </w:r>
          </w:p>
        </w:tc>
        <w:tc>
          <w:tcPr>
            <w:tcW w:w="1760" w:type="pct"/>
            <w:hideMark/>
          </w:tcPr>
          <w:p w:rsidR="00345237" w:rsidRPr="00A05638" w:rsidRDefault="00345237" w:rsidP="00345237">
            <w:pPr>
              <w:pStyle w:val="a3"/>
              <w:rPr>
                <w:sz w:val="20"/>
                <w:szCs w:val="20"/>
              </w:rPr>
            </w:pPr>
            <w:r w:rsidRPr="00A05638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89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  <w:tc>
          <w:tcPr>
            <w:tcW w:w="640" w:type="pct"/>
            <w:hideMark/>
          </w:tcPr>
          <w:p w:rsidR="00345237" w:rsidRPr="00A05638" w:rsidRDefault="00345237" w:rsidP="00345237">
            <w:pPr>
              <w:pStyle w:val="a3"/>
              <w:jc w:val="center"/>
              <w:rPr>
                <w:sz w:val="20"/>
                <w:szCs w:val="20"/>
              </w:rPr>
            </w:pPr>
            <w:r w:rsidRPr="00A05638">
              <w:rPr>
                <w:sz w:val="20"/>
                <w:szCs w:val="20"/>
              </w:rPr>
              <w:t>х</w:t>
            </w:r>
          </w:p>
        </w:tc>
      </w:tr>
    </w:tbl>
    <w:p w:rsidR="001D20B2" w:rsidRPr="00A05638" w:rsidRDefault="001D20B2" w:rsidP="001D20B2">
      <w:pPr>
        <w:rPr>
          <w:sz w:val="20"/>
          <w:szCs w:val="20"/>
        </w:rPr>
      </w:pPr>
      <w:r w:rsidRPr="00A05638">
        <w:rPr>
          <w:sz w:val="20"/>
          <w:szCs w:val="20"/>
        </w:rP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9"/>
        <w:gridCol w:w="5250"/>
        <w:gridCol w:w="132"/>
      </w:tblGrid>
      <w:tr w:rsidR="001D20B2" w:rsidRPr="004F6972" w:rsidTr="004D1009">
        <w:trPr>
          <w:tblCellSpacing w:w="22" w:type="dxa"/>
          <w:jc w:val="center"/>
        </w:trPr>
        <w:tc>
          <w:tcPr>
            <w:tcW w:w="14513" w:type="dxa"/>
            <w:gridSpan w:val="3"/>
            <w:hideMark/>
          </w:tcPr>
          <w:p w:rsidR="00C93621" w:rsidRPr="00A05638" w:rsidRDefault="001D20B2" w:rsidP="00C93621">
            <w:pPr>
              <w:pStyle w:val="a3"/>
            </w:pPr>
            <w:r w:rsidRPr="00A05638">
              <w:t>5.6 "Наявність фінансових порушень за результатами контрольних заходів":</w:t>
            </w:r>
            <w:r w:rsidR="00C93621" w:rsidRPr="00A05638">
              <w:t xml:space="preserve"> </w:t>
            </w:r>
          </w:p>
          <w:p w:rsidR="00C93621" w:rsidRPr="00A05638" w:rsidRDefault="00C93621" w:rsidP="00C93621">
            <w:pPr>
              <w:pStyle w:val="a3"/>
              <w:rPr>
                <w:lang w:val="uk-UA"/>
              </w:rPr>
            </w:pPr>
            <w:r w:rsidRPr="00A05638">
              <w:t>Фінансових порушень за результатами контрольних заходів не виявлено</w:t>
            </w:r>
            <w:r w:rsidRPr="00A05638">
              <w:rPr>
                <w:lang w:val="uk-UA"/>
              </w:rPr>
              <w:t>.</w:t>
            </w:r>
          </w:p>
          <w:p w:rsidR="001D20B2" w:rsidRPr="00A05638" w:rsidRDefault="001D20B2" w:rsidP="00322273">
            <w:pPr>
              <w:pStyle w:val="a3"/>
            </w:pPr>
            <w:r w:rsidRPr="00A05638">
              <w:t>5.7 "Стан фінансової дис</w:t>
            </w:r>
            <w:r w:rsidR="00C93621" w:rsidRPr="00A05638">
              <w:t>ципліни":</w:t>
            </w:r>
            <w:r w:rsidR="00C93621" w:rsidRPr="00A05638">
              <w:br/>
            </w:r>
            <w:r w:rsidR="00C93621" w:rsidRPr="00A05638">
              <w:rPr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A05638" w:rsidRDefault="001D20B2" w:rsidP="00322273">
            <w:pPr>
              <w:pStyle w:val="a3"/>
            </w:pPr>
            <w:r w:rsidRPr="00A05638">
              <w:t>6. Узагальнений висновок щодо:</w:t>
            </w:r>
          </w:p>
          <w:p w:rsidR="000E30D8" w:rsidRPr="00A05638" w:rsidRDefault="00C93621" w:rsidP="00C93621">
            <w:pPr>
              <w:pStyle w:val="a3"/>
              <w:rPr>
                <w:color w:val="FF0000"/>
              </w:rPr>
            </w:pPr>
            <w:r w:rsidRPr="00A05638">
              <w:rPr>
                <w:b/>
              </w:rPr>
              <w:t>актуальності бюджетної програми</w:t>
            </w:r>
            <w:r w:rsidRPr="00A05638">
              <w:rPr>
                <w:b/>
                <w:lang w:val="uk-UA"/>
              </w:rPr>
              <w:t xml:space="preserve"> </w:t>
            </w:r>
            <w:r w:rsidRPr="00A05638">
              <w:rPr>
                <w:lang w:val="uk-UA"/>
              </w:rPr>
              <w:t xml:space="preserve">При проведенні оцінки та </w:t>
            </w:r>
            <w:proofErr w:type="gramStart"/>
            <w:r w:rsidRPr="00A05638">
              <w:rPr>
                <w:lang w:val="uk-UA"/>
              </w:rPr>
              <w:t>реалізації  бюджетної</w:t>
            </w:r>
            <w:proofErr w:type="gramEnd"/>
            <w:r w:rsidRPr="00A05638">
              <w:rPr>
                <w:lang w:val="uk-UA"/>
              </w:rPr>
              <w:t xml:space="preserve"> програми виявлено, що дана програма має </w:t>
            </w:r>
            <w:r w:rsidR="009523B3" w:rsidRPr="00A05638">
              <w:rPr>
                <w:lang w:val="uk-UA"/>
              </w:rPr>
              <w:t>високий</w:t>
            </w:r>
            <w:r w:rsidRPr="00A05638">
              <w:rPr>
                <w:lang w:val="uk-UA"/>
              </w:rPr>
              <w:t xml:space="preserve"> ступінь задоволення місцевих потреб</w:t>
            </w:r>
            <w:r w:rsidR="000E30D8" w:rsidRPr="00A05638">
              <w:rPr>
                <w:lang w:val="uk-UA"/>
              </w:rPr>
              <w:t>.</w:t>
            </w:r>
            <w:r w:rsidR="000E30D8" w:rsidRPr="00A05638">
              <w:rPr>
                <w:color w:val="FF0000"/>
              </w:rPr>
              <w:t xml:space="preserve"> </w:t>
            </w:r>
          </w:p>
          <w:p w:rsidR="00472108" w:rsidRPr="00A05638" w:rsidRDefault="00472108" w:rsidP="009523B3">
            <w:r w:rsidRPr="000E1AC6">
              <w:rPr>
                <w:lang w:val="uk-UA"/>
              </w:rPr>
              <w:t xml:space="preserve">В результаті проведених робіт за рахунок бюджету розвитку профінансовано </w:t>
            </w:r>
            <w:r>
              <w:rPr>
                <w:lang w:val="uk-UA"/>
              </w:rPr>
              <w:t>10</w:t>
            </w:r>
            <w:r w:rsidRPr="000E1AC6">
              <w:rPr>
                <w:lang w:val="uk-UA"/>
              </w:rPr>
              <w:t xml:space="preserve"> закладів освіти на загальну суму </w:t>
            </w:r>
            <w:r w:rsidRPr="00114681">
              <w:rPr>
                <w:b/>
                <w:lang w:val="uk-UA"/>
              </w:rPr>
              <w:t>793 678,43</w:t>
            </w:r>
            <w:r w:rsidRPr="000E1AC6">
              <w:rPr>
                <w:lang w:val="uk-UA"/>
              </w:rPr>
              <w:t xml:space="preserve"> грн ,чим створено сприятливі умови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</w:p>
          <w:p w:rsidR="00C93621" w:rsidRPr="00A05638" w:rsidRDefault="000E30D8" w:rsidP="00C93621">
            <w:pPr>
              <w:pStyle w:val="a3"/>
              <w:rPr>
                <w:lang w:val="uk-UA"/>
              </w:rPr>
            </w:pPr>
            <w:r w:rsidRPr="00A05638">
              <w:rPr>
                <w:lang w:val="uk-UA"/>
              </w:rPr>
              <w:t>Дана програма</w:t>
            </w:r>
            <w:r w:rsidR="00C93621" w:rsidRPr="00A05638">
              <w:rPr>
                <w:lang w:val="uk-UA"/>
              </w:rPr>
              <w:t xml:space="preserve"> залишається актуальною для подальших їх реалізацій. Заходи даної програми та заходи інших програм не дублювались.</w:t>
            </w:r>
          </w:p>
          <w:p w:rsidR="00C63958" w:rsidRPr="00A05638" w:rsidRDefault="001D20B2" w:rsidP="00C63958">
            <w:pPr>
              <w:jc w:val="both"/>
              <w:rPr>
                <w:color w:val="000000"/>
                <w:lang w:val="uk-UA"/>
              </w:rPr>
            </w:pPr>
            <w:r w:rsidRPr="00A05638">
              <w:rPr>
                <w:b/>
                <w:lang w:val="uk-UA"/>
              </w:rPr>
              <w:t>ефективності бюджетної програми</w:t>
            </w:r>
            <w:r w:rsidRPr="00A05638">
              <w:rPr>
                <w:lang w:val="uk-UA"/>
              </w:rPr>
              <w:t xml:space="preserve"> </w:t>
            </w:r>
            <w:r w:rsidR="00C93621" w:rsidRPr="00A05638">
              <w:rPr>
                <w:lang w:val="uk-UA"/>
              </w:rPr>
              <w:t xml:space="preserve">Досягнуто </w:t>
            </w:r>
            <w:r w:rsidR="004630F0" w:rsidRPr="00A05638">
              <w:rPr>
                <w:lang w:val="uk-UA"/>
              </w:rPr>
              <w:t xml:space="preserve">низького </w:t>
            </w:r>
            <w:r w:rsidR="00C93621" w:rsidRPr="00A05638">
              <w:rPr>
                <w:lang w:val="uk-UA"/>
              </w:rPr>
              <w:t xml:space="preserve">рівня мети та виконання завдань бюджетної програми  при використанні </w:t>
            </w:r>
            <w:r w:rsidR="00C93621" w:rsidRPr="00A05638">
              <w:rPr>
                <w:lang w:val="uk-UA"/>
              </w:rPr>
              <w:lastRenderedPageBreak/>
              <w:t>відповідного обсягу бюджетних коштів.</w:t>
            </w:r>
            <w:r w:rsidR="009523B3" w:rsidRPr="00A05638">
              <w:rPr>
                <w:lang w:val="uk-UA"/>
              </w:rPr>
              <w:t xml:space="preserve"> </w:t>
            </w:r>
            <w:r w:rsidR="000A70E7" w:rsidRPr="00A05638">
              <w:rPr>
                <w:lang w:val="uk-UA"/>
              </w:rPr>
              <w:t>Зменшення ди</w:t>
            </w:r>
            <w:r w:rsidR="004630F0" w:rsidRPr="00A05638">
              <w:rPr>
                <w:color w:val="000000" w:themeColor="text1"/>
                <w:lang w:val="uk-UA"/>
              </w:rPr>
              <w:t>намік</w:t>
            </w:r>
            <w:r w:rsidR="000A70E7" w:rsidRPr="00A05638">
              <w:rPr>
                <w:color w:val="000000" w:themeColor="text1"/>
                <w:lang w:val="uk-UA"/>
              </w:rPr>
              <w:t>и</w:t>
            </w:r>
            <w:r w:rsidR="004630F0" w:rsidRPr="00A05638">
              <w:rPr>
                <w:color w:val="000000" w:themeColor="text1"/>
                <w:lang w:val="uk-UA"/>
              </w:rPr>
              <w:t xml:space="preserve"> результативних показників за відповідним напрямом використання бюджетних коштів</w:t>
            </w:r>
            <w:r w:rsidR="004630F0" w:rsidRPr="00A05638">
              <w:rPr>
                <w:color w:val="000000" w:themeColor="text1"/>
              </w:rPr>
              <w:t> </w:t>
            </w:r>
            <w:r w:rsidR="004630F0" w:rsidRPr="00A05638">
              <w:rPr>
                <w:color w:val="000000" w:themeColor="text1"/>
                <w:lang w:val="uk-UA"/>
              </w:rPr>
              <w:t xml:space="preserve"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робіт. </w:t>
            </w:r>
            <w:r w:rsidR="00926E2B" w:rsidRPr="00A05638">
              <w:rPr>
                <w:color w:val="000000" w:themeColor="text1"/>
                <w:lang w:val="uk-UA"/>
              </w:rPr>
              <w:t xml:space="preserve">Відповідно до методики здійснення порівняльного аналізу ефективності бюджетних програм </w:t>
            </w:r>
            <w:r w:rsidR="00C63958" w:rsidRPr="00A05638">
              <w:rPr>
                <w:color w:val="000000" w:themeColor="text1"/>
                <w:lang w:val="uk-UA"/>
              </w:rPr>
              <w:t>,ос</w:t>
            </w:r>
            <w:r w:rsidR="00C63958" w:rsidRPr="00A05638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</w:t>
            </w:r>
            <w:r w:rsidR="009523B3" w:rsidRPr="00A05638">
              <w:rPr>
                <w:color w:val="000000"/>
                <w:lang w:val="uk-UA"/>
              </w:rPr>
              <w:t xml:space="preserve">звітний </w:t>
            </w:r>
            <w:r w:rsidR="00C63958" w:rsidRPr="00A05638">
              <w:rPr>
                <w:color w:val="000000"/>
                <w:lang w:val="uk-UA"/>
              </w:rPr>
              <w:t>бюджетн</w:t>
            </w:r>
            <w:r w:rsidR="009523B3" w:rsidRPr="00A05638">
              <w:rPr>
                <w:color w:val="000000"/>
                <w:lang w:val="uk-UA"/>
              </w:rPr>
              <w:t>ий</w:t>
            </w:r>
            <w:r w:rsidR="00C63958" w:rsidRPr="00A05638">
              <w:rPr>
                <w:color w:val="000000"/>
                <w:lang w:val="uk-UA"/>
              </w:rPr>
              <w:t xml:space="preserve"> період, зменшується розрахунково відповідно шкала ефективності. </w:t>
            </w:r>
          </w:p>
          <w:p w:rsidR="00C93621" w:rsidRPr="00A05638" w:rsidRDefault="00C93621" w:rsidP="00C93621">
            <w:pPr>
              <w:pStyle w:val="a3"/>
              <w:rPr>
                <w:lang w:val="uk-UA"/>
              </w:rPr>
            </w:pPr>
            <w:r w:rsidRPr="00A05638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C93621" w:rsidRPr="00A05638" w:rsidRDefault="001D20B2" w:rsidP="00C93621">
            <w:pPr>
              <w:pStyle w:val="a3"/>
              <w:rPr>
                <w:b/>
                <w:lang w:val="uk-UA"/>
              </w:rPr>
            </w:pPr>
            <w:r w:rsidRPr="00A05638">
              <w:t xml:space="preserve"> </w:t>
            </w:r>
            <w:r w:rsidRPr="00A05638">
              <w:rPr>
                <w:b/>
              </w:rPr>
              <w:t>корисності бюджетної програм</w:t>
            </w:r>
            <w:r w:rsidRPr="00A05638">
              <w:t xml:space="preserve"> </w:t>
            </w:r>
            <w:r w:rsidR="00C93621" w:rsidRPr="00A05638">
              <w:rPr>
                <w:lang w:val="uk-UA"/>
              </w:rPr>
              <w:t xml:space="preserve">За підсумками впровадження бюджетної програми, досягнуто </w:t>
            </w:r>
            <w:r w:rsidR="00932C8E" w:rsidRPr="00A05638">
              <w:rPr>
                <w:lang w:val="uk-UA"/>
              </w:rPr>
              <w:t xml:space="preserve">не </w:t>
            </w:r>
            <w:proofErr w:type="gramStart"/>
            <w:r w:rsidR="00932C8E" w:rsidRPr="00A05638">
              <w:rPr>
                <w:lang w:val="uk-UA"/>
              </w:rPr>
              <w:t xml:space="preserve">високих </w:t>
            </w:r>
            <w:r w:rsidR="00C93621" w:rsidRPr="00A05638">
              <w:rPr>
                <w:lang w:val="uk-UA"/>
              </w:rPr>
              <w:t xml:space="preserve"> соціально</w:t>
            </w:r>
            <w:proofErr w:type="gramEnd"/>
            <w:r w:rsidR="00C93621" w:rsidRPr="00A05638">
              <w:rPr>
                <w:lang w:val="uk-UA"/>
              </w:rPr>
              <w:t>-економічних показників та результатів аналізу ефективності.</w:t>
            </w:r>
            <w:r w:rsidR="000428C3" w:rsidRPr="00A05638">
              <w:t xml:space="preserve"> </w:t>
            </w:r>
            <w:r w:rsidR="00C93621" w:rsidRPr="00A05638">
              <w:rPr>
                <w:lang w:val="uk-UA"/>
              </w:rPr>
              <w:t>Всі заходи по використанню програми були виконані згідно плану.</w:t>
            </w:r>
          </w:p>
          <w:p w:rsidR="001D20B2" w:rsidRPr="00A05638" w:rsidRDefault="001D20B2" w:rsidP="004630F0">
            <w:pPr>
              <w:pStyle w:val="a3"/>
              <w:rPr>
                <w:lang w:val="uk-UA"/>
              </w:rPr>
            </w:pPr>
            <w:r w:rsidRPr="00A05638">
              <w:rPr>
                <w:b/>
              </w:rPr>
              <w:t>довгострокових наслідків бюджетної програми</w:t>
            </w:r>
            <w:r w:rsidRPr="00A05638">
              <w:t xml:space="preserve"> </w:t>
            </w:r>
            <w:proofErr w:type="gramStart"/>
            <w:r w:rsidR="00C93621" w:rsidRPr="00A05638">
              <w:rPr>
                <w:lang w:val="uk-UA"/>
              </w:rPr>
              <w:t>Результати,досягнуті</w:t>
            </w:r>
            <w:proofErr w:type="gramEnd"/>
            <w:r w:rsidR="00C93621" w:rsidRPr="00A05638">
              <w:rPr>
                <w:lang w:val="uk-UA"/>
              </w:rPr>
              <w:t xml:space="preserve"> за період виконання даної програми будуть використовуватись у наступних бюджетних періодах.</w:t>
            </w:r>
          </w:p>
          <w:p w:rsidR="0010575B" w:rsidRPr="00A05638" w:rsidRDefault="0010575B" w:rsidP="0010575B">
            <w:pPr>
              <w:rPr>
                <w:b/>
                <w:lang w:val="uk-UA"/>
              </w:rPr>
            </w:pPr>
            <w:r w:rsidRPr="00A05638">
              <w:rPr>
                <w:b/>
                <w:lang w:val="uk-UA"/>
              </w:rPr>
              <w:t xml:space="preserve">Заступник начальника відділу економічного аналізу </w:t>
            </w:r>
          </w:p>
          <w:p w:rsidR="0010575B" w:rsidRPr="00A05638" w:rsidRDefault="0010575B" w:rsidP="004D1009">
            <w:pPr>
              <w:rPr>
                <w:lang w:val="uk-UA"/>
              </w:rPr>
            </w:pPr>
            <w:r w:rsidRPr="00A05638">
              <w:rPr>
                <w:b/>
                <w:lang w:val="uk-UA"/>
              </w:rPr>
              <w:t xml:space="preserve">та стратегічного планування міської ради                                  ___________                                </w:t>
            </w:r>
            <w:r w:rsidRPr="00A05638">
              <w:rPr>
                <w:b/>
                <w:u w:val="single"/>
                <w:lang w:val="uk-UA"/>
              </w:rPr>
              <w:t>Ольга Палагнюк</w:t>
            </w:r>
            <w:r w:rsidRPr="00A05638">
              <w:rPr>
                <w:lang w:val="uk-UA"/>
              </w:rPr>
              <w:br/>
            </w:r>
            <w:r w:rsidR="004D1009" w:rsidRPr="00A05638">
              <w:rPr>
                <w:lang w:val="uk-UA"/>
              </w:rPr>
              <w:t xml:space="preserve">Долаврук   </w:t>
            </w:r>
            <w:r w:rsidRPr="00A05638">
              <w:rPr>
                <w:lang w:val="uk-UA"/>
              </w:rPr>
              <w:t xml:space="preserve">                                                                                              (підпис)                                      (ініціали та прізвище)</w:t>
            </w:r>
          </w:p>
        </w:tc>
      </w:tr>
      <w:tr w:rsidR="001D20B2" w:rsidRPr="004F6972" w:rsidTr="004D1009">
        <w:trPr>
          <w:gridAfter w:val="1"/>
          <w:wAfter w:w="66" w:type="dxa"/>
          <w:tblCellSpacing w:w="22" w:type="dxa"/>
          <w:jc w:val="center"/>
        </w:trPr>
        <w:tc>
          <w:tcPr>
            <w:tcW w:w="9153" w:type="dxa"/>
          </w:tcPr>
          <w:p w:rsidR="001D20B2" w:rsidRPr="00A05638" w:rsidRDefault="001D20B2" w:rsidP="004F6E6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lastRenderedPageBreak/>
              <w:br w:type="textWrapping" w:clear="all"/>
            </w:r>
          </w:p>
        </w:tc>
        <w:tc>
          <w:tcPr>
            <w:tcW w:w="5206" w:type="dxa"/>
          </w:tcPr>
          <w:p w:rsidR="001D20B2" w:rsidRPr="00A05638" w:rsidRDefault="001D20B2" w:rsidP="004F6E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1009" w:rsidRPr="00A05638" w:rsidRDefault="004D1009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472108" w:rsidRDefault="00472108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345237" w:rsidRPr="00A05638" w:rsidRDefault="00345237" w:rsidP="00504931">
      <w:pPr>
        <w:jc w:val="center"/>
        <w:rPr>
          <w:b/>
          <w:sz w:val="22"/>
          <w:szCs w:val="22"/>
          <w:lang w:val="uk-UA"/>
        </w:rPr>
      </w:pPr>
    </w:p>
    <w:p w:rsidR="00966BA7" w:rsidRPr="00A05638" w:rsidRDefault="00966BA7" w:rsidP="00504931">
      <w:pPr>
        <w:jc w:val="center"/>
        <w:rPr>
          <w:b/>
          <w:sz w:val="22"/>
          <w:szCs w:val="22"/>
        </w:rPr>
      </w:pPr>
      <w:r w:rsidRPr="00A05638">
        <w:rPr>
          <w:b/>
          <w:sz w:val="22"/>
          <w:szCs w:val="22"/>
        </w:rPr>
        <w:t xml:space="preserve">Розрахунок ефективності </w:t>
      </w:r>
      <w:proofErr w:type="gramStart"/>
      <w:r w:rsidRPr="00A05638">
        <w:rPr>
          <w:b/>
          <w:sz w:val="22"/>
          <w:szCs w:val="22"/>
        </w:rPr>
        <w:t>бюджетних  програм</w:t>
      </w:r>
      <w:proofErr w:type="gramEnd"/>
    </w:p>
    <w:p w:rsidR="00966BA7" w:rsidRPr="00A05638" w:rsidRDefault="00966BA7" w:rsidP="00966BA7">
      <w:pPr>
        <w:ind w:firstLine="284"/>
        <w:jc w:val="right"/>
        <w:rPr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072"/>
        <w:gridCol w:w="1276"/>
        <w:gridCol w:w="1276"/>
        <w:gridCol w:w="850"/>
        <w:gridCol w:w="1134"/>
        <w:gridCol w:w="1135"/>
        <w:gridCol w:w="283"/>
        <w:gridCol w:w="1212"/>
        <w:gridCol w:w="348"/>
      </w:tblGrid>
      <w:tr w:rsidR="00966BA7" w:rsidRPr="00A05638" w:rsidTr="00004242">
        <w:trPr>
          <w:trHeight w:val="314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ind w:right="-108"/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Показники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</w:rPr>
            </w:pPr>
            <w:r w:rsidRPr="00A05638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966BA7" w:rsidRPr="00A05638" w:rsidTr="00532400">
        <w:trPr>
          <w:cantSplit/>
          <w:trHeight w:val="715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z w:val="22"/>
                <w:szCs w:val="22"/>
                <w:lang w:val="en-US"/>
              </w:rPr>
            </w:pPr>
            <w:r w:rsidRPr="00A05638">
              <w:rPr>
                <w:sz w:val="22"/>
                <w:szCs w:val="22"/>
              </w:rPr>
              <w:t>Затвер</w:t>
            </w:r>
          </w:p>
          <w:p w:rsidR="00966BA7" w:rsidRPr="00A05638" w:rsidRDefault="00966BA7" w:rsidP="00255FB4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джено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Виконано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05638">
              <w:rPr>
                <w:snapToGrid w:val="0"/>
                <w:sz w:val="22"/>
                <w:szCs w:val="22"/>
              </w:rPr>
              <w:t>Вико</w:t>
            </w:r>
          </w:p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</w:rPr>
            </w:pPr>
            <w:r w:rsidRPr="00A05638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z w:val="22"/>
                <w:szCs w:val="22"/>
                <w:lang w:val="en-US"/>
              </w:rPr>
            </w:pPr>
            <w:r w:rsidRPr="00A05638">
              <w:rPr>
                <w:sz w:val="22"/>
                <w:szCs w:val="22"/>
              </w:rPr>
              <w:t>Затвер</w:t>
            </w:r>
          </w:p>
          <w:p w:rsidR="00966BA7" w:rsidRPr="00A05638" w:rsidRDefault="00966BA7" w:rsidP="00255FB4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джено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z w:val="22"/>
                <w:szCs w:val="22"/>
                <w:lang w:val="en-US"/>
              </w:rPr>
            </w:pPr>
            <w:r w:rsidRPr="00A05638">
              <w:rPr>
                <w:sz w:val="22"/>
                <w:szCs w:val="22"/>
              </w:rPr>
              <w:t>Вико</w:t>
            </w:r>
          </w:p>
          <w:p w:rsidR="00966BA7" w:rsidRPr="00A05638" w:rsidRDefault="00966BA7" w:rsidP="00255FB4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нано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05638">
              <w:rPr>
                <w:snapToGrid w:val="0"/>
                <w:sz w:val="22"/>
                <w:szCs w:val="22"/>
              </w:rPr>
              <w:t>Вико</w:t>
            </w:r>
          </w:p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</w:rPr>
            </w:pPr>
            <w:r w:rsidRPr="00A05638">
              <w:rPr>
                <w:snapToGrid w:val="0"/>
                <w:sz w:val="22"/>
                <w:szCs w:val="22"/>
              </w:rPr>
              <w:t>нання плану</w:t>
            </w:r>
          </w:p>
        </w:tc>
      </w:tr>
      <w:tr w:rsidR="00966BA7" w:rsidRPr="00A05638" w:rsidTr="00255FB4">
        <w:trPr>
          <w:cantSplit/>
          <w:trHeight w:val="363"/>
        </w:trPr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966BA7" w:rsidP="00255FB4">
            <w:pPr>
              <w:jc w:val="center"/>
              <w:rPr>
                <w:snapToGrid w:val="0"/>
                <w:sz w:val="22"/>
                <w:szCs w:val="22"/>
              </w:rPr>
            </w:pPr>
            <w:r w:rsidRPr="00A05638">
              <w:rPr>
                <w:b/>
                <w:bCs/>
                <w:color w:val="000000"/>
                <w:sz w:val="22"/>
                <w:szCs w:val="22"/>
                <w:u w:val="single"/>
              </w:rPr>
              <w:t>Будівництво освітніх установ та</w:t>
            </w:r>
            <w:r w:rsidRPr="00A05638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Pr="00A05638">
              <w:rPr>
                <w:b/>
                <w:bCs/>
                <w:color w:val="000000"/>
                <w:sz w:val="22"/>
                <w:szCs w:val="22"/>
                <w:u w:val="single"/>
              </w:rPr>
              <w:t>закладів</w:t>
            </w:r>
          </w:p>
        </w:tc>
      </w:tr>
      <w:tr w:rsidR="00966BA7" w:rsidRPr="00A05638" w:rsidTr="00255FB4">
        <w:trPr>
          <w:cantSplit/>
          <w:trHeight w:val="292"/>
        </w:trPr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A05638" w:rsidRDefault="00472108" w:rsidP="00472108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Напрям </w:t>
            </w:r>
            <w:r w:rsidR="00A8140B" w:rsidRPr="00A05638">
              <w:rPr>
                <w:b/>
                <w:sz w:val="22"/>
                <w:szCs w:val="22"/>
                <w:lang w:eastAsia="uk-UA"/>
              </w:rPr>
              <w:t xml:space="preserve"> Забезпечення будівництва об'єктів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5" w:rsidRPr="00A05638" w:rsidRDefault="00CE2765" w:rsidP="00360E98">
            <w:pPr>
              <w:pStyle w:val="a7"/>
              <w:rPr>
                <w:rFonts w:ascii="Times New Roman" w:hAnsi="Times New Roman" w:cs="Times New Roman"/>
              </w:rPr>
            </w:pPr>
            <w:r w:rsidRPr="00A056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Показник ефективності </w:t>
            </w:r>
            <w:r w:rsidRPr="00A05638">
              <w:rPr>
                <w:rFonts w:ascii="Times New Roman" w:hAnsi="Times New Roman" w:cs="Times New Roman"/>
              </w:rPr>
              <w:t xml:space="preserve">   Середні витрати на один об'єкт будівництва </w:t>
            </w:r>
          </w:p>
          <w:p w:rsidR="00CE2765" w:rsidRPr="00A05638" w:rsidRDefault="00CE2765" w:rsidP="00360E9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05638">
              <w:rPr>
                <w:rFonts w:ascii="Times New Roman" w:hAnsi="Times New Roman" w:cs="Times New Roman"/>
                <w:color w:val="000000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області(за робочим проектом "Нове будівництво спортивного залу та майстерень Коломийського НВК №9 "Школа-природничо-математичний ліцей"  по вул. М. Драгоманова, 1 в м. Коломиї, Івано Франківської області. Коригування РП.")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917407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283845,3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3,232</w:t>
            </w:r>
            <w:r w:rsidR="00360E98" w:rsidRPr="00F205F8">
              <w:rPr>
                <w:sz w:val="22"/>
                <w:szCs w:val="22"/>
                <w:lang w:val="uk-UA"/>
              </w:rPr>
              <w:t>(більше 1,3 не враховується)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5" w:rsidRPr="00A05638" w:rsidRDefault="00CE2765" w:rsidP="00360E98">
            <w:pPr>
              <w:pStyle w:val="a3"/>
              <w:rPr>
                <w:snapToGrid w:val="0"/>
                <w:color w:val="000000" w:themeColor="text1"/>
                <w:sz w:val="22"/>
                <w:szCs w:val="22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ефективності </w:t>
            </w:r>
            <w:r w:rsidRPr="00A05638">
              <w:rPr>
                <w:sz w:val="22"/>
                <w:szCs w:val="22"/>
              </w:rPr>
              <w:t xml:space="preserve">   </w:t>
            </w: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ліцеї №1 імені В.Стефаника по вул.Міцкевича,3 в м.Коломиї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76000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4263,16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17,827</w:t>
            </w:r>
            <w:r w:rsidR="00360E98" w:rsidRPr="00F205F8">
              <w:rPr>
                <w:sz w:val="22"/>
                <w:szCs w:val="22"/>
                <w:lang w:val="uk-UA"/>
              </w:rPr>
              <w:t>(більше 1,3 не враховується)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ефективності </w:t>
            </w:r>
            <w:r w:rsidRPr="00A05638">
              <w:rPr>
                <w:sz w:val="22"/>
                <w:szCs w:val="22"/>
              </w:rPr>
              <w:t xml:space="preserve">   </w:t>
            </w: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Коломийському ліцею №4 імені Сергія Лисенка по вул.Заньковецької,11 в м.Коломиї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117000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4263,16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27,444</w:t>
            </w:r>
          </w:p>
          <w:p w:rsidR="00360E98" w:rsidRPr="00F205F8" w:rsidRDefault="00360E98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sz w:val="22"/>
                <w:szCs w:val="22"/>
                <w:lang w:val="uk-UA"/>
              </w:rPr>
              <w:t>(більше 1,3 не враховується)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pStyle w:val="a7"/>
              <w:rPr>
                <w:lang w:eastAsia="uk-UA"/>
              </w:rPr>
            </w:pPr>
            <w:r w:rsidRPr="00A056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Показник ефективності </w:t>
            </w:r>
            <w:r w:rsidRPr="00A05638">
              <w:rPr>
                <w:rFonts w:ascii="Times New Roman" w:hAnsi="Times New Roman" w:cs="Times New Roman"/>
              </w:rPr>
              <w:t xml:space="preserve">   </w:t>
            </w:r>
            <w:r w:rsidRPr="00A05638">
              <w:rPr>
                <w:rFonts w:ascii="Times New Roman" w:hAnsi="Times New Roman" w:cs="Times New Roman"/>
                <w:lang w:eastAsia="uk-UA"/>
              </w:rPr>
              <w:t xml:space="preserve">Середні витрати на один об'єкт будівництва   </w:t>
            </w:r>
            <w:r w:rsidRPr="00A05638">
              <w:rPr>
                <w:rFonts w:ascii="Times New Roman" w:hAnsi="Times New Roman" w:cs="Times New Roman"/>
              </w:rPr>
              <w:t>Будівництво футбольного поля Коломийського ліцею № 5 по проспекту Грушевського,64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638">
              <w:t>м. Коломия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29 050,00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29 050,00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ефективності </w:t>
            </w: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Будівництв </w:t>
            </w:r>
            <w:r w:rsidRPr="00A05638">
              <w:rPr>
                <w:color w:val="000000"/>
                <w:sz w:val="22"/>
                <w:szCs w:val="22"/>
              </w:rPr>
              <w:t>пандуса в Коломийському ліцею №6 імені Героя України Тараса Сенюка  по вул.Леонтовича,14 в м.Коломиї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4263,16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4263,16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1,000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Будівництво  футбольного поля  Коломийського ліцею № 6 по вул. Леонтовича,14 в м. Коломия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122000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22 386,00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5,450</w:t>
            </w:r>
            <w:r w:rsidR="00360E98" w:rsidRPr="00F205F8">
              <w:rPr>
                <w:sz w:val="22"/>
                <w:szCs w:val="22"/>
                <w:lang w:val="uk-UA"/>
              </w:rPr>
              <w:t>(більше 1,3 не враховується)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Будівництво пандуса в Коломийській гімназії №7 по вул. Карпатській, 74 в м. Коломиї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70000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Будівництво футбольного поля  Коломийської гімназії №7 по вул. Карпатській 74, в м. Коломия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22 386,00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22 386,00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Нове будівництво футбольного поля  Коломийської гімназії  №10 по вул. Січових Стрільців в м Коломия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22 386,00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22 386,00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Будівництво футбольного поля Шепарівцівської гімназії по вул.Тараса Шевченка, 70 в селі Шепарівці, Коломийського району, Івано-Франківської області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CE2765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A05638" w:rsidRDefault="00CE2765" w:rsidP="00360E9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ефективності </w:t>
            </w: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будівництва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1276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5" w:rsidRPr="00F205F8" w:rsidRDefault="00CE2765" w:rsidP="00CE2765">
            <w:pPr>
              <w:jc w:val="center"/>
              <w:rPr>
                <w:color w:val="000000"/>
                <w:sz w:val="22"/>
                <w:szCs w:val="22"/>
              </w:rPr>
            </w:pPr>
            <w:r w:rsidRPr="00F205F8">
              <w:rPr>
                <w:color w:val="000000"/>
                <w:sz w:val="22"/>
                <w:szCs w:val="22"/>
                <w:lang w:eastAsia="uk-UA"/>
              </w:rPr>
              <w:t>0,000</w:t>
            </w:r>
          </w:p>
        </w:tc>
      </w:tr>
      <w:tr w:rsidR="00472108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A05638" w:rsidRDefault="00472108" w:rsidP="00472108">
            <w:pPr>
              <w:spacing w:after="16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A05638" w:rsidRDefault="00472108" w:rsidP="0047210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A41C4C" w:rsidRPr="00A05638" w:rsidTr="00532400">
        <w:trPr>
          <w:cantSplit/>
          <w:trHeight w:val="53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line="0" w:lineRule="atLeast"/>
              <w:rPr>
                <w:sz w:val="22"/>
                <w:szCs w:val="22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30,93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3,233</w:t>
            </w:r>
            <w:r w:rsidR="00360E98"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A41C4C" w:rsidRPr="00A05638" w:rsidTr="00532400">
        <w:trPr>
          <w:cantSplit/>
          <w:trHeight w:val="57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17,825</w:t>
            </w:r>
            <w:r w:rsidR="00360E98"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27,473</w:t>
            </w:r>
            <w:r w:rsidR="00360E98"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line="0" w:lineRule="atLeast"/>
              <w:rPr>
                <w:sz w:val="22"/>
                <w:szCs w:val="22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line="0" w:lineRule="atLeast"/>
              <w:rPr>
                <w:sz w:val="22"/>
                <w:szCs w:val="22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iCs/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28,653</w:t>
            </w:r>
            <w:r w:rsidR="00360E98"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line="0" w:lineRule="atLeast"/>
              <w:rPr>
                <w:sz w:val="22"/>
                <w:szCs w:val="22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A41C4C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Pr="00A05638" w:rsidRDefault="00A41C4C" w:rsidP="00A41C4C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C" w:rsidRDefault="00A41C4C" w:rsidP="00A41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0,000</w:t>
            </w:r>
          </w:p>
        </w:tc>
      </w:tr>
      <w:tr w:rsidR="0047210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6A5326" w:rsidRDefault="00472108" w:rsidP="006A5326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lastRenderedPageBreak/>
              <w:t xml:space="preserve"> </w:t>
            </w:r>
            <w:r w:rsidRPr="00A05638">
              <w:rPr>
                <w:b/>
                <w:sz w:val="22"/>
                <w:szCs w:val="22"/>
              </w:rPr>
              <w:t>Ефективність</w:t>
            </w:r>
            <w:r w:rsidRPr="00A05638">
              <w:rPr>
                <w:b/>
                <w:sz w:val="22"/>
                <w:szCs w:val="22"/>
                <w:lang w:val="uk-UA" w:eastAsia="uk-UA"/>
              </w:rPr>
              <w:t xml:space="preserve">  </w:t>
            </w:r>
            <w:r w:rsidR="006A620D">
              <w:rPr>
                <w:b/>
                <w:sz w:val="22"/>
                <w:szCs w:val="22"/>
                <w:lang w:val="uk-UA" w:eastAsia="uk-UA"/>
              </w:rPr>
              <w:t xml:space="preserve">завдання </w:t>
            </w:r>
            <w:r w:rsidRPr="00A0563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6A5326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954" w:type="dxa"/>
            <w:gridSpan w:val="6"/>
            <w:vAlign w:val="center"/>
          </w:tcPr>
          <w:p w:rsidR="00472108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Іеф</w:t>
            </w:r>
            <w:r w:rsidR="00F205F8" w:rsidRPr="006A5326">
              <w:rPr>
                <w:b/>
                <w:sz w:val="22"/>
                <w:szCs w:val="22"/>
                <w:lang w:val="uk-UA"/>
              </w:rPr>
              <w:t>=(1,3+1,3+1,3+1+1+1,3+0+1+1+0+0)=9,2*100/11=83,64</w:t>
            </w:r>
          </w:p>
          <w:p w:rsidR="00472108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Іяк</w:t>
            </w:r>
            <w:r w:rsidR="00F205F8" w:rsidRPr="006A5326">
              <w:rPr>
                <w:b/>
                <w:sz w:val="22"/>
                <w:szCs w:val="22"/>
                <w:lang w:val="uk-UA"/>
              </w:rPr>
              <w:t>=(1,3+1,3+1,3+1+1,3+1+0+1+1+0+0)=9,2*100/11=83,64</w:t>
            </w:r>
          </w:p>
          <w:p w:rsidR="00472108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</w:p>
          <w:p w:rsidR="00472108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="00B03479" w:rsidRPr="006A5326">
              <w:rPr>
                <w:b/>
                <w:sz w:val="22"/>
                <w:szCs w:val="22"/>
                <w:lang w:val="uk-UA"/>
              </w:rPr>
              <w:t>=(1,3+1,3+1,3+1+1+1,3+0+1+1+0+0)=9,2/11=0,836</w:t>
            </w:r>
          </w:p>
          <w:p w:rsidR="006A620D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Іефбаз=</w:t>
            </w:r>
            <w:r w:rsidR="006A620D" w:rsidRPr="006A5326">
              <w:rPr>
                <w:b/>
                <w:snapToGrid w:val="0"/>
                <w:sz w:val="22"/>
                <w:szCs w:val="22"/>
                <w:lang w:val="uk-UA"/>
              </w:rPr>
              <w:t>(1+0+0+1+0+1+0+1+1+0+1)=6/11=0,545</w:t>
            </w:r>
          </w:p>
          <w:p w:rsidR="00472108" w:rsidRPr="006A5326" w:rsidRDefault="00472108" w:rsidP="006A53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=0,</w:t>
            </w:r>
            <w:r w:rsidR="006A620D" w:rsidRPr="006A5326">
              <w:rPr>
                <w:b/>
                <w:snapToGrid w:val="0"/>
                <w:sz w:val="22"/>
                <w:szCs w:val="22"/>
                <w:lang w:val="uk-UA"/>
              </w:rPr>
              <w:t>836</w:t>
            </w: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:0,</w:t>
            </w:r>
            <w:r w:rsidR="006A620D" w:rsidRPr="006A5326">
              <w:rPr>
                <w:b/>
                <w:snapToGrid w:val="0"/>
                <w:sz w:val="22"/>
                <w:szCs w:val="22"/>
                <w:lang w:val="uk-UA"/>
              </w:rPr>
              <w:t>545</w:t>
            </w: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6A620D" w:rsidRPr="006A5326">
              <w:rPr>
                <w:b/>
                <w:snapToGrid w:val="0"/>
                <w:sz w:val="22"/>
                <w:szCs w:val="22"/>
                <w:lang w:val="uk-UA"/>
              </w:rPr>
              <w:t>1,534</w:t>
            </w:r>
            <w:r w:rsidR="00E35BB0" w:rsidRPr="006A5326">
              <w:rPr>
                <w:b/>
                <w:snapToGrid w:val="0"/>
                <w:sz w:val="22"/>
                <w:szCs w:val="22"/>
                <w:lang w:val="en-US"/>
              </w:rPr>
              <w:t>&gt;=1=25</w:t>
            </w:r>
          </w:p>
          <w:p w:rsidR="00472108" w:rsidRPr="00A05638" w:rsidRDefault="00472108" w:rsidP="0047210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2" w:rsidRDefault="006A5326" w:rsidP="00472108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A5326">
              <w:rPr>
                <w:b/>
                <w:color w:val="000000" w:themeColor="text1"/>
                <w:sz w:val="22"/>
                <w:szCs w:val="22"/>
                <w:lang w:val="uk-UA"/>
              </w:rPr>
              <w:t>=83,64+83,64+25</w:t>
            </w:r>
          </w:p>
          <w:p w:rsidR="00472108" w:rsidRPr="006A5326" w:rsidRDefault="00004242" w:rsidP="00472108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=192,28</w:t>
            </w:r>
          </w:p>
        </w:tc>
      </w:tr>
      <w:tr w:rsidR="00472108" w:rsidRPr="00A05638" w:rsidTr="00164FA8">
        <w:trPr>
          <w:cantSplit/>
          <w:trHeight w:val="215"/>
        </w:trPr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A05638" w:rsidRDefault="00472108" w:rsidP="0047210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05638">
              <w:rPr>
                <w:b/>
                <w:sz w:val="22"/>
                <w:szCs w:val="22"/>
                <w:lang w:eastAsia="uk-UA"/>
              </w:rPr>
              <w:t>Завдання 2</w:t>
            </w:r>
            <w:r w:rsidRPr="00A05638">
              <w:rPr>
                <w:sz w:val="22"/>
                <w:szCs w:val="22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>Забезпечення реконструкції об'єктів</w:t>
            </w:r>
          </w:p>
          <w:p w:rsidR="00472108" w:rsidRPr="00A05638" w:rsidRDefault="00472108" w:rsidP="004721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210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A05638" w:rsidRDefault="00472108" w:rsidP="004327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color w:val="000000"/>
                <w:sz w:val="22"/>
                <w:szCs w:val="22"/>
              </w:rPr>
              <w:t>Реконструкція шляхом термомодернізації  фасаду будівлі   закладу дошкільної освіти (ясла-садок) №5 «Барвінок» по вул. Карпатській, 40б в м. Коломиї</w:t>
            </w:r>
          </w:p>
        </w:tc>
        <w:tc>
          <w:tcPr>
            <w:tcW w:w="1276" w:type="dxa"/>
            <w:vAlign w:val="center"/>
          </w:tcPr>
          <w:p w:rsidR="00472108" w:rsidRPr="00A05638" w:rsidRDefault="00472108" w:rsidP="00432762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472108" w:rsidRPr="00A05638" w:rsidRDefault="00472108" w:rsidP="00432762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432762" w:rsidRDefault="00432762" w:rsidP="004327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472108" w:rsidRPr="004F6972" w:rsidRDefault="004F6972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29000</w:t>
            </w:r>
          </w:p>
        </w:tc>
        <w:tc>
          <w:tcPr>
            <w:tcW w:w="1418" w:type="dxa"/>
            <w:gridSpan w:val="2"/>
            <w:vAlign w:val="center"/>
          </w:tcPr>
          <w:p w:rsidR="00472108" w:rsidRPr="00A05638" w:rsidRDefault="00472108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8E44D8" w:rsidRDefault="008E44D8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432762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>Показник 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Середні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color w:val="000000"/>
                <w:sz w:val="22"/>
                <w:szCs w:val="22"/>
              </w:rPr>
              <w:t>Реконструкція споруд дитячих павільйонів ЗДО №21 «Пролісок» по вул.М.Леонтовича, 12 в м.Коломиї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2 842,11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432762" w:rsidRDefault="00432762" w:rsidP="004327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:rsidR="00532400" w:rsidRDefault="00432762" w:rsidP="00532400">
            <w:pPr>
              <w:spacing w:after="165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197555,</w:t>
            </w:r>
          </w:p>
          <w:p w:rsidR="00432762" w:rsidRPr="00532400" w:rsidRDefault="00432762" w:rsidP="00532400">
            <w:pPr>
              <w:spacing w:after="165"/>
              <w:rPr>
                <w:color w:val="000000"/>
                <w:sz w:val="22"/>
                <w:szCs w:val="22"/>
                <w:lang w:val="uk-UA"/>
              </w:rPr>
            </w:pPr>
            <w:r w:rsidRPr="00A05638">
              <w:rPr>
                <w:color w:val="000000"/>
                <w:sz w:val="22"/>
                <w:szCs w:val="22"/>
              </w:rPr>
              <w:t>5</w:t>
            </w:r>
            <w:r w:rsidR="0053240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32762" w:rsidRPr="00A05638" w:rsidRDefault="00432762" w:rsidP="00432762">
            <w:pPr>
              <w:jc w:val="center"/>
              <w:rPr>
                <w:color w:val="000000"/>
                <w:sz w:val="22"/>
                <w:szCs w:val="22"/>
              </w:rPr>
            </w:pPr>
            <w:r w:rsidRPr="00A05638">
              <w:rPr>
                <w:color w:val="000000"/>
                <w:sz w:val="22"/>
                <w:szCs w:val="22"/>
              </w:rPr>
              <w:t>197 555,56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8E44D8" w:rsidRDefault="008E44D8" w:rsidP="00432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1,000</w:t>
            </w:r>
          </w:p>
        </w:tc>
      </w:tr>
      <w:tr w:rsidR="00432762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>Показник 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Середні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color w:val="000000"/>
                <w:sz w:val="22"/>
                <w:szCs w:val="22"/>
              </w:rPr>
              <w:t>Реконструкція споруд 3 та 4 дитячих павільйонів ЗДО №21 «Пролісок» по вул.М.Леонтовича, 12 в м.Коломиї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432762" w:rsidRPr="00A05638" w:rsidRDefault="004F6972" w:rsidP="004F697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20000</w:t>
            </w:r>
            <w:r w:rsidR="00432762" w:rsidRPr="00A05638">
              <w:rPr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8E44D8" w:rsidRDefault="008E44D8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432762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8E44D8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color w:val="000000"/>
                <w:sz w:val="22"/>
                <w:szCs w:val="22"/>
              </w:rPr>
              <w:t>Реконструкція системи опалення, водопроводу, каналізації і фасаду  Коломийської гімназії №10 по вул. Січових Стрільців,30 в м. Коломиї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432762" w:rsidRPr="004F6972" w:rsidRDefault="004F6972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204317</w:t>
            </w:r>
          </w:p>
        </w:tc>
        <w:tc>
          <w:tcPr>
            <w:tcW w:w="1418" w:type="dxa"/>
            <w:gridSpan w:val="2"/>
            <w:vAlign w:val="center"/>
          </w:tcPr>
          <w:p w:rsidR="00432762" w:rsidRPr="00A05638" w:rsidRDefault="00432762" w:rsidP="0000424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203280,06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8E44D8" w:rsidRDefault="008E44D8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1,005</w:t>
            </w:r>
          </w:p>
        </w:tc>
      </w:tr>
      <w:tr w:rsidR="00432762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>Показник 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color w:val="000000"/>
                <w:sz w:val="22"/>
                <w:szCs w:val="22"/>
              </w:rPr>
              <w:t>Реконструкція фасаду будівлі ЗДО «Ромашка» №19 по вул.А.Чайковського,20 в м.Коломиї шляхом комплексної термомодернізації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432762" w:rsidRPr="008E44D8" w:rsidRDefault="008E44D8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20250</w:t>
            </w:r>
          </w:p>
        </w:tc>
        <w:tc>
          <w:tcPr>
            <w:tcW w:w="1418" w:type="dxa"/>
            <w:gridSpan w:val="2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8E44D8" w:rsidRDefault="008E44D8" w:rsidP="0043276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8E44D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Реконструкція шляхом термомодернізації  фасаду будівлі  закладу дошкільної освіти (ясла-садок)  №3 «Берізка» по вул. Гната Ковцуняка, 1 в м. Коломиї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8E44D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Реконструкція шляхом термомодернізації фасаду будівлі  НВК 20 по вул. О. Маковея, 16 в м. Коломиї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8E44D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Реконструкція шляхом термомодернізації  фасаду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8E44D8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8" w:rsidRPr="00A05638" w:rsidRDefault="008E44D8" w:rsidP="008E44D8">
            <w:pPr>
              <w:pStyle w:val="a3"/>
              <w:rPr>
                <w:i/>
                <w:color w:val="000000" w:themeColor="text1"/>
                <w:sz w:val="22"/>
                <w:szCs w:val="22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Показник </w:t>
            </w:r>
            <w:proofErr w:type="gramStart"/>
            <w:r w:rsidRPr="00A05638">
              <w:rPr>
                <w:b/>
                <w:color w:val="000000" w:themeColor="text1"/>
                <w:sz w:val="22"/>
                <w:szCs w:val="22"/>
              </w:rPr>
              <w:t>ефективності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Середні</w:t>
            </w:r>
            <w:proofErr w:type="gramEnd"/>
            <w:r w:rsidRPr="00A05638">
              <w:rPr>
                <w:sz w:val="22"/>
                <w:szCs w:val="22"/>
                <w:lang w:eastAsia="uk-UA"/>
              </w:rPr>
              <w:t xml:space="preserve"> витрати на один об'єкт реконструкції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 </w:t>
            </w:r>
            <w:r w:rsidRPr="00A05638">
              <w:rPr>
                <w:sz w:val="22"/>
                <w:szCs w:val="22"/>
                <w:lang w:eastAsia="uk-UA"/>
              </w:rPr>
              <w:t>Реконструкція системи опалення, водопроводу, каналізації і фасаду  Коломийської гімназії №10 по вул. Січових Стрільців,30 в м. Коломиї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8" w:rsidRPr="00A05638" w:rsidRDefault="008E44D8" w:rsidP="008E44D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432762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2762" w:rsidRPr="00A05638" w:rsidRDefault="00432762" w:rsidP="0043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2" w:rsidRPr="00A05638" w:rsidRDefault="00432762" w:rsidP="0043276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05638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</w:tcPr>
          <w:p w:rsidR="00A4244B" w:rsidRDefault="00A4244B" w:rsidP="00A4244B">
            <w:pPr>
              <w:jc w:val="center"/>
            </w:pPr>
            <w:r w:rsidRPr="00662EF0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05638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</w:tcPr>
          <w:p w:rsidR="00A4244B" w:rsidRDefault="00A4244B" w:rsidP="00A4244B">
            <w:pPr>
              <w:jc w:val="center"/>
            </w:pPr>
            <w:r w:rsidRPr="00662EF0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4244B" w:rsidRDefault="00A4244B" w:rsidP="00A4244B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Pr="00A05638">
              <w:rPr>
                <w:sz w:val="22"/>
                <w:szCs w:val="22"/>
                <w:lang w:eastAsia="uk-UA"/>
              </w:rPr>
              <w:t>,00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</w:tcPr>
          <w:p w:rsidR="00A4244B" w:rsidRDefault="00A4244B" w:rsidP="00A4244B">
            <w:pPr>
              <w:jc w:val="center"/>
            </w:pPr>
            <w:r w:rsidRPr="00662EF0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line="0" w:lineRule="atLeast"/>
              <w:rPr>
                <w:sz w:val="22"/>
                <w:szCs w:val="22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jc w:val="center"/>
              <w:rPr>
                <w:sz w:val="22"/>
                <w:szCs w:val="22"/>
              </w:rPr>
            </w:pPr>
            <w:r w:rsidRPr="00A056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</w:tcPr>
          <w:p w:rsidR="00A4244B" w:rsidRDefault="00A4244B" w:rsidP="00A4244B">
            <w:pPr>
              <w:jc w:val="center"/>
            </w:pPr>
            <w:r w:rsidRPr="00662EF0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4244B" w:rsidRDefault="00A4244B" w:rsidP="00A4244B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Pr="00A05638">
              <w:rPr>
                <w:sz w:val="22"/>
                <w:szCs w:val="22"/>
                <w:lang w:eastAsia="uk-UA"/>
              </w:rPr>
              <w:t>,00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rPr>
                <w:sz w:val="22"/>
                <w:szCs w:val="22"/>
                <w:lang w:eastAsia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57"/>
        </w:trPr>
        <w:tc>
          <w:tcPr>
            <w:tcW w:w="7621" w:type="dxa"/>
            <w:gridSpan w:val="3"/>
          </w:tcPr>
          <w:p w:rsidR="00A4244B" w:rsidRPr="00A05638" w:rsidRDefault="00A4244B" w:rsidP="00A4244B">
            <w:pPr>
              <w:pStyle w:val="a3"/>
              <w:rPr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iCs/>
                <w:color w:val="000000" w:themeColor="text1"/>
                <w:sz w:val="22"/>
                <w:szCs w:val="22"/>
                <w:lang w:val="uk-UA"/>
              </w:rPr>
              <w:t>Показник якості</w:t>
            </w:r>
            <w:r w:rsidRPr="00A05638">
              <w:rPr>
                <w:sz w:val="22"/>
                <w:szCs w:val="22"/>
                <w:lang w:eastAsia="uk-UA"/>
              </w:rPr>
              <w:t xml:space="preserve"> </w:t>
            </w:r>
            <w:r w:rsidRPr="00A05638">
              <w:rPr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sz w:val="22"/>
                <w:szCs w:val="22"/>
                <w:lang w:eastAsia="uk-UA"/>
              </w:rPr>
              <w:t>Відсоток виконаних робіт</w:t>
            </w:r>
            <w:r w:rsidRPr="00A05638">
              <w:rPr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A05638" w:rsidRDefault="00A4244B" w:rsidP="00A4244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05638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A4244B" w:rsidRPr="00A05638" w:rsidTr="00532400">
        <w:trPr>
          <w:cantSplit/>
          <w:trHeight w:val="257"/>
        </w:trPr>
        <w:tc>
          <w:tcPr>
            <w:tcW w:w="7621" w:type="dxa"/>
            <w:gridSpan w:val="3"/>
            <w:vAlign w:val="center"/>
          </w:tcPr>
          <w:p w:rsidR="00A4244B" w:rsidRPr="006A5326" w:rsidRDefault="00A4244B" w:rsidP="00A4244B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b/>
                <w:sz w:val="22"/>
                <w:szCs w:val="22"/>
              </w:rPr>
              <w:t>Ефективність</w:t>
            </w:r>
            <w:r w:rsidRPr="00A05638">
              <w:rPr>
                <w:b/>
                <w:sz w:val="22"/>
                <w:szCs w:val="22"/>
                <w:lang w:val="uk-UA" w:eastAsia="uk-UA"/>
              </w:rPr>
              <w:t xml:space="preserve">  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завдання </w:t>
            </w:r>
            <w:r w:rsidRPr="00A0563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A05638">
              <w:rPr>
                <w:b/>
                <w:sz w:val="22"/>
                <w:szCs w:val="22"/>
                <w:lang w:eastAsia="uk-UA"/>
              </w:rPr>
              <w:t xml:space="preserve"> </w:t>
            </w:r>
            <w:r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6A5326" w:rsidRDefault="00A4244B" w:rsidP="00A4244B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Іеф=(</w:t>
            </w:r>
            <w:r>
              <w:rPr>
                <w:b/>
                <w:sz w:val="22"/>
                <w:szCs w:val="22"/>
                <w:lang w:val="uk-UA"/>
              </w:rPr>
              <w:t>0+1+0+1,005+0+0+0+0+0</w:t>
            </w:r>
            <w:r w:rsidRPr="006A5326">
              <w:rPr>
                <w:b/>
                <w:sz w:val="22"/>
                <w:szCs w:val="22"/>
                <w:lang w:val="uk-UA"/>
              </w:rPr>
              <w:t>)=2</w:t>
            </w:r>
            <w:r w:rsidR="00F74688">
              <w:rPr>
                <w:b/>
                <w:sz w:val="22"/>
                <w:szCs w:val="22"/>
                <w:lang w:val="uk-UA"/>
              </w:rPr>
              <w:t>,005</w:t>
            </w:r>
            <w:r w:rsidRPr="006A5326">
              <w:rPr>
                <w:b/>
                <w:sz w:val="22"/>
                <w:szCs w:val="22"/>
                <w:lang w:val="uk-UA"/>
              </w:rPr>
              <w:t>*100/</w:t>
            </w:r>
            <w:r w:rsidR="00F74688">
              <w:rPr>
                <w:b/>
                <w:sz w:val="22"/>
                <w:szCs w:val="22"/>
                <w:lang w:val="uk-UA"/>
              </w:rPr>
              <w:t>9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 w:rsidR="00F74688">
              <w:rPr>
                <w:b/>
                <w:sz w:val="22"/>
                <w:szCs w:val="22"/>
                <w:lang w:val="uk-UA"/>
              </w:rPr>
              <w:t>22,28</w:t>
            </w:r>
          </w:p>
          <w:p w:rsidR="00A4244B" w:rsidRPr="006A5326" w:rsidRDefault="00A4244B" w:rsidP="00A4244B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Іяк=(</w:t>
            </w:r>
            <w:r>
              <w:rPr>
                <w:b/>
                <w:sz w:val="22"/>
                <w:szCs w:val="22"/>
                <w:lang w:val="uk-UA"/>
              </w:rPr>
              <w:t>0+1+0+1+0+0+0+0+0</w:t>
            </w:r>
            <w:r w:rsidRPr="006A5326">
              <w:rPr>
                <w:b/>
                <w:sz w:val="22"/>
                <w:szCs w:val="22"/>
                <w:lang w:val="uk-UA"/>
              </w:rPr>
              <w:t>)=2*100/</w:t>
            </w:r>
            <w:r w:rsidR="00F74688">
              <w:rPr>
                <w:b/>
                <w:sz w:val="22"/>
                <w:szCs w:val="22"/>
                <w:lang w:val="uk-UA"/>
              </w:rPr>
              <w:t>9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 w:rsidR="00F74688">
              <w:rPr>
                <w:b/>
                <w:sz w:val="22"/>
                <w:szCs w:val="22"/>
                <w:lang w:val="uk-UA"/>
              </w:rPr>
              <w:t>22,22</w:t>
            </w:r>
          </w:p>
          <w:p w:rsidR="00F74688" w:rsidRDefault="00A4244B" w:rsidP="00F746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="00F74688" w:rsidRPr="006A5326">
              <w:rPr>
                <w:b/>
                <w:sz w:val="22"/>
                <w:szCs w:val="22"/>
                <w:lang w:val="uk-UA"/>
              </w:rPr>
              <w:t>=(</w:t>
            </w:r>
            <w:r w:rsidR="00F74688">
              <w:rPr>
                <w:b/>
                <w:sz w:val="22"/>
                <w:szCs w:val="22"/>
                <w:lang w:val="uk-UA"/>
              </w:rPr>
              <w:t>0+1+0+1,005+0+0+0+0+0</w:t>
            </w:r>
            <w:r w:rsidR="00F74688" w:rsidRPr="006A5326">
              <w:rPr>
                <w:b/>
                <w:sz w:val="22"/>
                <w:szCs w:val="22"/>
                <w:lang w:val="uk-UA"/>
              </w:rPr>
              <w:t>)=2</w:t>
            </w:r>
            <w:r w:rsidR="00F74688">
              <w:rPr>
                <w:b/>
                <w:sz w:val="22"/>
                <w:szCs w:val="22"/>
                <w:lang w:val="uk-UA"/>
              </w:rPr>
              <w:t>,005</w:t>
            </w:r>
            <w:r w:rsidR="00F74688">
              <w:rPr>
                <w:b/>
                <w:sz w:val="22"/>
                <w:szCs w:val="22"/>
                <w:lang w:val="uk-UA"/>
              </w:rPr>
              <w:t>/</w:t>
            </w:r>
            <w:r w:rsidR="00F74688">
              <w:rPr>
                <w:b/>
                <w:sz w:val="22"/>
                <w:szCs w:val="22"/>
                <w:lang w:val="uk-UA"/>
              </w:rPr>
              <w:t>9</w:t>
            </w:r>
            <w:r w:rsidR="00F74688" w:rsidRPr="006A5326">
              <w:rPr>
                <w:b/>
                <w:sz w:val="22"/>
                <w:szCs w:val="22"/>
                <w:lang w:val="uk-UA"/>
              </w:rPr>
              <w:t>=</w:t>
            </w:r>
            <w:r w:rsidR="00F74688">
              <w:rPr>
                <w:b/>
                <w:sz w:val="22"/>
                <w:szCs w:val="22"/>
                <w:lang w:val="uk-UA"/>
              </w:rPr>
              <w:t>0,</w:t>
            </w:r>
            <w:r w:rsidR="00F74688">
              <w:rPr>
                <w:b/>
                <w:sz w:val="22"/>
                <w:szCs w:val="22"/>
                <w:lang w:val="uk-UA"/>
              </w:rPr>
              <w:t>2228</w:t>
            </w:r>
          </w:p>
          <w:p w:rsidR="00F74688" w:rsidRPr="006A5326" w:rsidRDefault="00F74688" w:rsidP="00F74688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Іефбаз=(1+1+0+0+0+0+0+0+0)=2/9=0,2222</w:t>
            </w:r>
          </w:p>
          <w:p w:rsidR="00A4244B" w:rsidRPr="006A5326" w:rsidRDefault="00A4244B" w:rsidP="00A4244B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=0,</w:t>
            </w:r>
            <w:r w:rsidR="00F74688">
              <w:rPr>
                <w:b/>
                <w:snapToGrid w:val="0"/>
                <w:sz w:val="22"/>
                <w:szCs w:val="22"/>
                <w:lang w:val="uk-UA"/>
              </w:rPr>
              <w:t>2228:0,2222</w:t>
            </w:r>
            <w:r w:rsidRPr="006A5326">
              <w:rPr>
                <w:b/>
                <w:snapToGrid w:val="0"/>
                <w:sz w:val="22"/>
                <w:szCs w:val="22"/>
                <w:lang w:val="uk-UA"/>
              </w:rPr>
              <w:t>=1,</w:t>
            </w:r>
            <w:r w:rsidR="00F74688">
              <w:rPr>
                <w:b/>
                <w:snapToGrid w:val="0"/>
                <w:sz w:val="22"/>
                <w:szCs w:val="22"/>
                <w:lang w:val="uk-UA"/>
              </w:rPr>
              <w:t>002</w:t>
            </w:r>
            <w:r w:rsidRPr="006A5326">
              <w:rPr>
                <w:b/>
                <w:snapToGrid w:val="0"/>
                <w:sz w:val="22"/>
                <w:szCs w:val="22"/>
                <w:lang w:val="en-US"/>
              </w:rPr>
              <w:t>&gt;=1=25</w:t>
            </w:r>
          </w:p>
          <w:p w:rsidR="00A4244B" w:rsidRPr="00A05638" w:rsidRDefault="00A4244B" w:rsidP="00A424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8" w:rsidRDefault="00F74688" w:rsidP="00A4244B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=22,28+22,22+25</w:t>
            </w:r>
          </w:p>
          <w:p w:rsidR="00A4244B" w:rsidRPr="006A5326" w:rsidRDefault="00F74688" w:rsidP="00A4244B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=69,5</w:t>
            </w:r>
          </w:p>
        </w:tc>
      </w:tr>
      <w:tr w:rsidR="00A4244B" w:rsidRPr="00A05638" w:rsidTr="00532400">
        <w:trPr>
          <w:cantSplit/>
          <w:trHeight w:val="7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spacing w:line="240" w:lineRule="atLeas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F" w:rsidRPr="006A5326" w:rsidRDefault="0039651F" w:rsidP="00004242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Іеф=(1,3+1,3+1,3+1+1+1,3+0+1+1+0+0</w:t>
            </w:r>
            <w:r>
              <w:rPr>
                <w:b/>
                <w:sz w:val="22"/>
                <w:szCs w:val="22"/>
                <w:lang w:val="uk-UA"/>
              </w:rPr>
              <w:t>+</w:t>
            </w:r>
            <w:r>
              <w:rPr>
                <w:b/>
                <w:sz w:val="22"/>
                <w:szCs w:val="22"/>
                <w:lang w:val="uk-UA"/>
              </w:rPr>
              <w:t>0+1+0+1,005+0+0+0+0+0</w:t>
            </w:r>
            <w:r w:rsidRPr="006A5326">
              <w:rPr>
                <w:b/>
                <w:sz w:val="22"/>
                <w:szCs w:val="22"/>
                <w:lang w:val="uk-UA"/>
              </w:rPr>
              <w:t>)=</w:t>
            </w:r>
            <w:r>
              <w:rPr>
                <w:b/>
                <w:sz w:val="22"/>
                <w:szCs w:val="22"/>
                <w:lang w:val="uk-UA"/>
              </w:rPr>
              <w:t>11,2</w:t>
            </w:r>
            <w:r>
              <w:rPr>
                <w:b/>
                <w:sz w:val="22"/>
                <w:szCs w:val="22"/>
                <w:lang w:val="uk-UA"/>
              </w:rPr>
              <w:t>05</w:t>
            </w:r>
            <w:r w:rsidRPr="006A5326">
              <w:rPr>
                <w:b/>
                <w:sz w:val="22"/>
                <w:szCs w:val="22"/>
                <w:lang w:val="uk-UA"/>
              </w:rPr>
              <w:t>*100/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56,03</w:t>
            </w:r>
          </w:p>
          <w:p w:rsidR="00004242" w:rsidRDefault="00004242" w:rsidP="000042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Іяк=(1,3+1,3+1,3+1+1,3+1+0+1+1+0+0</w:t>
            </w:r>
            <w:r>
              <w:rPr>
                <w:b/>
                <w:sz w:val="22"/>
                <w:szCs w:val="22"/>
                <w:lang w:val="uk-UA"/>
              </w:rPr>
              <w:t>+</w:t>
            </w:r>
            <w:r>
              <w:rPr>
                <w:b/>
                <w:sz w:val="22"/>
                <w:szCs w:val="22"/>
                <w:lang w:val="uk-UA"/>
              </w:rPr>
              <w:t>0+1+0+1+0+0+0+0+0</w:t>
            </w:r>
            <w:r w:rsidRPr="006A5326">
              <w:rPr>
                <w:b/>
                <w:sz w:val="22"/>
                <w:szCs w:val="22"/>
                <w:lang w:val="uk-UA"/>
              </w:rPr>
              <w:t>)=</w:t>
            </w:r>
            <w:r>
              <w:rPr>
                <w:b/>
                <w:sz w:val="22"/>
                <w:szCs w:val="22"/>
                <w:lang w:val="uk-UA"/>
              </w:rPr>
              <w:t>11,</w:t>
            </w:r>
            <w:r w:rsidRPr="006A5326">
              <w:rPr>
                <w:b/>
                <w:sz w:val="22"/>
                <w:szCs w:val="22"/>
                <w:lang w:val="uk-UA"/>
              </w:rPr>
              <w:t>2*100/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56,00</w:t>
            </w:r>
          </w:p>
          <w:p w:rsidR="00004242" w:rsidRDefault="00004242" w:rsidP="000042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Pr="006A5326">
              <w:rPr>
                <w:b/>
                <w:sz w:val="22"/>
                <w:szCs w:val="22"/>
                <w:lang w:val="uk-UA"/>
              </w:rPr>
              <w:t>==(1,3+1,3+1,3+1+1+1,3+0+1+1+0+0</w:t>
            </w:r>
            <w:r>
              <w:rPr>
                <w:b/>
                <w:sz w:val="22"/>
                <w:szCs w:val="22"/>
                <w:lang w:val="uk-UA"/>
              </w:rPr>
              <w:t>+0+1+0+1,005+0+0+0+0+0</w:t>
            </w:r>
            <w:r w:rsidRPr="006A5326">
              <w:rPr>
                <w:b/>
                <w:sz w:val="22"/>
                <w:szCs w:val="22"/>
                <w:lang w:val="uk-UA"/>
              </w:rPr>
              <w:t>)=</w:t>
            </w:r>
            <w:r>
              <w:rPr>
                <w:b/>
                <w:sz w:val="22"/>
                <w:szCs w:val="22"/>
                <w:lang w:val="uk-UA"/>
              </w:rPr>
              <w:t>11,205</w:t>
            </w:r>
            <w:r w:rsidRPr="006A5326">
              <w:rPr>
                <w:b/>
                <w:sz w:val="22"/>
                <w:szCs w:val="22"/>
                <w:lang w:val="uk-UA"/>
              </w:rPr>
              <w:t>/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</w:t>
            </w:r>
            <w:r>
              <w:rPr>
                <w:b/>
                <w:sz w:val="22"/>
                <w:szCs w:val="22"/>
                <w:lang w:val="uk-UA"/>
              </w:rPr>
              <w:t>5603</w:t>
            </w:r>
          </w:p>
          <w:p w:rsidR="00A4244B" w:rsidRDefault="00004242" w:rsidP="00004242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Іефбаз</w:t>
            </w:r>
            <w:r w:rsidRPr="00004242">
              <w:rPr>
                <w:b/>
                <w:snapToGrid w:val="0"/>
                <w:sz w:val="22"/>
                <w:szCs w:val="22"/>
                <w:lang w:val="uk-UA"/>
              </w:rPr>
              <w:t>=(1+0+0+1+0+1+0+1+1+0+1</w:t>
            </w:r>
            <w:r w:rsidRPr="00004242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004242">
              <w:rPr>
                <w:b/>
                <w:snapToGrid w:val="0"/>
                <w:sz w:val="22"/>
                <w:szCs w:val="22"/>
                <w:lang w:val="uk-UA"/>
              </w:rPr>
              <w:t>1+1+0+0+0+0+0+0+0)=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8/20</w:t>
            </w:r>
            <w:r w:rsidRPr="00004242">
              <w:rPr>
                <w:b/>
                <w:snapToGrid w:val="0"/>
                <w:sz w:val="22"/>
                <w:szCs w:val="22"/>
                <w:lang w:val="uk-UA"/>
              </w:rPr>
              <w:t>=0,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400</w:t>
            </w:r>
          </w:p>
          <w:p w:rsidR="00004242" w:rsidRPr="00A05638" w:rsidRDefault="00004242" w:rsidP="00004242">
            <w:pPr>
              <w:jc w:val="center"/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0,5603</w:t>
            </w:r>
            <w:r>
              <w:rPr>
                <w:b/>
                <w:sz w:val="22"/>
                <w:szCs w:val="22"/>
                <w:lang w:val="uk-UA"/>
              </w:rPr>
              <w:t>:0,400=1,401</w:t>
            </w:r>
            <w:r w:rsidRPr="00532400">
              <w:rPr>
                <w:b/>
                <w:snapToGrid w:val="0"/>
                <w:sz w:val="22"/>
                <w:szCs w:val="22"/>
                <w:lang w:val="uk-UA"/>
              </w:rPr>
              <w:t>&gt;=1=25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004242" w:rsidRDefault="00004242" w:rsidP="00A4244B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04242">
              <w:rPr>
                <w:b/>
                <w:color w:val="000000" w:themeColor="text1"/>
                <w:sz w:val="22"/>
                <w:szCs w:val="22"/>
                <w:lang w:val="uk-UA"/>
              </w:rPr>
              <w:t>=56,03+56+25=137,03</w:t>
            </w:r>
          </w:p>
        </w:tc>
      </w:tr>
      <w:tr w:rsidR="00A4244B" w:rsidRPr="00A05638" w:rsidTr="00255FB4">
        <w:trPr>
          <w:gridBefore w:val="1"/>
          <w:gridAfter w:val="1"/>
          <w:wBefore w:w="109" w:type="dxa"/>
          <w:wAfter w:w="348" w:type="dxa"/>
          <w:trHeight w:val="315"/>
        </w:trPr>
        <w:tc>
          <w:tcPr>
            <w:tcW w:w="146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A4244B" w:rsidRPr="00A05638" w:rsidTr="00004242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A4244B" w:rsidRPr="00A05638" w:rsidTr="00004242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A4244B" w:rsidRPr="00F958FB" w:rsidTr="00004242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A05638" w:rsidRDefault="00A4244B" w:rsidP="00A4244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color w:val="000000" w:themeColor="text1"/>
                <w:sz w:val="22"/>
                <w:szCs w:val="22"/>
                <w:lang w:val="uk-UA"/>
              </w:rPr>
              <w:t>011</w:t>
            </w:r>
            <w:r w:rsidRPr="00A05638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A05638">
              <w:rPr>
                <w:color w:val="000000" w:themeColor="text1"/>
                <w:sz w:val="22"/>
                <w:szCs w:val="22"/>
                <w:lang w:val="uk-UA"/>
              </w:rPr>
              <w:t>321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F958FB" w:rsidRDefault="00A4244B" w:rsidP="00A4244B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Будівництво освітніх установ та</w:t>
            </w:r>
            <w:r w:rsidRPr="00A05638">
              <w:rPr>
                <w:b/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 </w:t>
            </w:r>
            <w:r w:rsidRPr="00A0563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F958FB" w:rsidRDefault="00A4244B" w:rsidP="00A4244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B" w:rsidRPr="00F958FB" w:rsidRDefault="00A4244B" w:rsidP="00A4244B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B" w:rsidRPr="00F958FB" w:rsidRDefault="00004242" w:rsidP="00A42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137,03</w:t>
            </w:r>
          </w:p>
        </w:tc>
      </w:tr>
    </w:tbl>
    <w:p w:rsidR="00966BA7" w:rsidRPr="00F958FB" w:rsidRDefault="00966BA7">
      <w:pPr>
        <w:rPr>
          <w:sz w:val="22"/>
          <w:szCs w:val="22"/>
        </w:rPr>
      </w:pPr>
      <w:bookmarkStart w:id="24" w:name="_GoBack"/>
      <w:bookmarkEnd w:id="24"/>
    </w:p>
    <w:sectPr w:rsidR="00966BA7" w:rsidRPr="00F958FB" w:rsidSect="00EB308C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004242"/>
    <w:rsid w:val="000047ED"/>
    <w:rsid w:val="0002328C"/>
    <w:rsid w:val="000411B9"/>
    <w:rsid w:val="000428C3"/>
    <w:rsid w:val="00060171"/>
    <w:rsid w:val="00085EFB"/>
    <w:rsid w:val="000A5424"/>
    <w:rsid w:val="000A70E7"/>
    <w:rsid w:val="000B53F7"/>
    <w:rsid w:val="000E30D8"/>
    <w:rsid w:val="000E7E8C"/>
    <w:rsid w:val="000F74EA"/>
    <w:rsid w:val="0010575B"/>
    <w:rsid w:val="0013333C"/>
    <w:rsid w:val="00133DE1"/>
    <w:rsid w:val="00140A32"/>
    <w:rsid w:val="00152F5C"/>
    <w:rsid w:val="00155C4A"/>
    <w:rsid w:val="00164FA8"/>
    <w:rsid w:val="00165110"/>
    <w:rsid w:val="00194052"/>
    <w:rsid w:val="001A0314"/>
    <w:rsid w:val="001A623C"/>
    <w:rsid w:val="001B5104"/>
    <w:rsid w:val="001D20B2"/>
    <w:rsid w:val="001E27ED"/>
    <w:rsid w:val="00224415"/>
    <w:rsid w:val="00240942"/>
    <w:rsid w:val="00255FB4"/>
    <w:rsid w:val="00263B36"/>
    <w:rsid w:val="00274D88"/>
    <w:rsid w:val="002830D3"/>
    <w:rsid w:val="0028757E"/>
    <w:rsid w:val="00293336"/>
    <w:rsid w:val="002939EE"/>
    <w:rsid w:val="002A2052"/>
    <w:rsid w:val="002B25E0"/>
    <w:rsid w:val="002B5CCF"/>
    <w:rsid w:val="002D09F0"/>
    <w:rsid w:val="002D7C6C"/>
    <w:rsid w:val="00305F36"/>
    <w:rsid w:val="00317450"/>
    <w:rsid w:val="0032136A"/>
    <w:rsid w:val="00322273"/>
    <w:rsid w:val="00324D76"/>
    <w:rsid w:val="00326FDA"/>
    <w:rsid w:val="003315E6"/>
    <w:rsid w:val="003348DD"/>
    <w:rsid w:val="00345237"/>
    <w:rsid w:val="00347C1C"/>
    <w:rsid w:val="00353877"/>
    <w:rsid w:val="00360E98"/>
    <w:rsid w:val="00364D37"/>
    <w:rsid w:val="00394344"/>
    <w:rsid w:val="0039651F"/>
    <w:rsid w:val="003A3102"/>
    <w:rsid w:val="003C28A3"/>
    <w:rsid w:val="003C4816"/>
    <w:rsid w:val="003C5FA9"/>
    <w:rsid w:val="003C6CB3"/>
    <w:rsid w:val="003C787E"/>
    <w:rsid w:val="003D6F26"/>
    <w:rsid w:val="003E7C52"/>
    <w:rsid w:val="00432264"/>
    <w:rsid w:val="00432762"/>
    <w:rsid w:val="00437967"/>
    <w:rsid w:val="0046135C"/>
    <w:rsid w:val="004630F0"/>
    <w:rsid w:val="00472108"/>
    <w:rsid w:val="00472B69"/>
    <w:rsid w:val="004748E4"/>
    <w:rsid w:val="00484C6D"/>
    <w:rsid w:val="0049190D"/>
    <w:rsid w:val="004B4E25"/>
    <w:rsid w:val="004D1009"/>
    <w:rsid w:val="004F6972"/>
    <w:rsid w:val="004F6E6F"/>
    <w:rsid w:val="004F721B"/>
    <w:rsid w:val="00504931"/>
    <w:rsid w:val="005178A3"/>
    <w:rsid w:val="00532400"/>
    <w:rsid w:val="005345F2"/>
    <w:rsid w:val="00535574"/>
    <w:rsid w:val="00537A97"/>
    <w:rsid w:val="00582F31"/>
    <w:rsid w:val="00583566"/>
    <w:rsid w:val="005B6747"/>
    <w:rsid w:val="005E7C66"/>
    <w:rsid w:val="00614830"/>
    <w:rsid w:val="006210E1"/>
    <w:rsid w:val="00631682"/>
    <w:rsid w:val="006703E2"/>
    <w:rsid w:val="00684DC1"/>
    <w:rsid w:val="006874A3"/>
    <w:rsid w:val="006930F3"/>
    <w:rsid w:val="006A5326"/>
    <w:rsid w:val="006A583E"/>
    <w:rsid w:val="006A620D"/>
    <w:rsid w:val="006D3D2C"/>
    <w:rsid w:val="006F40D2"/>
    <w:rsid w:val="006F791E"/>
    <w:rsid w:val="00702D6C"/>
    <w:rsid w:val="00737173"/>
    <w:rsid w:val="00745A8A"/>
    <w:rsid w:val="00747D8E"/>
    <w:rsid w:val="00747F4B"/>
    <w:rsid w:val="00750EF8"/>
    <w:rsid w:val="00772290"/>
    <w:rsid w:val="00780900"/>
    <w:rsid w:val="0079678B"/>
    <w:rsid w:val="007C7271"/>
    <w:rsid w:val="007F05A9"/>
    <w:rsid w:val="007F340B"/>
    <w:rsid w:val="00801C48"/>
    <w:rsid w:val="00804A95"/>
    <w:rsid w:val="00805E41"/>
    <w:rsid w:val="00827009"/>
    <w:rsid w:val="008437C9"/>
    <w:rsid w:val="0084550D"/>
    <w:rsid w:val="008D5A07"/>
    <w:rsid w:val="008E44D8"/>
    <w:rsid w:val="00911F88"/>
    <w:rsid w:val="009128B6"/>
    <w:rsid w:val="009158DF"/>
    <w:rsid w:val="00926E2B"/>
    <w:rsid w:val="00932C8E"/>
    <w:rsid w:val="00940DD3"/>
    <w:rsid w:val="00946C56"/>
    <w:rsid w:val="009523B3"/>
    <w:rsid w:val="00966BA7"/>
    <w:rsid w:val="0097471B"/>
    <w:rsid w:val="00982994"/>
    <w:rsid w:val="00996FF2"/>
    <w:rsid w:val="009B5590"/>
    <w:rsid w:val="00A03120"/>
    <w:rsid w:val="00A05638"/>
    <w:rsid w:val="00A15836"/>
    <w:rsid w:val="00A34765"/>
    <w:rsid w:val="00A41C4C"/>
    <w:rsid w:val="00A4244B"/>
    <w:rsid w:val="00A44536"/>
    <w:rsid w:val="00A555CD"/>
    <w:rsid w:val="00A8140B"/>
    <w:rsid w:val="00A826AB"/>
    <w:rsid w:val="00A939CA"/>
    <w:rsid w:val="00A94C88"/>
    <w:rsid w:val="00A955BC"/>
    <w:rsid w:val="00A95739"/>
    <w:rsid w:val="00AA1BC5"/>
    <w:rsid w:val="00AE6FA3"/>
    <w:rsid w:val="00B03479"/>
    <w:rsid w:val="00B069B1"/>
    <w:rsid w:val="00B13C26"/>
    <w:rsid w:val="00B5079F"/>
    <w:rsid w:val="00B546A2"/>
    <w:rsid w:val="00B744E5"/>
    <w:rsid w:val="00B75E71"/>
    <w:rsid w:val="00BD362F"/>
    <w:rsid w:val="00BE7660"/>
    <w:rsid w:val="00BF4541"/>
    <w:rsid w:val="00C5159E"/>
    <w:rsid w:val="00C5612C"/>
    <w:rsid w:val="00C63958"/>
    <w:rsid w:val="00C729BA"/>
    <w:rsid w:val="00C93621"/>
    <w:rsid w:val="00CB0DF2"/>
    <w:rsid w:val="00CE2765"/>
    <w:rsid w:val="00D05FC9"/>
    <w:rsid w:val="00D160F4"/>
    <w:rsid w:val="00D30108"/>
    <w:rsid w:val="00D30600"/>
    <w:rsid w:val="00D3150C"/>
    <w:rsid w:val="00D322D3"/>
    <w:rsid w:val="00D328B0"/>
    <w:rsid w:val="00D74EC0"/>
    <w:rsid w:val="00DB02FE"/>
    <w:rsid w:val="00DE2C46"/>
    <w:rsid w:val="00E04A57"/>
    <w:rsid w:val="00E26EE0"/>
    <w:rsid w:val="00E35BB0"/>
    <w:rsid w:val="00E5699A"/>
    <w:rsid w:val="00E64419"/>
    <w:rsid w:val="00E70481"/>
    <w:rsid w:val="00EA43C4"/>
    <w:rsid w:val="00EA4D93"/>
    <w:rsid w:val="00EA5DCA"/>
    <w:rsid w:val="00EB308C"/>
    <w:rsid w:val="00EB3AD2"/>
    <w:rsid w:val="00EC7AA7"/>
    <w:rsid w:val="00ED03B2"/>
    <w:rsid w:val="00EE7A42"/>
    <w:rsid w:val="00F030F4"/>
    <w:rsid w:val="00F17FFA"/>
    <w:rsid w:val="00F20560"/>
    <w:rsid w:val="00F205F8"/>
    <w:rsid w:val="00F55D83"/>
    <w:rsid w:val="00F661A9"/>
    <w:rsid w:val="00F7158A"/>
    <w:rsid w:val="00F74688"/>
    <w:rsid w:val="00F92D8E"/>
    <w:rsid w:val="00F958FB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13D"/>
  <w15:docId w15:val="{6CB269A5-3578-445A-808A-71B687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91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3823-EB3F-45D1-A8B5-5A215CF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37</Pages>
  <Words>39692</Words>
  <Characters>22626</Characters>
  <Application>Microsoft Office Word</Application>
  <DocSecurity>0</DocSecurity>
  <Lines>188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Lenovo</cp:lastModifiedBy>
  <cp:revision>43</cp:revision>
  <cp:lastPrinted>2021-02-26T14:55:00Z</cp:lastPrinted>
  <dcterms:created xsi:type="dcterms:W3CDTF">2020-02-28T07:43:00Z</dcterms:created>
  <dcterms:modified xsi:type="dcterms:W3CDTF">2021-02-27T15:46:00Z</dcterms:modified>
</cp:coreProperties>
</file>