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D9382D">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679FE" w:rsidRDefault="00D75D68" w:rsidP="00D679F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679F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5"/>
        <w:gridCol w:w="681"/>
        <w:gridCol w:w="139"/>
        <w:gridCol w:w="845"/>
        <w:gridCol w:w="908"/>
        <w:gridCol w:w="757"/>
        <w:gridCol w:w="2737"/>
        <w:gridCol w:w="1199"/>
        <w:gridCol w:w="2119"/>
        <w:gridCol w:w="2119"/>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550" w:type="pct"/>
            <w:gridSpan w:val="3"/>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ru-RU"/>
              </w:rPr>
              <w:t>__</w:t>
            </w:r>
            <w:r w:rsidRPr="00E1328F">
              <w:rPr>
                <w:rFonts w:ascii="Times New Roman" w:eastAsia="Times New Roman" w:hAnsi="Times New Roman" w:cs="Times New Roman"/>
                <w:b/>
                <w:sz w:val="28"/>
                <w:szCs w:val="28"/>
                <w:u w:val="single"/>
                <w:lang w:eastAsia="ru-RU"/>
              </w:rPr>
              <w:t>01</w:t>
            </w:r>
            <w:r>
              <w:rPr>
                <w:rFonts w:ascii="Times New Roman" w:eastAsia="Times New Roman" w:hAnsi="Times New Roman" w:cs="Times New Roman"/>
                <w:b/>
                <w:sz w:val="28"/>
                <w:szCs w:val="28"/>
                <w:u w:val="single"/>
                <w:lang w:val="en-US" w:eastAsia="ru-RU"/>
              </w:rPr>
              <w:t>00000__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6"/>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8"/>
                <w:szCs w:val="28"/>
                <w:u w:val="single"/>
                <w:lang w:eastAsia="uk-UA"/>
              </w:rPr>
              <w:t>_____</w:t>
            </w:r>
            <w:r w:rsidR="00845AE4">
              <w:rPr>
                <w:rFonts w:ascii="Times New Roman" w:eastAsia="Times New Roman" w:hAnsi="Times New Roman" w:cs="Times New Roman"/>
                <w:b/>
                <w:sz w:val="28"/>
                <w:szCs w:val="28"/>
                <w:u w:val="single"/>
                <w:lang w:eastAsia="uk-UA"/>
              </w:rPr>
              <w:t xml:space="preserve">    </w:t>
            </w:r>
            <w:r w:rsidR="00E1328F"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8"/>
                <w:szCs w:val="28"/>
                <w:u w:val="single"/>
                <w:lang w:eastAsia="uk-UA"/>
              </w:rPr>
              <w:t>________________________________________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550" w:type="pct"/>
            <w:gridSpan w:val="3"/>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val="en-US" w:eastAsia="uk-UA"/>
              </w:rPr>
              <w:t>__</w:t>
            </w:r>
            <w:r w:rsidRPr="00E1328F">
              <w:rPr>
                <w:rFonts w:ascii="Times New Roman" w:eastAsia="Times New Roman" w:hAnsi="Times New Roman" w:cs="Times New Roman"/>
                <w:b/>
                <w:sz w:val="28"/>
                <w:szCs w:val="28"/>
                <w:u w:val="single"/>
                <w:lang w:eastAsia="uk-UA"/>
              </w:rPr>
              <w:t>01</w:t>
            </w:r>
            <w:r w:rsidRPr="00E1328F">
              <w:rPr>
                <w:rFonts w:ascii="Times New Roman" w:eastAsia="Times New Roman" w:hAnsi="Times New Roman" w:cs="Times New Roman"/>
                <w:b/>
                <w:sz w:val="28"/>
                <w:szCs w:val="28"/>
                <w:u w:val="single"/>
                <w:lang w:val="en-US" w:eastAsia="uk-UA"/>
              </w:rPr>
              <w:t>10000</w:t>
            </w:r>
            <w:r w:rsidRPr="00E1328F">
              <w:rPr>
                <w:rFonts w:ascii="Times New Roman" w:eastAsia="Times New Roman" w:hAnsi="Times New Roman" w:cs="Times New Roman"/>
                <w:b/>
                <w:sz w:val="24"/>
                <w:szCs w:val="24"/>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6"/>
            <w:shd w:val="clear" w:color="auto" w:fill="auto"/>
            <w:tcMar>
              <w:top w:w="0" w:type="dxa"/>
              <w:left w:w="0" w:type="dxa"/>
              <w:bottom w:w="0" w:type="dxa"/>
              <w:right w:w="0" w:type="dxa"/>
            </w:tcMar>
            <w:vAlign w:val="center"/>
            <w:hideMark/>
          </w:tcPr>
          <w:p w:rsidR="00D75D68" w:rsidRPr="00D75D68" w:rsidRDefault="00E1328F"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eastAsia="uk-UA"/>
              </w:rPr>
              <w:t>_____</w:t>
            </w:r>
            <w:r w:rsidR="00845AE4">
              <w:rPr>
                <w:rFonts w:ascii="Times New Roman" w:eastAsia="Times New Roman" w:hAnsi="Times New Roman" w:cs="Times New Roman"/>
                <w:b/>
                <w:sz w:val="24"/>
                <w:szCs w:val="24"/>
                <w:u w:val="single"/>
                <w:lang w:eastAsia="uk-UA"/>
              </w:rPr>
              <w:t xml:space="preserve">       </w:t>
            </w:r>
            <w:r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4"/>
                <w:szCs w:val="24"/>
                <w:u w:val="single"/>
                <w:lang w:eastAsia="uk-UA"/>
              </w:rPr>
              <w:t>___________________________</w:t>
            </w:r>
            <w:r w:rsidRPr="00E1328F">
              <w:rPr>
                <w:rFonts w:ascii="Times New Roman" w:eastAsia="Times New Roman" w:hAnsi="Times New Roman" w:cs="Times New Roman"/>
                <w:b/>
                <w:sz w:val="24"/>
                <w:szCs w:val="24"/>
                <w:u w:val="single"/>
                <w:lang w:val="ru-RU" w:eastAsia="uk-UA"/>
              </w:rPr>
              <w:t>_______</w:t>
            </w:r>
            <w:r w:rsidRPr="00E1328F">
              <w:rPr>
                <w:rFonts w:ascii="Times New Roman" w:eastAsia="Times New Roman" w:hAnsi="Times New Roman" w:cs="Times New Roman"/>
                <w:b/>
                <w:sz w:val="24"/>
                <w:szCs w:val="24"/>
                <w:u w:val="single"/>
                <w:lang w:eastAsia="uk-UA"/>
              </w:rPr>
              <w:t>_____________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550" w:type="pct"/>
            <w:gridSpan w:val="3"/>
            <w:shd w:val="clear" w:color="auto" w:fill="auto"/>
            <w:tcMar>
              <w:top w:w="0" w:type="dxa"/>
              <w:left w:w="0" w:type="dxa"/>
              <w:bottom w:w="0" w:type="dxa"/>
              <w:right w:w="0" w:type="dxa"/>
            </w:tcMar>
            <w:vAlign w:val="center"/>
            <w:hideMark/>
          </w:tcPr>
          <w:p w:rsidR="00D75D68" w:rsidRPr="00D75D68" w:rsidRDefault="000C3F9C" w:rsidP="00F1730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uk-UA"/>
              </w:rPr>
              <w:t>__</w:t>
            </w:r>
            <w:r w:rsidRPr="000C3F9C">
              <w:rPr>
                <w:rFonts w:ascii="Times New Roman" w:eastAsia="Times New Roman" w:hAnsi="Times New Roman" w:cs="Times New Roman"/>
                <w:b/>
                <w:sz w:val="28"/>
                <w:szCs w:val="28"/>
                <w:u w:val="single"/>
                <w:lang w:eastAsia="uk-UA"/>
              </w:rPr>
              <w:t>01</w:t>
            </w:r>
            <w:r>
              <w:rPr>
                <w:rFonts w:ascii="Times New Roman" w:eastAsia="Times New Roman" w:hAnsi="Times New Roman" w:cs="Times New Roman"/>
                <w:b/>
                <w:sz w:val="28"/>
                <w:szCs w:val="28"/>
                <w:u w:val="single"/>
                <w:lang w:val="en-US" w:eastAsia="uk-UA"/>
              </w:rPr>
              <w:t>1732</w:t>
            </w:r>
            <w:r w:rsidR="00F1730F">
              <w:rPr>
                <w:rFonts w:ascii="Times New Roman" w:eastAsia="Times New Roman" w:hAnsi="Times New Roman" w:cs="Times New Roman"/>
                <w:b/>
                <w:sz w:val="28"/>
                <w:szCs w:val="28"/>
                <w:u w:val="single"/>
                <w:lang w:eastAsia="uk-UA"/>
              </w:rPr>
              <w:t>5</w:t>
            </w:r>
            <w:r>
              <w:rPr>
                <w:rFonts w:ascii="Times New Roman" w:eastAsia="Times New Roman" w:hAnsi="Times New Roman" w:cs="Times New Roman"/>
                <w:b/>
                <w:sz w:val="28"/>
                <w:szCs w:val="28"/>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eastAsia="uk-UA"/>
              </w:rPr>
              <w:t>__</w:t>
            </w:r>
            <w:r w:rsidR="000C3F9C" w:rsidRPr="000C3F9C">
              <w:rPr>
                <w:rFonts w:ascii="Times New Roman" w:eastAsia="Times New Roman" w:hAnsi="Times New Roman" w:cs="Times New Roman"/>
                <w:b/>
                <w:sz w:val="28"/>
                <w:szCs w:val="28"/>
                <w:u w:val="single"/>
                <w:lang w:val="en-US" w:eastAsia="uk-UA"/>
              </w:rPr>
              <w:t>0443</w:t>
            </w:r>
            <w:r w:rsidRPr="000C3F9C">
              <w:rPr>
                <w:rFonts w:ascii="Times New Roman" w:eastAsia="Times New Roman" w:hAnsi="Times New Roman" w:cs="Times New Roman"/>
                <w:b/>
                <w:sz w:val="28"/>
                <w:szCs w:val="28"/>
                <w:u w:val="single"/>
                <w:lang w:eastAsia="uk-UA"/>
              </w:rPr>
              <w:t>__</w:t>
            </w:r>
            <w:r w:rsidR="000C3F9C">
              <w:rPr>
                <w:rFonts w:ascii="Times New Roman" w:eastAsia="Times New Roman" w:hAnsi="Times New Roman" w:cs="Times New Roman"/>
                <w:b/>
                <w:sz w:val="28"/>
                <w:szCs w:val="28"/>
                <w:u w:val="single"/>
                <w:lang w:val="en-US"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(КФКВК)</w:t>
            </w:r>
          </w:p>
        </w:tc>
        <w:tc>
          <w:tcPr>
            <w:tcW w:w="3750" w:type="pct"/>
            <w:gridSpan w:val="5"/>
            <w:shd w:val="clear" w:color="auto" w:fill="auto"/>
            <w:tcMar>
              <w:top w:w="0" w:type="dxa"/>
              <w:left w:w="0" w:type="dxa"/>
              <w:bottom w:w="0" w:type="dxa"/>
              <w:right w:w="0" w:type="dxa"/>
            </w:tcMar>
            <w:vAlign w:val="center"/>
            <w:hideMark/>
          </w:tcPr>
          <w:p w:rsidR="00D75D68" w:rsidRPr="00D75D68" w:rsidRDefault="000C3F9C" w:rsidP="00F1730F">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val="ru-RU" w:eastAsia="ru-RU"/>
              </w:rPr>
              <w:t>__</w:t>
            </w:r>
            <w:r w:rsidRPr="000C3F9C">
              <w:rPr>
                <w:rFonts w:ascii="Times New Roman" w:eastAsia="Times New Roman" w:hAnsi="Times New Roman" w:cs="Times New Roman"/>
                <w:b/>
                <w:sz w:val="28"/>
                <w:szCs w:val="28"/>
                <w:u w:val="single"/>
                <w:lang w:eastAsia="ru-RU"/>
              </w:rPr>
              <w:t xml:space="preserve">Будівництво </w:t>
            </w:r>
            <w:r w:rsidR="00F1730F">
              <w:rPr>
                <w:rFonts w:ascii="Times New Roman" w:eastAsia="Times New Roman" w:hAnsi="Times New Roman" w:cs="Times New Roman"/>
                <w:b/>
                <w:sz w:val="28"/>
                <w:szCs w:val="28"/>
                <w:u w:val="single"/>
                <w:lang w:eastAsia="ru-RU"/>
              </w:rPr>
              <w:t>споруд, установ та закладів фізичної культури і спорту</w:t>
            </w:r>
            <w:r w:rsidR="00845AE4">
              <w:rPr>
                <w:rFonts w:ascii="Times New Roman" w:eastAsia="Times New Roman" w:hAnsi="Times New Roman" w:cs="Times New Roman"/>
                <w:b/>
                <w:sz w:val="28"/>
                <w:szCs w:val="28"/>
                <w:u w:val="single"/>
                <w:lang w:val="ru-RU" w:eastAsia="ru-RU"/>
              </w:rPr>
              <w:t>_</w:t>
            </w:r>
            <w:r w:rsidRPr="000C3F9C">
              <w:rPr>
                <w:rFonts w:ascii="Times New Roman" w:eastAsia="Times New Roman" w:hAnsi="Times New Roman" w:cs="Times New Roman"/>
                <w:b/>
                <w:sz w:val="28"/>
                <w:szCs w:val="28"/>
                <w:u w:val="single"/>
                <w:lang w:val="ru-RU" w:eastAsia="ru-RU"/>
              </w:rPr>
              <w:t>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бюджетної програми)</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296BE0">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Pr>
                <w:rFonts w:ascii="Times New Roman" w:eastAsia="Times New Roman" w:hAnsi="Times New Roman" w:cs="Times New Roman"/>
                <w:sz w:val="24"/>
                <w:szCs w:val="24"/>
                <w:lang w:eastAsia="uk-UA"/>
              </w:rPr>
              <w:t>–</w:t>
            </w:r>
            <w:r w:rsidR="00296BE0" w:rsidRPr="00296BE0">
              <w:rPr>
                <w:rFonts w:ascii="Times New Roman" w:eastAsia="Times New Roman" w:hAnsi="Times New Roman" w:cs="Times New Roman"/>
                <w:sz w:val="24"/>
                <w:szCs w:val="24"/>
                <w:lang w:val="ru-RU" w:eastAsia="uk-UA"/>
              </w:rPr>
              <w:t xml:space="preserve"> </w:t>
            </w:r>
            <w:r w:rsidR="00296BE0" w:rsidRPr="00296BE0">
              <w:rPr>
                <w:rFonts w:ascii="Times New Roman" w:eastAsia="Times New Roman" w:hAnsi="Times New Roman" w:cs="Times New Roman"/>
                <w:b/>
                <w:sz w:val="24"/>
                <w:szCs w:val="24"/>
                <w:lang w:val="ru-RU" w:eastAsia="uk-UA"/>
              </w:rPr>
              <w:t>8 452 601</w:t>
            </w:r>
            <w:r w:rsidR="00F1730F" w:rsidRPr="00296BE0">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0C3F9C" w:rsidRPr="000C3F9C">
              <w:rPr>
                <w:rFonts w:ascii="Times New Roman" w:eastAsia="Times New Roman" w:hAnsi="Times New Roman" w:cs="Times New Roman"/>
                <w:b/>
                <w:sz w:val="24"/>
                <w:szCs w:val="24"/>
                <w:lang w:val="ru-RU" w:eastAsia="uk-UA"/>
              </w:rPr>
              <w:t>0</w:t>
            </w:r>
            <w:r w:rsidRPr="00D75D68">
              <w:rPr>
                <w:rFonts w:ascii="Times New Roman" w:eastAsia="Times New Roman" w:hAnsi="Times New Roman" w:cs="Times New Roman"/>
                <w:sz w:val="24"/>
                <w:szCs w:val="24"/>
                <w:lang w:eastAsia="uk-UA"/>
              </w:rPr>
              <w:t xml:space="preserve"> гривень та спеціального фонду - </w:t>
            </w:r>
            <w:r w:rsidR="00296BE0" w:rsidRPr="00296BE0">
              <w:rPr>
                <w:rFonts w:ascii="Times New Roman" w:eastAsia="Times New Roman" w:hAnsi="Times New Roman" w:cs="Times New Roman"/>
                <w:b/>
                <w:sz w:val="24"/>
                <w:szCs w:val="24"/>
                <w:lang w:val="ru-RU" w:eastAsia="uk-UA"/>
              </w:rPr>
              <w:t>8 452 601</w:t>
            </w:r>
            <w:r w:rsidR="00296BE0" w:rsidRPr="00296BE0">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гривень.</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Підстави для виконання бюджетної програми: </w:t>
            </w:r>
            <w:r w:rsidR="00296BE0" w:rsidRPr="00127A42">
              <w:rPr>
                <w:rFonts w:ascii="Times New Roman" w:hAnsi="Times New Roman" w:cs="Times New Roman"/>
                <w:sz w:val="24"/>
                <w:szCs w:val="24"/>
              </w:rPr>
              <w:t xml:space="preserve">Конституція України від 28.06.1996 № </w:t>
            </w:r>
            <w:r w:rsidR="00296BE0" w:rsidRPr="00276A81">
              <w:rPr>
                <w:rStyle w:val="a5"/>
                <w:rFonts w:ascii="Times New Roman" w:hAnsi="Times New Roman" w:cs="Times New Roman"/>
                <w:b w:val="0"/>
                <w:color w:val="000000"/>
                <w:sz w:val="24"/>
                <w:szCs w:val="24"/>
                <w:shd w:val="clear" w:color="auto" w:fill="FFFFFF"/>
              </w:rPr>
              <w:t>254к/96-ВР</w:t>
            </w:r>
            <w:r w:rsidR="00296BE0" w:rsidRPr="00127A42">
              <w:rPr>
                <w:rFonts w:ascii="Times New Roman" w:hAnsi="Times New Roman" w:cs="Times New Roman"/>
                <w:sz w:val="24"/>
                <w:szCs w:val="24"/>
              </w:rPr>
              <w:t>, Державний бюджет України від 23.11. 2018 №  2629-</w:t>
            </w:r>
            <w:r w:rsidR="00296BE0" w:rsidRPr="00127A42">
              <w:rPr>
                <w:rFonts w:ascii="Times New Roman" w:hAnsi="Times New Roman" w:cs="Times New Roman"/>
                <w:sz w:val="24"/>
                <w:szCs w:val="24"/>
                <w:lang w:val="en-US"/>
              </w:rPr>
              <w:t>VII</w:t>
            </w:r>
            <w:r w:rsidR="00296BE0" w:rsidRPr="00127A42">
              <w:rPr>
                <w:rFonts w:ascii="Times New Roman" w:hAnsi="Times New Roman" w:cs="Times New Roman"/>
                <w:sz w:val="24"/>
                <w:szCs w:val="24"/>
              </w:rPr>
              <w:t xml:space="preserve">-19, Бюджетний кодекс України від </w:t>
            </w:r>
            <w:r w:rsidR="00296BE0" w:rsidRPr="00127A42">
              <w:rPr>
                <w:rStyle w:val="rvts9"/>
                <w:rFonts w:ascii="Times New Roman" w:hAnsi="Times New Roman" w:cs="Times New Roman"/>
                <w:sz w:val="24"/>
                <w:szCs w:val="24"/>
              </w:rPr>
              <w:t>8 липня 2010 року</w:t>
            </w:r>
            <w:r w:rsidR="00296BE0" w:rsidRPr="00127A42">
              <w:rPr>
                <w:rFonts w:ascii="Times New Roman" w:hAnsi="Times New Roman" w:cs="Times New Roman"/>
                <w:color w:val="000000"/>
                <w:sz w:val="24"/>
                <w:szCs w:val="24"/>
              </w:rPr>
              <w:t xml:space="preserve"> </w:t>
            </w:r>
            <w:r w:rsidR="00296BE0" w:rsidRPr="00127A42">
              <w:rPr>
                <w:rStyle w:val="rvts9"/>
                <w:rFonts w:ascii="Times New Roman" w:hAnsi="Times New Roman" w:cs="Times New Roman"/>
                <w:sz w:val="24"/>
                <w:szCs w:val="24"/>
              </w:rPr>
              <w:t>№ 2456-VI (із змінами і доповненнями)</w:t>
            </w:r>
            <w:r w:rsidR="00296BE0" w:rsidRPr="00127A42">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w:t>
            </w:r>
            <w:r w:rsidR="00296BE0" w:rsidRPr="00127A42">
              <w:rPr>
                <w:rFonts w:ascii="Times New Roman" w:hAnsi="Times New Roman" w:cs="Times New Roman"/>
                <w:sz w:val="24"/>
                <w:szCs w:val="24"/>
              </w:rPr>
              <w:lastRenderedPageBreak/>
              <w:t xml:space="preserve">бюджетів»( у редакції наказу Міністерства фінансів України від </w:t>
            </w:r>
            <w:r w:rsidR="00296BE0" w:rsidRPr="00127A42">
              <w:rPr>
                <w:rFonts w:ascii="Times New Roman" w:eastAsia="Times New Roman" w:hAnsi="Times New Roman" w:cs="Times New Roman"/>
                <w:sz w:val="24"/>
                <w:szCs w:val="24"/>
                <w:lang w:eastAsia="uk-UA"/>
              </w:rPr>
              <w:t>15 листопада 2018 року N 908</w:t>
            </w:r>
            <w:r w:rsidR="00296BE0" w:rsidRPr="00127A42">
              <w:rPr>
                <w:rFonts w:ascii="Times New Roman" w:hAnsi="Times New Roman" w:cs="Times New Roman"/>
                <w:sz w:val="24"/>
                <w:szCs w:val="24"/>
              </w:rPr>
              <w:t>)</w:t>
            </w:r>
            <w:r w:rsidR="00296BE0" w:rsidRPr="00127A42">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r w:rsidR="00296BE0" w:rsidRPr="00127A42">
              <w:rPr>
                <w:rFonts w:ascii="Times New Roman" w:eastAsia="Times New Roman" w:hAnsi="Times New Roman" w:cs="Times New Roman"/>
                <w:color w:val="000000"/>
                <w:sz w:val="24"/>
                <w:szCs w:val="24"/>
              </w:rPr>
              <w:t xml:space="preserve"> рішення  міської ради від 10.01.2019 №3371-40/2019 « Про Уточнення  міського бюджету на 2019 рік »</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6.</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7E124A">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7E124A" w:rsidRPr="007E124A">
              <w:rPr>
                <w:rFonts w:ascii="Times New Roman" w:eastAsia="Times New Roman" w:hAnsi="Times New Roman" w:cs="Times New Roman"/>
                <w:sz w:val="24"/>
                <w:szCs w:val="24"/>
                <w:lang w:eastAsia="uk-UA"/>
              </w:rPr>
              <w:t>Створення належних умов  для залучення населення до занять фізичною культурою і спортом, популяризація здорового способу життя, розвиток різних видів спорту, покращення матеріально-технічної бази спортивних закладів міста.</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4625"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F974A5" w:rsidP="009B63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625"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845AE4">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sidRPr="002E38AB">
              <w:rPr>
                <w:rFonts w:ascii="Times New Roman" w:eastAsia="Times New Roman" w:hAnsi="Times New Roman" w:cs="Times New Roman"/>
                <w:b/>
                <w:sz w:val="24"/>
                <w:szCs w:val="24"/>
                <w:lang w:eastAsia="uk-UA"/>
              </w:rPr>
              <w:t>Завдання 1.</w:t>
            </w:r>
            <w:r w:rsidR="00F974A5">
              <w:rPr>
                <w:rFonts w:ascii="Times New Roman" w:eastAsia="Times New Roman" w:hAnsi="Times New Roman" w:cs="Times New Roman"/>
                <w:sz w:val="24"/>
                <w:szCs w:val="24"/>
                <w:lang w:eastAsia="uk-UA"/>
              </w:rPr>
              <w:t xml:space="preserve"> </w:t>
            </w:r>
            <w:r w:rsidR="00845AE4">
              <w:rPr>
                <w:rFonts w:ascii="Times New Roman" w:eastAsia="Times New Roman" w:hAnsi="Times New Roman" w:cs="Times New Roman"/>
                <w:sz w:val="24"/>
                <w:szCs w:val="24"/>
                <w:lang w:eastAsia="uk-UA"/>
              </w:rPr>
              <w:t>Забезпечення будівництва об'єктів</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F974A5" w:rsidP="009B63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625"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845AE4">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F974A5" w:rsidRPr="002E38AB">
              <w:rPr>
                <w:rFonts w:ascii="Times New Roman" w:eastAsia="Times New Roman" w:hAnsi="Times New Roman" w:cs="Times New Roman"/>
                <w:b/>
                <w:sz w:val="24"/>
                <w:szCs w:val="24"/>
                <w:lang w:eastAsia="uk-UA"/>
              </w:rPr>
              <w:t>Завдання 2</w:t>
            </w:r>
            <w:r w:rsidR="00F974A5">
              <w:rPr>
                <w:rFonts w:ascii="Times New Roman" w:eastAsia="Times New Roman" w:hAnsi="Times New Roman" w:cs="Times New Roman"/>
                <w:sz w:val="24"/>
                <w:szCs w:val="24"/>
                <w:lang w:eastAsia="uk-UA"/>
              </w:rPr>
              <w:t>.</w:t>
            </w:r>
            <w:r w:rsidR="00F974A5" w:rsidRPr="00F974A5">
              <w:rPr>
                <w:rFonts w:ascii="Times New Roman" w:eastAsia="Times New Roman" w:hAnsi="Times New Roman" w:cs="Times New Roman"/>
                <w:sz w:val="24"/>
                <w:szCs w:val="24"/>
                <w:lang w:eastAsia="ru-RU"/>
              </w:rPr>
              <w:t xml:space="preserve"> </w:t>
            </w:r>
            <w:r w:rsidR="00845AE4">
              <w:rPr>
                <w:rFonts w:ascii="Times New Roman" w:eastAsia="Times New Roman" w:hAnsi="Times New Roman" w:cs="Times New Roman"/>
                <w:sz w:val="24"/>
                <w:szCs w:val="24"/>
                <w:lang w:eastAsia="uk-UA"/>
              </w:rPr>
              <w:t>Забезпечення реконструкції об</w:t>
            </w:r>
            <w:r w:rsidR="003E4A84">
              <w:rPr>
                <w:rFonts w:ascii="Times New Roman" w:eastAsia="Times New Roman" w:hAnsi="Times New Roman" w:cs="Times New Roman"/>
                <w:sz w:val="24"/>
                <w:szCs w:val="24"/>
                <w:lang w:eastAsia="uk-UA"/>
              </w:rPr>
              <w:t>'</w:t>
            </w:r>
            <w:r w:rsidR="00845AE4">
              <w:rPr>
                <w:rFonts w:ascii="Times New Roman" w:eastAsia="Times New Roman" w:hAnsi="Times New Roman" w:cs="Times New Roman"/>
                <w:sz w:val="24"/>
                <w:szCs w:val="24"/>
                <w:lang w:eastAsia="uk-UA"/>
              </w:rPr>
              <w:t>єктів</w:t>
            </w:r>
          </w:p>
        </w:tc>
      </w:tr>
      <w:tr w:rsidR="00D75D68" w:rsidRPr="00D75D68" w:rsidTr="00D9382D">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10"/>
            <w:shd w:val="clear" w:color="auto" w:fill="auto"/>
            <w:tcMar>
              <w:top w:w="0" w:type="dxa"/>
              <w:left w:w="0" w:type="dxa"/>
              <w:bottom w:w="0" w:type="dxa"/>
              <w:right w:w="0" w:type="dxa"/>
            </w:tcMar>
            <w:vAlign w:val="center"/>
            <w:hideMark/>
          </w:tcPr>
          <w:p w:rsidR="00D75D68" w:rsidRPr="00D75D68" w:rsidRDefault="00D75D68" w:rsidP="00D679F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коштів:(грн)</w:t>
            </w:r>
          </w:p>
        </w:tc>
      </w:tr>
      <w:tr w:rsidR="00D75D68"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17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 тому числі бюджет розвитку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7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r>
      <w:tr w:rsidR="00D75D68"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7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F974A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F974A5" w:rsidRPr="00F974A5">
              <w:rPr>
                <w:rFonts w:ascii="Times New Roman" w:eastAsia="Times New Roman" w:hAnsi="Times New Roman" w:cs="Times New Roman"/>
                <w:b/>
                <w:sz w:val="24"/>
                <w:szCs w:val="24"/>
                <w:lang w:eastAsia="uk-UA"/>
              </w:rPr>
              <w:t xml:space="preserve">Завдання 1. </w:t>
            </w:r>
            <w:r w:rsidR="003E4A84" w:rsidRPr="003E4A84">
              <w:rPr>
                <w:rFonts w:ascii="Times New Roman" w:eastAsia="Times New Roman" w:hAnsi="Times New Roman" w:cs="Times New Roman"/>
                <w:b/>
                <w:i/>
                <w:sz w:val="24"/>
                <w:szCs w:val="24"/>
                <w:lang w:eastAsia="uk-UA"/>
              </w:rPr>
              <w:t>Забезпечення будівництва об'єктів</w:t>
            </w:r>
            <w:r w:rsidR="00845AE4">
              <w:rPr>
                <w:rFonts w:ascii="Times New Roman" w:eastAsia="Times New Roman" w:hAnsi="Times New Roman" w:cs="Times New Roman"/>
                <w:b/>
                <w:i/>
                <w:sz w:val="24"/>
                <w:szCs w:val="24"/>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C476DE" w:rsidP="00C476DE">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en-US" w:eastAsia="uk-UA"/>
              </w:rPr>
              <w:t>7 542 601</w:t>
            </w:r>
            <w:r w:rsidR="007E124A">
              <w:rPr>
                <w:rFonts w:ascii="Times New Roman" w:eastAsia="Times New Roman" w:hAnsi="Times New Roman" w:cs="Times New Roman"/>
                <w:b/>
                <w:i/>
                <w:sz w:val="24"/>
                <w:szCs w:val="24"/>
                <w:lang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C476DE"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en-US" w:eastAsia="uk-UA"/>
              </w:rPr>
              <w:t>7 542 601</w:t>
            </w:r>
            <w:r>
              <w:rPr>
                <w:rFonts w:ascii="Times New Roman" w:eastAsia="Times New Roman" w:hAnsi="Times New Roman" w:cs="Times New Roman"/>
                <w:b/>
                <w:i/>
                <w:sz w:val="24"/>
                <w:szCs w:val="24"/>
                <w:lang w:eastAsia="uk-UA"/>
              </w:rPr>
              <w:t>,00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845AE4" w:rsidRDefault="00C476DE" w:rsidP="00845AE4">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val="en-US" w:eastAsia="uk-UA"/>
              </w:rPr>
              <w:t>7 542 601</w:t>
            </w:r>
            <w:r>
              <w:rPr>
                <w:rFonts w:ascii="Times New Roman" w:eastAsia="Times New Roman" w:hAnsi="Times New Roman" w:cs="Times New Roman"/>
                <w:b/>
                <w:i/>
                <w:sz w:val="24"/>
                <w:szCs w:val="24"/>
                <w:lang w:eastAsia="uk-UA"/>
              </w:rPr>
              <w:t>,00</w:t>
            </w:r>
          </w:p>
        </w:tc>
      </w:tr>
      <w:tr w:rsidR="00D75D68"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04"/>
          <w:jc w:val="center"/>
        </w:trPr>
        <w:tc>
          <w:tcPr>
            <w:tcW w:w="271"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7E124A"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733" w:type="pct"/>
            <w:gridSpan w:val="4"/>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7E124A" w:rsidP="00D9382D">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Будівництво типової будівлі басейну "Н2О-CLASSIC"  по вул. Богдана Хмельницького, 67 в м. Коломия</w:t>
            </w:r>
          </w:p>
        </w:tc>
        <w:tc>
          <w:tcPr>
            <w:tcW w:w="39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C476DE" w:rsidP="00C476DE">
            <w:pPr>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C476DE" w:rsidP="00F974A5">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75D68" w:rsidRPr="00D75D68" w:rsidRDefault="00C476DE" w:rsidP="00F974A5">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16"/>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D9382D">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 xml:space="preserve">Будівництво льодової арени по вул. Богдана Хмельницького, 67 у </w:t>
            </w:r>
            <w:proofErr w:type="spellStart"/>
            <w:r w:rsidRPr="007E124A">
              <w:rPr>
                <w:rFonts w:ascii="Times New Roman" w:eastAsia="Times New Roman" w:hAnsi="Times New Roman" w:cs="Times New Roman"/>
                <w:sz w:val="24"/>
                <w:szCs w:val="24"/>
                <w:lang w:eastAsia="uk-UA"/>
              </w:rPr>
              <w:t>м.Коломия</w:t>
            </w:r>
            <w:proofErr w:type="spellEnd"/>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65"/>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D9382D">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Нове будівництво футбольного поля по вул. Довбуша, 108 у м. Коломиї</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97"/>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7E124A" w:rsidP="00D9382D">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Нове будівництво футбольного поля по вул. Симоненко в  м. Коломиї</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r>
      <w:tr w:rsidR="007E124A"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33"/>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7E124A"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D9382D">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Нове будівництво футбольного поля по вул. Пекарська,8 в м. Коломиї</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r>
      <w:tr w:rsidR="007E124A"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64"/>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6</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D9382D">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Будівництво котельні КДЮСШ по вул. Петлюри 17б в м. Коломия Івано-Франківської області</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E124A"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16"/>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 xml:space="preserve">Будівництво спортивного майданчика зі штучним покриттям в с. </w:t>
            </w:r>
            <w:proofErr w:type="spellStart"/>
            <w:r w:rsidRPr="00EC089B">
              <w:rPr>
                <w:rFonts w:ascii="Times New Roman" w:eastAsia="Times New Roman" w:hAnsi="Times New Roman" w:cs="Times New Roman"/>
                <w:sz w:val="24"/>
                <w:szCs w:val="24"/>
                <w:lang w:eastAsia="uk-UA"/>
              </w:rPr>
              <w:t>Товмачик</w:t>
            </w:r>
            <w:proofErr w:type="spellEnd"/>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28"/>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F974A5" w:rsidP="00D9382D">
            <w:pPr>
              <w:spacing w:after="165" w:line="240" w:lineRule="auto"/>
              <w:rPr>
                <w:rFonts w:ascii="Times New Roman" w:eastAsia="Times New Roman" w:hAnsi="Times New Roman" w:cs="Times New Roman"/>
                <w:sz w:val="24"/>
                <w:szCs w:val="24"/>
                <w:lang w:eastAsia="uk-UA"/>
              </w:rPr>
            </w:pP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2E38AB" w:rsidP="00D9382D">
            <w:pPr>
              <w:spacing w:after="165" w:line="240" w:lineRule="auto"/>
              <w:rPr>
                <w:rFonts w:ascii="Times New Roman" w:eastAsia="Times New Roman" w:hAnsi="Times New Roman" w:cs="Times New Roman"/>
                <w:sz w:val="24"/>
                <w:szCs w:val="24"/>
                <w:lang w:eastAsia="uk-UA"/>
              </w:rPr>
            </w:pPr>
            <w:r w:rsidRPr="002E38AB">
              <w:rPr>
                <w:rFonts w:ascii="Times New Roman" w:eastAsia="Times New Roman" w:hAnsi="Times New Roman" w:cs="Times New Roman"/>
                <w:b/>
                <w:sz w:val="24"/>
                <w:szCs w:val="24"/>
                <w:lang w:eastAsia="uk-UA"/>
              </w:rPr>
              <w:t>Завдання 2</w:t>
            </w:r>
            <w:r w:rsidRPr="002E38AB">
              <w:rPr>
                <w:rFonts w:ascii="Times New Roman" w:eastAsia="Times New Roman" w:hAnsi="Times New Roman" w:cs="Times New Roman"/>
                <w:sz w:val="24"/>
                <w:szCs w:val="24"/>
                <w:lang w:eastAsia="uk-UA"/>
              </w:rPr>
              <w:t xml:space="preserve">. </w:t>
            </w:r>
            <w:r w:rsidR="003E4A84" w:rsidRPr="003E4A84">
              <w:rPr>
                <w:rFonts w:ascii="Times New Roman" w:eastAsia="Times New Roman" w:hAnsi="Times New Roman" w:cs="Times New Roman"/>
                <w:b/>
                <w:i/>
                <w:sz w:val="24"/>
                <w:szCs w:val="24"/>
                <w:lang w:eastAsia="uk-UA"/>
              </w:rPr>
              <w:t>Забезпечення реконструкції об'єктів</w:t>
            </w:r>
            <w:r w:rsidR="00845AE4">
              <w:rPr>
                <w:rFonts w:ascii="Times New Roman" w:eastAsia="Times New Roman" w:hAnsi="Times New Roman" w:cs="Times New Roman"/>
                <w:b/>
                <w:i/>
                <w:sz w:val="24"/>
                <w:szCs w:val="24"/>
                <w:lang w:eastAsia="uk-UA"/>
              </w:rPr>
              <w:t>:</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42666A" w:rsidRDefault="007E124A" w:rsidP="00C476DE">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9</w:t>
            </w:r>
            <w:r w:rsidR="00C476DE">
              <w:rPr>
                <w:rFonts w:ascii="Times New Roman" w:eastAsia="Times New Roman" w:hAnsi="Times New Roman" w:cs="Times New Roman"/>
                <w:b/>
                <w:i/>
                <w:sz w:val="24"/>
                <w:szCs w:val="24"/>
                <w:lang w:val="en-US" w:eastAsia="uk-UA"/>
              </w:rPr>
              <w:t>1</w:t>
            </w:r>
            <w:r>
              <w:rPr>
                <w:rFonts w:ascii="Times New Roman" w:eastAsia="Times New Roman" w:hAnsi="Times New Roman" w:cs="Times New Roman"/>
                <w:b/>
                <w:i/>
                <w:sz w:val="24"/>
                <w:szCs w:val="24"/>
                <w:lang w:eastAsia="uk-UA"/>
              </w:rPr>
              <w:t>0 000,00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42666A" w:rsidRDefault="007E124A" w:rsidP="00C476DE">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9</w:t>
            </w:r>
            <w:r w:rsidR="00C476DE">
              <w:rPr>
                <w:rFonts w:ascii="Times New Roman" w:eastAsia="Times New Roman" w:hAnsi="Times New Roman" w:cs="Times New Roman"/>
                <w:b/>
                <w:i/>
                <w:sz w:val="24"/>
                <w:szCs w:val="24"/>
                <w:lang w:val="en-US" w:eastAsia="uk-UA"/>
              </w:rPr>
              <w:t>1</w:t>
            </w:r>
            <w:r>
              <w:rPr>
                <w:rFonts w:ascii="Times New Roman" w:eastAsia="Times New Roman" w:hAnsi="Times New Roman" w:cs="Times New Roman"/>
                <w:b/>
                <w:i/>
                <w:sz w:val="24"/>
                <w:szCs w:val="24"/>
                <w:lang w:eastAsia="uk-UA"/>
              </w:rPr>
              <w:t>0 000,00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42666A" w:rsidRDefault="007E124A" w:rsidP="00C476DE">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9</w:t>
            </w:r>
            <w:r w:rsidR="00C476DE">
              <w:rPr>
                <w:rFonts w:ascii="Times New Roman" w:eastAsia="Times New Roman" w:hAnsi="Times New Roman" w:cs="Times New Roman"/>
                <w:b/>
                <w:i/>
                <w:sz w:val="24"/>
                <w:szCs w:val="24"/>
                <w:lang w:val="en-US" w:eastAsia="uk-UA"/>
              </w:rPr>
              <w:t>1</w:t>
            </w:r>
            <w:r>
              <w:rPr>
                <w:rFonts w:ascii="Times New Roman" w:eastAsia="Times New Roman" w:hAnsi="Times New Roman" w:cs="Times New Roman"/>
                <w:b/>
                <w:i/>
                <w:sz w:val="24"/>
                <w:szCs w:val="24"/>
                <w:lang w:eastAsia="uk-UA"/>
              </w:rPr>
              <w:t>0 000,00</w:t>
            </w:r>
          </w:p>
        </w:tc>
      </w:tr>
      <w:tr w:rsidR="00F974A5"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92"/>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2E38A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D9382D">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Реконструкція нежитлового приміщення КДЮСШ по вул. Петлюри, 17б в м. Коломия</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F974A5" w:rsidP="00D9382D">
            <w:pPr>
              <w:spacing w:after="165" w:line="240" w:lineRule="auto"/>
              <w:jc w:val="center"/>
              <w:rPr>
                <w:rFonts w:ascii="Times New Roman" w:eastAsia="Times New Roman" w:hAnsi="Times New Roman" w:cs="Times New Roman"/>
                <w:sz w:val="24"/>
                <w:szCs w:val="24"/>
                <w:lang w:eastAsia="uk-UA"/>
              </w:rPr>
            </w:pP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2E38A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900 000,00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2E38A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900 000,00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F974A5" w:rsidRPr="00D75D68" w:rsidRDefault="00EC089B" w:rsidP="002E38A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900 000,00</w:t>
            </w:r>
          </w:p>
        </w:tc>
      </w:tr>
      <w:tr w:rsidR="00987BAD"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92"/>
          <w:jc w:val="center"/>
        </w:trPr>
        <w:tc>
          <w:tcPr>
            <w:tcW w:w="271"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987BAD" w:rsidRDefault="00987BAD" w:rsidP="00987BAD">
            <w:pPr>
              <w:spacing w:after="165"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w:t>
            </w:r>
          </w:p>
        </w:tc>
        <w:tc>
          <w:tcPr>
            <w:tcW w:w="1733" w:type="pct"/>
            <w:gridSpan w:val="4"/>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EC089B" w:rsidRDefault="00987BAD" w:rsidP="00D679FE">
            <w:pPr>
              <w:rPr>
                <w:rFonts w:ascii="Times New Roman" w:eastAsia="Times New Roman" w:hAnsi="Times New Roman" w:cs="Times New Roman"/>
                <w:sz w:val="24"/>
                <w:szCs w:val="24"/>
                <w:lang w:eastAsia="uk-UA"/>
              </w:rPr>
            </w:pPr>
            <w:r w:rsidRPr="00987BAD">
              <w:rPr>
                <w:rFonts w:ascii="Times New Roman" w:hAnsi="Times New Roman" w:cs="Times New Roman"/>
                <w:color w:val="000000"/>
                <w:sz w:val="24"/>
                <w:szCs w:val="24"/>
              </w:rPr>
              <w:t>Реконструкція спортивного майданчика біля будинку № 248 по вул. Мазепи в м. Коломия Івано-Франківської області</w:t>
            </w:r>
          </w:p>
        </w:tc>
        <w:tc>
          <w:tcPr>
            <w:tcW w:w="39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987BAD" w:rsidRDefault="00987BAD" w:rsidP="00987BAD">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en-US" w:eastAsia="uk-UA"/>
              </w:rPr>
              <w:t>10</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000</w:t>
            </w:r>
            <w:r>
              <w:rPr>
                <w:rFonts w:ascii="Times New Roman" w:eastAsia="Times New Roman" w:hAnsi="Times New Roman" w:cs="Times New Roman"/>
                <w:sz w:val="24"/>
                <w:szCs w:val="24"/>
                <w:lang w:val="ru-RU" w:eastAsia="uk-UA"/>
              </w:rPr>
              <w:t>,00</w:t>
            </w:r>
          </w:p>
        </w:tc>
        <w:tc>
          <w:tcPr>
            <w:tcW w:w="70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987BAD" w:rsidRDefault="00987BAD" w:rsidP="00987BAD">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en-US" w:eastAsia="uk-UA"/>
              </w:rPr>
              <w:t>10</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000</w:t>
            </w:r>
            <w:r>
              <w:rPr>
                <w:rFonts w:ascii="Times New Roman" w:eastAsia="Times New Roman" w:hAnsi="Times New Roman" w:cs="Times New Roman"/>
                <w:sz w:val="24"/>
                <w:szCs w:val="24"/>
                <w:lang w:val="ru-RU" w:eastAsia="uk-UA"/>
              </w:rPr>
              <w:t>,00</w:t>
            </w:r>
          </w:p>
        </w:tc>
        <w:tc>
          <w:tcPr>
            <w:tcW w:w="10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987BAD" w:rsidRDefault="00987BAD" w:rsidP="00987BAD">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en-US" w:eastAsia="uk-UA"/>
              </w:rPr>
              <w:t>10</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000</w:t>
            </w:r>
            <w:r>
              <w:rPr>
                <w:rFonts w:ascii="Times New Roman" w:eastAsia="Times New Roman" w:hAnsi="Times New Roman" w:cs="Times New Roman"/>
                <w:sz w:val="24"/>
                <w:szCs w:val="24"/>
                <w:lang w:val="ru-RU" w:eastAsia="uk-UA"/>
              </w:rPr>
              <w:t>,00</w:t>
            </w:r>
          </w:p>
        </w:tc>
      </w:tr>
      <w:tr w:rsidR="00987BAD" w:rsidRPr="00D75D68" w:rsidTr="00D679F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4"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7BAD" w:rsidRPr="00646539" w:rsidRDefault="00987BAD" w:rsidP="00987BAD">
            <w:pPr>
              <w:spacing w:after="165" w:line="240" w:lineRule="auto"/>
              <w:rPr>
                <w:rFonts w:ascii="Times New Roman" w:eastAsia="Times New Roman" w:hAnsi="Times New Roman" w:cs="Times New Roman"/>
                <w:b/>
                <w:sz w:val="24"/>
                <w:szCs w:val="24"/>
                <w:lang w:eastAsia="uk-UA"/>
              </w:rPr>
            </w:pPr>
            <w:r w:rsidRPr="00646539">
              <w:rPr>
                <w:rFonts w:ascii="Times New Roman" w:eastAsia="Times New Roman" w:hAnsi="Times New Roman" w:cs="Times New Roman"/>
                <w:b/>
                <w:sz w:val="24"/>
                <w:szCs w:val="24"/>
                <w:lang w:eastAsia="uk-UA"/>
              </w:rPr>
              <w:t>Усього</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7BAD" w:rsidRPr="00987BAD" w:rsidRDefault="00987BAD" w:rsidP="00987BAD">
            <w:pPr>
              <w:spacing w:after="165" w:line="240" w:lineRule="auto"/>
              <w:jc w:val="center"/>
              <w:rPr>
                <w:rFonts w:ascii="Times New Roman" w:eastAsia="Times New Roman" w:hAnsi="Times New Roman" w:cs="Times New Roman"/>
                <w:b/>
                <w:i/>
                <w:sz w:val="24"/>
                <w:szCs w:val="24"/>
                <w:lang w:eastAsia="uk-UA"/>
              </w:rPr>
            </w:pPr>
            <w:r w:rsidRPr="00987BAD">
              <w:rPr>
                <w:rFonts w:ascii="Times New Roman" w:eastAsia="Times New Roman" w:hAnsi="Times New Roman" w:cs="Times New Roman"/>
                <w:b/>
                <w:i/>
                <w:sz w:val="24"/>
                <w:szCs w:val="24"/>
                <w:lang w:val="ru-RU" w:eastAsia="uk-UA"/>
              </w:rPr>
              <w:t>8 452 601</w:t>
            </w:r>
            <w:r w:rsidRPr="00987BAD">
              <w:rPr>
                <w:rFonts w:ascii="Times New Roman" w:eastAsia="Times New Roman" w:hAnsi="Times New Roman" w:cs="Times New Roman"/>
                <w:b/>
                <w:i/>
                <w:sz w:val="24"/>
                <w:szCs w:val="24"/>
                <w:lang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7BAD" w:rsidRPr="00987BAD" w:rsidRDefault="00987BAD" w:rsidP="00987BAD">
            <w:pPr>
              <w:spacing w:after="165" w:line="240" w:lineRule="auto"/>
              <w:jc w:val="center"/>
              <w:rPr>
                <w:rFonts w:ascii="Times New Roman" w:eastAsia="Times New Roman" w:hAnsi="Times New Roman" w:cs="Times New Roman"/>
                <w:b/>
                <w:i/>
                <w:sz w:val="24"/>
                <w:szCs w:val="24"/>
                <w:lang w:eastAsia="uk-UA"/>
              </w:rPr>
            </w:pPr>
            <w:r w:rsidRPr="00987BAD">
              <w:rPr>
                <w:rFonts w:ascii="Times New Roman" w:eastAsia="Times New Roman" w:hAnsi="Times New Roman" w:cs="Times New Roman"/>
                <w:b/>
                <w:i/>
                <w:sz w:val="24"/>
                <w:szCs w:val="24"/>
                <w:lang w:val="ru-RU" w:eastAsia="uk-UA"/>
              </w:rPr>
              <w:t>8 452 601</w:t>
            </w:r>
            <w:r w:rsidRPr="00987BAD">
              <w:rPr>
                <w:rFonts w:ascii="Times New Roman" w:eastAsia="Times New Roman" w:hAnsi="Times New Roman" w:cs="Times New Roman"/>
                <w:b/>
                <w:i/>
                <w:sz w:val="24"/>
                <w:szCs w:val="24"/>
                <w:lang w:eastAsia="uk-UA"/>
              </w:rPr>
              <w:t>,00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7BAD" w:rsidRPr="00987BAD" w:rsidRDefault="00987BAD" w:rsidP="00987BAD">
            <w:pPr>
              <w:spacing w:after="165" w:line="240" w:lineRule="auto"/>
              <w:jc w:val="center"/>
              <w:rPr>
                <w:rFonts w:ascii="Times New Roman" w:eastAsia="Times New Roman" w:hAnsi="Times New Roman" w:cs="Times New Roman"/>
                <w:b/>
                <w:i/>
                <w:sz w:val="24"/>
                <w:szCs w:val="24"/>
                <w:lang w:eastAsia="uk-UA"/>
              </w:rPr>
            </w:pPr>
            <w:r w:rsidRPr="00987BAD">
              <w:rPr>
                <w:rFonts w:ascii="Times New Roman" w:eastAsia="Times New Roman" w:hAnsi="Times New Roman" w:cs="Times New Roman"/>
                <w:b/>
                <w:i/>
                <w:sz w:val="24"/>
                <w:szCs w:val="24"/>
                <w:lang w:val="ru-RU" w:eastAsia="uk-UA"/>
              </w:rPr>
              <w:t>8 452 601</w:t>
            </w:r>
            <w:r w:rsidRPr="00987BAD">
              <w:rPr>
                <w:rFonts w:ascii="Times New Roman" w:eastAsia="Times New Roman" w:hAnsi="Times New Roman" w:cs="Times New Roman"/>
                <w:b/>
                <w:i/>
                <w:sz w:val="24"/>
                <w:szCs w:val="24"/>
                <w:lang w:eastAsia="uk-UA"/>
              </w:rPr>
              <w:t>,00</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D75D68" w:rsidRPr="00D75D68" w:rsidRDefault="00D75D68" w:rsidP="00D679FE">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програми:(грн)</w:t>
            </w:r>
          </w:p>
        </w:tc>
      </w:tr>
      <w:tr w:rsidR="00D75D68" w:rsidRPr="00D75D68" w:rsidTr="007B57C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7B57C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r>
      <w:tr w:rsidR="00D75D68" w:rsidRPr="00D75D68" w:rsidTr="007B57C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7B57C1">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3"/>
        <w:gridCol w:w="757"/>
        <w:gridCol w:w="3915"/>
        <w:gridCol w:w="969"/>
        <w:gridCol w:w="1144"/>
        <w:gridCol w:w="1974"/>
        <w:gridCol w:w="1381"/>
        <w:gridCol w:w="412"/>
        <w:gridCol w:w="2162"/>
        <w:gridCol w:w="1971"/>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850" w:type="pct"/>
            <w:gridSpan w:val="9"/>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w:t>
            </w:r>
            <w:r w:rsidRPr="00D75D68">
              <w:rPr>
                <w:rFonts w:ascii="Times New Roman" w:eastAsia="Times New Roman" w:hAnsi="Times New Roman" w:cs="Times New Roman"/>
                <w:sz w:val="24"/>
                <w:szCs w:val="24"/>
                <w:lang w:eastAsia="uk-UA"/>
              </w:rPr>
              <w:br/>
              <w:t>з/п</w:t>
            </w: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Показник</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Одиниця виміру</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Джерело інформації</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42666A" w:rsidP="00D9382D">
            <w:pPr>
              <w:spacing w:after="165" w:line="240" w:lineRule="auto"/>
              <w:rPr>
                <w:rFonts w:ascii="Times New Roman" w:eastAsia="Times New Roman" w:hAnsi="Times New Roman" w:cs="Times New Roman"/>
                <w:sz w:val="24"/>
                <w:szCs w:val="24"/>
                <w:lang w:eastAsia="uk-UA"/>
              </w:rPr>
            </w:pPr>
            <w:r w:rsidRPr="0042666A">
              <w:rPr>
                <w:rFonts w:ascii="Times New Roman" w:eastAsia="Times New Roman" w:hAnsi="Times New Roman" w:cs="Times New Roman"/>
                <w:b/>
                <w:sz w:val="24"/>
                <w:szCs w:val="24"/>
                <w:lang w:eastAsia="uk-UA"/>
              </w:rPr>
              <w:t xml:space="preserve">Завдання 1. </w:t>
            </w:r>
            <w:r w:rsidRPr="0042666A">
              <w:rPr>
                <w:rFonts w:ascii="Times New Roman" w:eastAsia="Times New Roman" w:hAnsi="Times New Roman" w:cs="Times New Roman"/>
                <w:b/>
                <w:i/>
                <w:sz w:val="24"/>
                <w:szCs w:val="24"/>
                <w:lang w:eastAsia="uk-UA"/>
              </w:rPr>
              <w:t>Забезпечення будівництва об'єктів:</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276A81" w:rsidRDefault="00276A81" w:rsidP="00D9382D">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рішення  міської ради від 13.12.2018 року №3233-39,</w:t>
            </w:r>
            <w:r w:rsidRPr="00127A42">
              <w:rPr>
                <w:rFonts w:ascii="Times New Roman" w:eastAsia="Times New Roman" w:hAnsi="Times New Roman" w:cs="Times New Roman"/>
                <w:color w:val="000000"/>
                <w:sz w:val="24"/>
                <w:szCs w:val="24"/>
              </w:rPr>
              <w:t xml:space="preserve"> рішення  міської </w:t>
            </w:r>
            <w:r w:rsidRPr="00127A42">
              <w:rPr>
                <w:rFonts w:ascii="Times New Roman" w:eastAsia="Times New Roman" w:hAnsi="Times New Roman" w:cs="Times New Roman"/>
                <w:color w:val="000000"/>
                <w:sz w:val="24"/>
                <w:szCs w:val="24"/>
              </w:rPr>
              <w:lastRenderedPageBreak/>
              <w:t>ради від 10.01.2019 №3371-40/201</w:t>
            </w:r>
            <w:r w:rsidRPr="00276A81">
              <w:rPr>
                <w:rFonts w:ascii="Times New Roman" w:eastAsia="Times New Roman" w:hAnsi="Times New Roman" w:cs="Times New Roman"/>
                <w:color w:val="000000"/>
                <w:sz w:val="24"/>
                <w:szCs w:val="24"/>
              </w:rPr>
              <w:t>9</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613"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42666A" w:rsidRPr="00485B85">
              <w:rPr>
                <w:rFonts w:ascii="Times New Roman" w:eastAsia="Times New Roman" w:hAnsi="Times New Roman" w:cs="Times New Roman"/>
                <w:b/>
                <w:sz w:val="24"/>
                <w:szCs w:val="24"/>
                <w:lang w:eastAsia="uk-UA"/>
              </w:rPr>
              <w:t>Показники затрат</w:t>
            </w:r>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5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987BA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613"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Будівництво типової будівлі басейну "Н2О-CLASSIC"  по вул. Богдана Хмельницького, 67 в м. Коломия</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42666A" w:rsidRDefault="00987BAD" w:rsidP="00987BA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42666A" w:rsidRDefault="00987BAD" w:rsidP="00987BA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 xml:space="preserve">Будівництво льодової арени по вул. Богдана Хмельницького, 67 у </w:t>
            </w:r>
            <w:proofErr w:type="spellStart"/>
            <w:r w:rsidRPr="007E124A">
              <w:rPr>
                <w:rFonts w:ascii="Times New Roman" w:eastAsia="Times New Roman" w:hAnsi="Times New Roman" w:cs="Times New Roman"/>
                <w:sz w:val="24"/>
                <w:szCs w:val="24"/>
                <w:lang w:eastAsia="uk-UA"/>
              </w:rPr>
              <w:t>м.Коломия</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80"/>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Нове будівництво футбольного поля по вул. Довбуша, 108 у м. Коломиї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7E124A">
              <w:rPr>
                <w:rFonts w:ascii="Times New Roman" w:eastAsia="Times New Roman" w:hAnsi="Times New Roman" w:cs="Times New Roman"/>
                <w:sz w:val="24"/>
                <w:szCs w:val="24"/>
                <w:lang w:eastAsia="uk-UA"/>
              </w:rPr>
              <w:t>Нове будівництво футбольного поля по вул. Симоненко в  м. Коломиї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703"/>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Нове будівництво футбольного поля по вул. Пекарська,8 в м. Коломиї</w:t>
            </w:r>
          </w:p>
        </w:tc>
        <w:tc>
          <w:tcPr>
            <w:tcW w:w="378"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5"/>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Будівництво котельні КДЮСШ по вул. Петлюри 17б в м. Коломия Івано-Франківської області</w:t>
            </w:r>
          </w:p>
        </w:tc>
        <w:tc>
          <w:tcPr>
            <w:tcW w:w="378"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92"/>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 xml:space="preserve">Будівництво спортивного майданчика зі штучним покриттям в с. </w:t>
            </w:r>
            <w:proofErr w:type="spellStart"/>
            <w:r w:rsidRPr="00EC089B">
              <w:rPr>
                <w:rFonts w:ascii="Times New Roman" w:eastAsia="Times New Roman" w:hAnsi="Times New Roman" w:cs="Times New Roman"/>
                <w:sz w:val="24"/>
                <w:szCs w:val="24"/>
                <w:lang w:eastAsia="uk-UA"/>
              </w:rPr>
              <w:t>Товмачик</w:t>
            </w:r>
            <w:proofErr w:type="spellEnd"/>
          </w:p>
        </w:tc>
        <w:tc>
          <w:tcPr>
            <w:tcW w:w="378"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42666A" w:rsidRDefault="00EC089B" w:rsidP="00EC089B">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Pr="00D75D68"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9382D"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продукту</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об'єктів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5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9382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40"/>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D9382D">
            <w:pPr>
              <w:pStyle w:val="a4"/>
              <w:spacing w:before="0" w:after="0"/>
              <w:ind w:firstLine="0"/>
              <w:jc w:val="center"/>
              <w:rPr>
                <w:lang w:val="uk-UA"/>
              </w:rPr>
            </w:pPr>
            <w:r w:rsidRPr="00D9382D">
              <w:rPr>
                <w:lang w:val="uk-UA"/>
              </w:rPr>
              <w:t>2</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EC089B">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00EC089B">
              <w:rPr>
                <w:lang w:val="ru-RU"/>
              </w:rPr>
              <w:t>льодових</w:t>
            </w:r>
            <w:proofErr w:type="spellEnd"/>
            <w:r w:rsidR="00EC089B">
              <w:rPr>
                <w:lang w:val="ru-RU"/>
              </w:rPr>
              <w:t xml:space="preserve"> арен</w:t>
            </w:r>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9382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9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D9382D">
            <w:pPr>
              <w:pStyle w:val="a4"/>
              <w:spacing w:before="0" w:after="0"/>
              <w:ind w:firstLine="0"/>
              <w:jc w:val="center"/>
              <w:rPr>
                <w:lang w:val="uk-UA"/>
              </w:rPr>
            </w:pPr>
            <w:r w:rsidRPr="00D9382D">
              <w:rPr>
                <w:lang w:val="uk-UA"/>
              </w:rPr>
              <w:lastRenderedPageBreak/>
              <w:t>3</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D9382D">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футбольних</w:t>
            </w:r>
            <w:proofErr w:type="spellEnd"/>
            <w:r w:rsidRPr="00D9382D">
              <w:rPr>
                <w:lang w:val="ru-RU"/>
              </w:rPr>
              <w:t xml:space="preserve"> </w:t>
            </w:r>
            <w:proofErr w:type="spellStart"/>
            <w:r w:rsidRPr="00D9382D">
              <w:rPr>
                <w:lang w:val="ru-RU"/>
              </w:rPr>
              <w:t>полів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9382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6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D9382D">
            <w:pPr>
              <w:pStyle w:val="a4"/>
              <w:spacing w:before="0" w:after="0"/>
              <w:ind w:firstLine="0"/>
              <w:jc w:val="center"/>
              <w:rPr>
                <w:lang w:val="uk-UA"/>
              </w:rPr>
            </w:pPr>
            <w:r w:rsidRPr="00D9382D">
              <w:rPr>
                <w:lang w:val="uk-UA"/>
              </w:rPr>
              <w:t>4</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D9382D" w:rsidRDefault="00D9382D" w:rsidP="00D9382D">
            <w:pPr>
              <w:rPr>
                <w:rFonts w:ascii="Times New Roman" w:hAnsi="Times New Roman"/>
                <w:sz w:val="24"/>
                <w:szCs w:val="24"/>
              </w:rPr>
            </w:pPr>
            <w:proofErr w:type="spellStart"/>
            <w:r w:rsidRPr="00D9382D">
              <w:rPr>
                <w:rFonts w:ascii="Times New Roman" w:hAnsi="Times New Roman"/>
                <w:sz w:val="24"/>
                <w:szCs w:val="24"/>
                <w:lang w:val="ru-RU"/>
              </w:rPr>
              <w:t>Кількість</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футбольних</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полів</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які</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планується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9382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450"/>
          <w:jc w:val="center"/>
        </w:trPr>
        <w:tc>
          <w:tcPr>
            <w:tcW w:w="250"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9382D" w:rsidRPr="00D9382D" w:rsidRDefault="00D9382D" w:rsidP="00D9382D">
            <w:pPr>
              <w:pStyle w:val="a4"/>
              <w:spacing w:before="0" w:after="0"/>
              <w:ind w:firstLine="0"/>
              <w:jc w:val="center"/>
              <w:rPr>
                <w:lang w:val="uk-UA"/>
              </w:rPr>
            </w:pPr>
            <w:r w:rsidRPr="00D9382D">
              <w:rPr>
                <w:lang w:val="uk-UA"/>
              </w:rPr>
              <w:t>5</w:t>
            </w:r>
          </w:p>
        </w:tc>
        <w:tc>
          <w:tcPr>
            <w:tcW w:w="1613" w:type="pct"/>
            <w:gridSpan w:val="2"/>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9382D" w:rsidRPr="00D9382D" w:rsidRDefault="00D9382D" w:rsidP="00D9382D">
            <w:pPr>
              <w:rPr>
                <w:rFonts w:ascii="Times New Roman" w:hAnsi="Times New Roman"/>
                <w:sz w:val="24"/>
                <w:szCs w:val="24"/>
              </w:rPr>
            </w:pPr>
            <w:proofErr w:type="spellStart"/>
            <w:r w:rsidRPr="00D9382D">
              <w:rPr>
                <w:rFonts w:ascii="Times New Roman" w:hAnsi="Times New Roman"/>
                <w:sz w:val="24"/>
                <w:szCs w:val="24"/>
                <w:lang w:val="ru-RU"/>
              </w:rPr>
              <w:t>Кількість</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футбольних</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полів</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які</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планується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552"/>
          <w:jc w:val="center"/>
        </w:trPr>
        <w:tc>
          <w:tcPr>
            <w:tcW w:w="250"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EC089B" w:rsidRPr="00D9382D" w:rsidRDefault="00EC089B" w:rsidP="00EC089B">
            <w:pPr>
              <w:pStyle w:val="a4"/>
              <w:spacing w:before="0" w:after="0"/>
              <w:ind w:firstLine="0"/>
              <w:jc w:val="center"/>
              <w:rPr>
                <w:lang w:val="uk-UA"/>
              </w:rPr>
            </w:pPr>
            <w:r>
              <w:rPr>
                <w:lang w:val="uk-UA"/>
              </w:rPr>
              <w:t>6</w:t>
            </w:r>
          </w:p>
        </w:tc>
        <w:tc>
          <w:tcPr>
            <w:tcW w:w="1613" w:type="pct"/>
            <w:gridSpan w:val="2"/>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EC089B" w:rsidRDefault="00EC089B" w:rsidP="00EC089B">
            <w:proofErr w:type="spellStart"/>
            <w:r w:rsidRPr="00483A96">
              <w:rPr>
                <w:rFonts w:ascii="Times New Roman" w:hAnsi="Times New Roman"/>
                <w:sz w:val="24"/>
                <w:szCs w:val="24"/>
                <w:lang w:val="ru-RU"/>
              </w:rPr>
              <w:t>Кількість</w:t>
            </w:r>
            <w:proofErr w:type="spellEnd"/>
            <w:r w:rsidRPr="00483A96">
              <w:rPr>
                <w:rFonts w:ascii="Times New Roman" w:hAnsi="Times New Roman"/>
                <w:sz w:val="24"/>
                <w:szCs w:val="24"/>
                <w:lang w:val="ru-RU"/>
              </w:rPr>
              <w:t xml:space="preserve"> </w:t>
            </w:r>
            <w:proofErr w:type="spellStart"/>
            <w:r>
              <w:rPr>
                <w:rFonts w:ascii="Times New Roman" w:hAnsi="Times New Roman"/>
                <w:sz w:val="24"/>
                <w:szCs w:val="24"/>
                <w:lang w:val="ru-RU"/>
              </w:rPr>
              <w:t>котелень</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які</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планується</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побудувати</w:t>
            </w:r>
            <w:proofErr w:type="spellEnd"/>
          </w:p>
        </w:tc>
        <w:tc>
          <w:tcPr>
            <w:tcW w:w="37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EC089B" w:rsidRDefault="00EC089B" w:rsidP="00EC089B">
            <w:pPr>
              <w:jc w:val="center"/>
            </w:pPr>
            <w:r w:rsidRPr="00A431A6">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C089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25"/>
          <w:jc w:val="center"/>
        </w:trPr>
        <w:tc>
          <w:tcPr>
            <w:tcW w:w="250"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EC089B" w:rsidRPr="00D9382D" w:rsidRDefault="00EC089B" w:rsidP="00EC089B">
            <w:pPr>
              <w:pStyle w:val="a4"/>
              <w:spacing w:before="0" w:after="0"/>
              <w:ind w:firstLine="0"/>
              <w:jc w:val="center"/>
              <w:rPr>
                <w:lang w:val="uk-UA"/>
              </w:rPr>
            </w:pPr>
            <w:r>
              <w:rPr>
                <w:lang w:val="uk-UA"/>
              </w:rPr>
              <w:t>7</w:t>
            </w:r>
          </w:p>
        </w:tc>
        <w:tc>
          <w:tcPr>
            <w:tcW w:w="1613" w:type="pct"/>
            <w:gridSpan w:val="2"/>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EC089B" w:rsidRDefault="00EC089B" w:rsidP="00EC089B">
            <w:proofErr w:type="spellStart"/>
            <w:r w:rsidRPr="00483A96">
              <w:rPr>
                <w:rFonts w:ascii="Times New Roman" w:hAnsi="Times New Roman"/>
                <w:sz w:val="24"/>
                <w:szCs w:val="24"/>
                <w:lang w:val="ru-RU"/>
              </w:rPr>
              <w:t>Кількість</w:t>
            </w:r>
            <w:proofErr w:type="spellEnd"/>
            <w:r w:rsidRPr="00483A96">
              <w:rPr>
                <w:rFonts w:ascii="Times New Roman" w:hAnsi="Times New Roman"/>
                <w:sz w:val="24"/>
                <w:szCs w:val="24"/>
                <w:lang w:val="ru-RU"/>
              </w:rPr>
              <w:t xml:space="preserve"> </w:t>
            </w:r>
            <w:proofErr w:type="spellStart"/>
            <w:r>
              <w:rPr>
                <w:rFonts w:ascii="Times New Roman" w:hAnsi="Times New Roman"/>
                <w:sz w:val="24"/>
                <w:szCs w:val="24"/>
                <w:lang w:val="ru-RU"/>
              </w:rPr>
              <w:t>спортивних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майданчиків</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які</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планується</w:t>
            </w:r>
            <w:proofErr w:type="spellEnd"/>
            <w:r w:rsidRPr="00483A96">
              <w:rPr>
                <w:rFonts w:ascii="Times New Roman" w:hAnsi="Times New Roman"/>
                <w:sz w:val="24"/>
                <w:szCs w:val="24"/>
                <w:lang w:val="ru-RU"/>
              </w:rPr>
              <w:t xml:space="preserve"> </w:t>
            </w:r>
            <w:proofErr w:type="spellStart"/>
            <w:r w:rsidRPr="00483A96">
              <w:rPr>
                <w:rFonts w:ascii="Times New Roman" w:hAnsi="Times New Roman"/>
                <w:sz w:val="24"/>
                <w:szCs w:val="24"/>
                <w:lang w:val="ru-RU"/>
              </w:rPr>
              <w:t>побудувати</w:t>
            </w:r>
            <w:proofErr w:type="spellEnd"/>
          </w:p>
        </w:tc>
        <w:tc>
          <w:tcPr>
            <w:tcW w:w="378"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sidRPr="00EC089B">
              <w:rPr>
                <w:rFonts w:ascii="Times New Roman" w:eastAsia="Times New Roman" w:hAnsi="Times New Roman" w:cs="Times New Roman"/>
                <w:sz w:val="24"/>
                <w:szCs w:val="24"/>
                <w:lang w:eastAsia="uk-UA"/>
              </w:rPr>
              <w:t>шт.</w:t>
            </w:r>
          </w:p>
        </w:tc>
        <w:tc>
          <w:tcPr>
            <w:tcW w:w="652"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EC089B" w:rsidRDefault="00EC089B" w:rsidP="00EC089B">
            <w:pPr>
              <w:jc w:val="center"/>
            </w:pPr>
            <w:r w:rsidRPr="00A431A6">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C089B" w:rsidRDefault="00EC089B" w:rsidP="00EC089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ефективності</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987BAD"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2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7BAD" w:rsidRPr="00D9382D" w:rsidRDefault="00987BAD" w:rsidP="00987BAD">
            <w:pPr>
              <w:pStyle w:val="a4"/>
              <w:spacing w:before="0" w:after="0"/>
              <w:ind w:firstLine="0"/>
              <w:jc w:val="center"/>
              <w:rPr>
                <w:lang w:val="uk-UA"/>
              </w:rPr>
            </w:pPr>
            <w:r w:rsidRPr="00D9382D">
              <w:rPr>
                <w:lang w:val="uk-UA"/>
              </w:rPr>
              <w:t>1</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7BAD" w:rsidRPr="00D9382D" w:rsidRDefault="00987BAD" w:rsidP="00987BAD">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7BAD" w:rsidRPr="0042666A" w:rsidRDefault="00987BAD" w:rsidP="00987BA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7BAD" w:rsidRPr="0042666A" w:rsidRDefault="00987BAD" w:rsidP="00987BA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sidRPr="00C476DE">
              <w:rPr>
                <w:rFonts w:ascii="Times New Roman" w:hAnsi="Times New Roman" w:cs="Times New Roman"/>
                <w:sz w:val="24"/>
                <w:szCs w:val="24"/>
              </w:rPr>
              <w:t>4 622 111,00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sidRPr="00D9382D">
              <w:rPr>
                <w:lang w:val="uk-UA"/>
              </w:rPr>
              <w:t>2</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00422D66">
              <w:rPr>
                <w:lang w:val="ru-RU"/>
              </w:rPr>
              <w:t>вартість</w:t>
            </w:r>
            <w:proofErr w:type="spellEnd"/>
            <w:r w:rsidR="00422D66">
              <w:rPr>
                <w:lang w:val="ru-RU"/>
              </w:rPr>
              <w:t xml:space="preserve"> </w:t>
            </w:r>
            <w:proofErr w:type="spellStart"/>
            <w:r w:rsidR="00422D66">
              <w:rPr>
                <w:lang w:val="ru-RU"/>
              </w:rPr>
              <w:t>льодової</w:t>
            </w:r>
            <w:proofErr w:type="spellEnd"/>
            <w:r w:rsidR="00422D66">
              <w:rPr>
                <w:lang w:val="ru-RU"/>
              </w:rPr>
              <w:t xml:space="preserve"> </w:t>
            </w:r>
            <w:proofErr w:type="spellStart"/>
            <w:r>
              <w:rPr>
                <w:lang w:val="ru-RU"/>
              </w:rPr>
              <w:t>арени</w:t>
            </w:r>
            <w:proofErr w:type="spellEnd"/>
            <w:r w:rsidRPr="00D9382D">
              <w:rPr>
                <w:lang w:val="ru-RU"/>
              </w:rPr>
              <w:t>, як</w:t>
            </w:r>
            <w:r>
              <w:rPr>
                <w:lang w:val="ru-RU"/>
              </w:rPr>
              <w:t xml:space="preserve">у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358 710,00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6"/>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sidRPr="00D9382D">
              <w:rPr>
                <w:lang w:val="uk-UA"/>
              </w:rPr>
              <w:t>3</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rPr>
                <w:rFonts w:ascii="Times New Roman" w:hAnsi="Times New Roman"/>
                <w:sz w:val="24"/>
                <w:szCs w:val="24"/>
              </w:rPr>
            </w:pPr>
            <w:proofErr w:type="spellStart"/>
            <w:r w:rsidRPr="00D9382D">
              <w:rPr>
                <w:rFonts w:ascii="Times New Roman" w:hAnsi="Times New Roman"/>
                <w:sz w:val="24"/>
                <w:szCs w:val="24"/>
                <w:lang w:val="ru-RU"/>
              </w:rPr>
              <w:t>Середня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вартість</w:t>
            </w:r>
            <w:proofErr w:type="spellEnd"/>
            <w:r w:rsidRPr="00D9382D">
              <w:rPr>
                <w:rFonts w:ascii="Times New Roman" w:hAnsi="Times New Roman"/>
                <w:sz w:val="24"/>
                <w:szCs w:val="24"/>
                <w:lang w:val="ru-RU"/>
              </w:rPr>
              <w:t xml:space="preserve"> футбольного поля, яке </w:t>
            </w:r>
            <w:proofErr w:type="spellStart"/>
            <w:r w:rsidRPr="00D9382D">
              <w:rPr>
                <w:rFonts w:ascii="Times New Roman" w:hAnsi="Times New Roman"/>
                <w:sz w:val="24"/>
                <w:szCs w:val="24"/>
                <w:lang w:val="ru-RU"/>
              </w:rPr>
              <w:t>планується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побудувати</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1 453 780,00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8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sidRPr="00D9382D">
              <w:rPr>
                <w:lang w:val="uk-UA"/>
              </w:rPr>
              <w:t>4</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rPr>
                <w:rFonts w:ascii="Times New Roman" w:hAnsi="Times New Roman"/>
                <w:sz w:val="24"/>
                <w:szCs w:val="24"/>
              </w:rPr>
            </w:pPr>
            <w:proofErr w:type="spellStart"/>
            <w:r w:rsidRPr="00D9382D">
              <w:rPr>
                <w:rFonts w:ascii="Times New Roman" w:hAnsi="Times New Roman"/>
                <w:sz w:val="24"/>
                <w:szCs w:val="24"/>
                <w:lang w:val="ru-RU"/>
              </w:rPr>
              <w:t>Середня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вартість</w:t>
            </w:r>
            <w:proofErr w:type="spellEnd"/>
            <w:r w:rsidRPr="00D9382D">
              <w:rPr>
                <w:rFonts w:ascii="Times New Roman" w:hAnsi="Times New Roman"/>
                <w:sz w:val="24"/>
                <w:szCs w:val="24"/>
                <w:lang w:val="ru-RU"/>
              </w:rPr>
              <w:t xml:space="preserve"> футбольного поля, яке </w:t>
            </w:r>
            <w:proofErr w:type="spellStart"/>
            <w:r w:rsidRPr="00D9382D">
              <w:rPr>
                <w:rFonts w:ascii="Times New Roman" w:hAnsi="Times New Roman"/>
                <w:sz w:val="24"/>
                <w:szCs w:val="24"/>
                <w:lang w:val="ru-RU"/>
              </w:rPr>
              <w:t>планується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побудувати</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42666A" w:rsidRDefault="007B57C1" w:rsidP="007B57C1">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750 000,00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953"/>
          <w:jc w:val="center"/>
        </w:trPr>
        <w:tc>
          <w:tcPr>
            <w:tcW w:w="250"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sidRPr="00D9382D">
              <w:rPr>
                <w:lang w:val="uk-UA"/>
              </w:rPr>
              <w:t>5</w:t>
            </w:r>
          </w:p>
        </w:tc>
        <w:tc>
          <w:tcPr>
            <w:tcW w:w="1613" w:type="pct"/>
            <w:gridSpan w:val="2"/>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9382D" w:rsidRDefault="007B57C1" w:rsidP="007B57C1">
            <w:pPr>
              <w:rPr>
                <w:rFonts w:ascii="Times New Roman" w:hAnsi="Times New Roman"/>
                <w:sz w:val="24"/>
                <w:szCs w:val="24"/>
              </w:rPr>
            </w:pPr>
            <w:proofErr w:type="spellStart"/>
            <w:r w:rsidRPr="00D9382D">
              <w:rPr>
                <w:rFonts w:ascii="Times New Roman" w:hAnsi="Times New Roman"/>
                <w:sz w:val="24"/>
                <w:szCs w:val="24"/>
                <w:lang w:val="ru-RU"/>
              </w:rPr>
              <w:t>Середня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вартість</w:t>
            </w:r>
            <w:proofErr w:type="spellEnd"/>
            <w:r w:rsidRPr="00D9382D">
              <w:rPr>
                <w:rFonts w:ascii="Times New Roman" w:hAnsi="Times New Roman"/>
                <w:sz w:val="24"/>
                <w:szCs w:val="24"/>
                <w:lang w:val="ru-RU"/>
              </w:rPr>
              <w:t xml:space="preserve"> футбольного поля, яке </w:t>
            </w:r>
            <w:proofErr w:type="spellStart"/>
            <w:r w:rsidRPr="00D9382D">
              <w:rPr>
                <w:rFonts w:ascii="Times New Roman" w:hAnsi="Times New Roman"/>
                <w:sz w:val="24"/>
                <w:szCs w:val="24"/>
                <w:lang w:val="ru-RU"/>
              </w:rPr>
              <w:t>планується</w:t>
            </w:r>
            <w:proofErr w:type="spellEnd"/>
            <w:r w:rsidRPr="00D9382D">
              <w:rPr>
                <w:rFonts w:ascii="Times New Roman" w:hAnsi="Times New Roman"/>
                <w:sz w:val="24"/>
                <w:szCs w:val="24"/>
                <w:lang w:val="ru-RU"/>
              </w:rPr>
              <w:t xml:space="preserve"> </w:t>
            </w:r>
            <w:proofErr w:type="spellStart"/>
            <w:r w:rsidRPr="00D9382D">
              <w:rPr>
                <w:rFonts w:ascii="Times New Roman" w:hAnsi="Times New Roman"/>
                <w:sz w:val="24"/>
                <w:szCs w:val="24"/>
                <w:lang w:val="ru-RU"/>
              </w:rPr>
              <w:t>побудувати</w:t>
            </w:r>
            <w:proofErr w:type="spellEnd"/>
          </w:p>
        </w:tc>
        <w:tc>
          <w:tcPr>
            <w:tcW w:w="378"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42666A" w:rsidRDefault="007B57C1" w:rsidP="007B57C1">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52"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42666A" w:rsidRDefault="007B57C1" w:rsidP="007B57C1">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100 000,00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5"/>
          <w:jc w:val="center"/>
        </w:trPr>
        <w:tc>
          <w:tcPr>
            <w:tcW w:w="250"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Pr>
                <w:lang w:val="uk-UA"/>
              </w:rPr>
              <w:t>6</w:t>
            </w:r>
          </w:p>
        </w:tc>
        <w:tc>
          <w:tcPr>
            <w:tcW w:w="1613" w:type="pct"/>
            <w:gridSpan w:val="2"/>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9382D" w:rsidRDefault="007B57C1" w:rsidP="007B57C1">
            <w:pPr>
              <w:rPr>
                <w:rFonts w:ascii="Times New Roman" w:hAnsi="Times New Roman"/>
                <w:sz w:val="24"/>
                <w:szCs w:val="24"/>
                <w:lang w:val="ru-RU"/>
              </w:rPr>
            </w:pPr>
            <w:proofErr w:type="spellStart"/>
            <w:r>
              <w:rPr>
                <w:rFonts w:ascii="Times New Roman" w:hAnsi="Times New Roman"/>
                <w:sz w:val="24"/>
                <w:szCs w:val="24"/>
                <w:lang w:val="ru-RU"/>
              </w:rPr>
              <w:t>Середня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котельні</w:t>
            </w:r>
            <w:proofErr w:type="spellEnd"/>
            <w:r>
              <w:rPr>
                <w:rFonts w:ascii="Times New Roman" w:hAnsi="Times New Roman"/>
                <w:sz w:val="24"/>
                <w:szCs w:val="24"/>
                <w:lang w:val="ru-RU"/>
              </w:rPr>
              <w:t xml:space="preserve">, яку </w:t>
            </w:r>
            <w:proofErr w:type="spellStart"/>
            <w:r>
              <w:rPr>
                <w:rFonts w:ascii="Times New Roman" w:hAnsi="Times New Roman"/>
                <w:sz w:val="24"/>
                <w:szCs w:val="24"/>
                <w:lang w:val="ru-RU"/>
              </w:rPr>
              <w:t>планується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побудувати</w:t>
            </w:r>
            <w:proofErr w:type="spellEnd"/>
          </w:p>
        </w:tc>
        <w:tc>
          <w:tcPr>
            <w:tcW w:w="378"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Default="007B57C1" w:rsidP="007B57C1">
            <w:pPr>
              <w:jc w:val="center"/>
            </w:pPr>
            <w:r w:rsidRPr="00F572D9">
              <w:rPr>
                <w:rFonts w:ascii="Times New Roman" w:hAnsi="Times New Roman"/>
                <w:snapToGrid w:val="0"/>
                <w:sz w:val="24"/>
                <w:szCs w:val="24"/>
              </w:rPr>
              <w:t>грн.</w:t>
            </w:r>
          </w:p>
        </w:tc>
        <w:tc>
          <w:tcPr>
            <w:tcW w:w="652"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Default="007B57C1" w:rsidP="007B57C1">
            <w:pPr>
              <w:jc w:val="center"/>
            </w:pPr>
            <w:r w:rsidRPr="00282EC8">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198 000,00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10"/>
          <w:jc w:val="center"/>
        </w:trPr>
        <w:tc>
          <w:tcPr>
            <w:tcW w:w="250"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pStyle w:val="a4"/>
              <w:spacing w:before="0" w:after="0"/>
              <w:ind w:firstLine="0"/>
              <w:jc w:val="center"/>
              <w:rPr>
                <w:lang w:val="uk-UA"/>
              </w:rPr>
            </w:pPr>
            <w:r>
              <w:rPr>
                <w:lang w:val="uk-UA"/>
              </w:rPr>
              <w:lastRenderedPageBreak/>
              <w:t>7</w:t>
            </w:r>
          </w:p>
        </w:tc>
        <w:tc>
          <w:tcPr>
            <w:tcW w:w="1613" w:type="pct"/>
            <w:gridSpan w:val="2"/>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9382D" w:rsidRDefault="007B57C1" w:rsidP="007B57C1">
            <w:pPr>
              <w:rPr>
                <w:rFonts w:ascii="Times New Roman" w:hAnsi="Times New Roman"/>
                <w:sz w:val="24"/>
                <w:szCs w:val="24"/>
                <w:lang w:val="ru-RU"/>
              </w:rPr>
            </w:pPr>
            <w:proofErr w:type="spellStart"/>
            <w:r>
              <w:rPr>
                <w:rFonts w:ascii="Times New Roman" w:hAnsi="Times New Roman"/>
                <w:sz w:val="24"/>
                <w:szCs w:val="24"/>
                <w:lang w:val="ru-RU"/>
              </w:rPr>
              <w:t>Середня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спортивного </w:t>
            </w:r>
            <w:proofErr w:type="spellStart"/>
            <w:r>
              <w:rPr>
                <w:rFonts w:ascii="Times New Roman" w:hAnsi="Times New Roman"/>
                <w:sz w:val="24"/>
                <w:szCs w:val="24"/>
                <w:lang w:val="ru-RU"/>
              </w:rPr>
              <w:t>майданчика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планується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побудувати</w:t>
            </w:r>
            <w:proofErr w:type="spellEnd"/>
          </w:p>
        </w:tc>
        <w:tc>
          <w:tcPr>
            <w:tcW w:w="378"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Default="007B57C1" w:rsidP="007B57C1">
            <w:pPr>
              <w:jc w:val="center"/>
            </w:pPr>
            <w:r w:rsidRPr="00F572D9">
              <w:rPr>
                <w:rFonts w:ascii="Times New Roman" w:hAnsi="Times New Roman"/>
                <w:snapToGrid w:val="0"/>
                <w:sz w:val="24"/>
                <w:szCs w:val="24"/>
              </w:rPr>
              <w:t>грн.</w:t>
            </w:r>
          </w:p>
        </w:tc>
        <w:tc>
          <w:tcPr>
            <w:tcW w:w="652"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Default="007B57C1" w:rsidP="007B57C1">
            <w:pPr>
              <w:jc w:val="center"/>
            </w:pPr>
            <w:r w:rsidRPr="00282EC8">
              <w:rPr>
                <w:rFonts w:ascii="Times New Roman" w:eastAsia="Times New Roman" w:hAnsi="Times New Roman" w:cs="Times New Roman"/>
                <w:sz w:val="24"/>
                <w:szCs w:val="24"/>
                <w:lang w:eastAsia="uk-UA"/>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Pr="00D75D68"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60 000,00</w:t>
            </w:r>
          </w:p>
        </w:tc>
      </w:tr>
      <w:tr w:rsidR="00D75D68"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613"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якості</w:t>
            </w:r>
          </w:p>
        </w:tc>
        <w:tc>
          <w:tcPr>
            <w:tcW w:w="3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15B1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68"/>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jc w:val="center"/>
              <w:rPr>
                <w:lang w:val="uk-UA"/>
              </w:rPr>
            </w:pPr>
            <w:r w:rsidRPr="00D15B1B">
              <w:rPr>
                <w:lang w:val="uk-UA"/>
              </w:rPr>
              <w:t>1</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rPr>
                <w:lang w:val="ru-RU"/>
              </w:rPr>
            </w:pPr>
            <w:proofErr w:type="spellStart"/>
            <w:r w:rsidRPr="00D15B1B">
              <w:rPr>
                <w:lang w:val="ru-RU"/>
              </w:rPr>
              <w:t>Рівень</w:t>
            </w:r>
            <w:proofErr w:type="spellEnd"/>
            <w:r w:rsidRPr="00D15B1B">
              <w:rPr>
                <w:lang w:val="ru-RU"/>
              </w:rPr>
              <w:t xml:space="preserve"> </w:t>
            </w:r>
            <w:proofErr w:type="spellStart"/>
            <w:r w:rsidRPr="00D15B1B">
              <w:rPr>
                <w:lang w:val="ru-RU"/>
              </w:rPr>
              <w:t>готовності</w:t>
            </w:r>
            <w:proofErr w:type="spellEnd"/>
            <w:r w:rsidRPr="00D15B1B">
              <w:rPr>
                <w:lang w:val="ru-RU"/>
              </w:rPr>
              <w:t xml:space="preserve"> </w:t>
            </w:r>
            <w:proofErr w:type="spellStart"/>
            <w:r w:rsidRPr="00D15B1B">
              <w:rPr>
                <w:lang w:val="ru-RU"/>
              </w:rPr>
              <w:t>об'єкта</w:t>
            </w:r>
            <w:proofErr w:type="spellEnd"/>
            <w:r w:rsidRPr="00D15B1B">
              <w:rPr>
                <w:lang w:val="ru-RU"/>
              </w:rPr>
              <w:t xml:space="preserve"> </w:t>
            </w:r>
            <w:proofErr w:type="spellStart"/>
            <w:r w:rsidRPr="00D15B1B">
              <w:rPr>
                <w:lang w:val="ru-RU"/>
              </w:rPr>
              <w:t>будівництва</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5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44"/>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before="0" w:after="0"/>
              <w:ind w:firstLine="0"/>
              <w:jc w:val="center"/>
              <w:rPr>
                <w:lang w:val="uk-UA"/>
              </w:rPr>
            </w:pPr>
            <w:r w:rsidRPr="00D15B1B">
              <w:rPr>
                <w:lang w:val="uk-UA"/>
              </w:rPr>
              <w:t>2</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7B57C1">
            <w:pPr>
              <w:pStyle w:val="a4"/>
              <w:spacing w:before="0" w:after="0"/>
              <w:ind w:firstLine="0"/>
              <w:rPr>
                <w:lang w:val="ru-RU"/>
              </w:rPr>
            </w:pPr>
            <w:proofErr w:type="spellStart"/>
            <w:r w:rsidRPr="00D15B1B">
              <w:rPr>
                <w:lang w:val="ru-RU"/>
              </w:rPr>
              <w:t>Рівень</w:t>
            </w:r>
            <w:proofErr w:type="spellEnd"/>
            <w:r w:rsidRPr="00D15B1B">
              <w:rPr>
                <w:lang w:val="ru-RU"/>
              </w:rPr>
              <w:t xml:space="preserve"> </w:t>
            </w:r>
            <w:proofErr w:type="spellStart"/>
            <w:r w:rsidRPr="00D15B1B">
              <w:rPr>
                <w:lang w:val="ru-RU"/>
              </w:rPr>
              <w:t>готовності</w:t>
            </w:r>
            <w:proofErr w:type="spellEnd"/>
            <w:r w:rsidRPr="00D15B1B">
              <w:rPr>
                <w:lang w:val="ru-RU"/>
              </w:rPr>
              <w:t xml:space="preserve"> </w:t>
            </w:r>
            <w:proofErr w:type="spellStart"/>
            <w:r w:rsidR="007B57C1">
              <w:rPr>
                <w:lang w:val="ru-RU"/>
              </w:rPr>
              <w:t>льодової</w:t>
            </w:r>
            <w:proofErr w:type="spellEnd"/>
            <w:r w:rsidR="007B57C1">
              <w:rPr>
                <w:lang w:val="ru-RU"/>
              </w:rPr>
              <w:t xml:space="preserve"> </w:t>
            </w:r>
            <w:proofErr w:type="spellStart"/>
            <w:r w:rsidR="007B57C1">
              <w:rPr>
                <w:lang w:val="ru-RU"/>
              </w:rPr>
              <w:t>арени</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77"/>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before="0" w:after="0"/>
              <w:ind w:firstLine="0"/>
              <w:jc w:val="center"/>
              <w:rPr>
                <w:lang w:val="uk-UA"/>
              </w:rPr>
            </w:pPr>
            <w:r w:rsidRPr="00D15B1B">
              <w:rPr>
                <w:lang w:val="uk-UA"/>
              </w:rPr>
              <w:t>3</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sz w:val="24"/>
                <w:szCs w:val="24"/>
              </w:rPr>
            </w:pPr>
            <w:proofErr w:type="spellStart"/>
            <w:r w:rsidRPr="00D15B1B">
              <w:rPr>
                <w:rFonts w:ascii="Times New Roman" w:hAnsi="Times New Roman"/>
                <w:sz w:val="24"/>
                <w:szCs w:val="24"/>
                <w:lang w:val="ru-RU"/>
              </w:rPr>
              <w:t>Рівень</w:t>
            </w:r>
            <w:proofErr w:type="spellEnd"/>
            <w:r w:rsidRPr="00D15B1B">
              <w:rPr>
                <w:rFonts w:ascii="Times New Roman" w:hAnsi="Times New Roman"/>
                <w:sz w:val="24"/>
                <w:szCs w:val="24"/>
                <w:lang w:val="ru-RU"/>
              </w:rPr>
              <w:t xml:space="preserve"> </w:t>
            </w:r>
            <w:proofErr w:type="spellStart"/>
            <w:r w:rsidRPr="00D15B1B">
              <w:rPr>
                <w:rFonts w:ascii="Times New Roman" w:hAnsi="Times New Roman"/>
                <w:sz w:val="24"/>
                <w:szCs w:val="24"/>
                <w:lang w:val="ru-RU"/>
              </w:rPr>
              <w:t>готовності</w:t>
            </w:r>
            <w:proofErr w:type="spellEnd"/>
            <w:r w:rsidRPr="00D15B1B">
              <w:rPr>
                <w:rFonts w:ascii="Times New Roman" w:hAnsi="Times New Roman"/>
                <w:sz w:val="24"/>
                <w:szCs w:val="24"/>
                <w:lang w:val="ru-RU"/>
              </w:rPr>
              <w:t xml:space="preserve"> футбольного поля</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80"/>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before="0" w:after="0"/>
              <w:ind w:firstLine="0"/>
              <w:jc w:val="center"/>
              <w:rPr>
                <w:lang w:val="uk-UA"/>
              </w:rPr>
            </w:pPr>
            <w:r w:rsidRPr="00D15B1B">
              <w:rPr>
                <w:lang w:val="uk-UA"/>
              </w:rPr>
              <w:t>4</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sz w:val="24"/>
                <w:szCs w:val="24"/>
              </w:rPr>
            </w:pPr>
            <w:proofErr w:type="spellStart"/>
            <w:r w:rsidRPr="00D15B1B">
              <w:rPr>
                <w:rFonts w:ascii="Times New Roman" w:hAnsi="Times New Roman"/>
                <w:sz w:val="24"/>
                <w:szCs w:val="24"/>
                <w:lang w:val="ru-RU"/>
              </w:rPr>
              <w:t>Рівень</w:t>
            </w:r>
            <w:proofErr w:type="spellEnd"/>
            <w:r w:rsidRPr="00D15B1B">
              <w:rPr>
                <w:rFonts w:ascii="Times New Roman" w:hAnsi="Times New Roman"/>
                <w:sz w:val="24"/>
                <w:szCs w:val="24"/>
                <w:lang w:val="ru-RU"/>
              </w:rPr>
              <w:t xml:space="preserve"> </w:t>
            </w:r>
            <w:proofErr w:type="spellStart"/>
            <w:r w:rsidRPr="00D15B1B">
              <w:rPr>
                <w:rFonts w:ascii="Times New Roman" w:hAnsi="Times New Roman"/>
                <w:sz w:val="24"/>
                <w:szCs w:val="24"/>
                <w:lang w:val="ru-RU"/>
              </w:rPr>
              <w:t>готовності</w:t>
            </w:r>
            <w:proofErr w:type="spellEnd"/>
            <w:r w:rsidRPr="00D15B1B">
              <w:rPr>
                <w:rFonts w:ascii="Times New Roman" w:hAnsi="Times New Roman"/>
                <w:sz w:val="24"/>
                <w:szCs w:val="24"/>
                <w:lang w:val="ru-RU"/>
              </w:rPr>
              <w:t xml:space="preserve"> футбольного поля</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576"/>
          <w:jc w:val="center"/>
        </w:trPr>
        <w:tc>
          <w:tcPr>
            <w:tcW w:w="250"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15B1B" w:rsidRPr="00D15B1B" w:rsidRDefault="00D15B1B" w:rsidP="00D15B1B">
            <w:pPr>
              <w:pStyle w:val="a4"/>
              <w:spacing w:before="0" w:after="0"/>
              <w:ind w:firstLine="0"/>
              <w:jc w:val="center"/>
              <w:rPr>
                <w:lang w:val="uk-UA"/>
              </w:rPr>
            </w:pPr>
            <w:r w:rsidRPr="00D15B1B">
              <w:rPr>
                <w:lang w:val="uk-UA"/>
              </w:rPr>
              <w:t>5</w:t>
            </w:r>
          </w:p>
        </w:tc>
        <w:tc>
          <w:tcPr>
            <w:tcW w:w="1613" w:type="pct"/>
            <w:gridSpan w:val="2"/>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sz w:val="24"/>
                <w:szCs w:val="24"/>
              </w:rPr>
            </w:pPr>
            <w:proofErr w:type="spellStart"/>
            <w:r w:rsidRPr="00D15B1B">
              <w:rPr>
                <w:rFonts w:ascii="Times New Roman" w:hAnsi="Times New Roman"/>
                <w:sz w:val="24"/>
                <w:szCs w:val="24"/>
                <w:lang w:val="ru-RU"/>
              </w:rPr>
              <w:t>Рівень</w:t>
            </w:r>
            <w:proofErr w:type="spellEnd"/>
            <w:r w:rsidRPr="00D15B1B">
              <w:rPr>
                <w:rFonts w:ascii="Times New Roman" w:hAnsi="Times New Roman"/>
                <w:sz w:val="24"/>
                <w:szCs w:val="24"/>
                <w:lang w:val="ru-RU"/>
              </w:rPr>
              <w:t xml:space="preserve"> </w:t>
            </w:r>
            <w:proofErr w:type="spellStart"/>
            <w:r w:rsidRPr="00D15B1B">
              <w:rPr>
                <w:rFonts w:ascii="Times New Roman" w:hAnsi="Times New Roman"/>
                <w:sz w:val="24"/>
                <w:szCs w:val="24"/>
                <w:lang w:val="ru-RU"/>
              </w:rPr>
              <w:t>готовності</w:t>
            </w:r>
            <w:proofErr w:type="spellEnd"/>
            <w:r w:rsidRPr="00D15B1B">
              <w:rPr>
                <w:rFonts w:ascii="Times New Roman" w:hAnsi="Times New Roman"/>
                <w:sz w:val="24"/>
                <w:szCs w:val="24"/>
                <w:lang w:val="ru-RU"/>
              </w:rPr>
              <w:t xml:space="preserve"> футбольного поля</w:t>
            </w:r>
          </w:p>
        </w:tc>
        <w:tc>
          <w:tcPr>
            <w:tcW w:w="378"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199"/>
          <w:jc w:val="center"/>
        </w:trPr>
        <w:tc>
          <w:tcPr>
            <w:tcW w:w="250"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15B1B" w:rsidRDefault="007B57C1" w:rsidP="007B57C1">
            <w:pPr>
              <w:pStyle w:val="a4"/>
              <w:spacing w:before="0" w:after="0"/>
              <w:ind w:firstLine="0"/>
              <w:rPr>
                <w:lang w:val="uk-UA"/>
              </w:rPr>
            </w:pPr>
            <w:r>
              <w:rPr>
                <w:lang w:val="uk-UA"/>
              </w:rPr>
              <w:t xml:space="preserve">     6</w:t>
            </w:r>
          </w:p>
        </w:tc>
        <w:tc>
          <w:tcPr>
            <w:tcW w:w="1613" w:type="pct"/>
            <w:gridSpan w:val="2"/>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D15B1B" w:rsidRDefault="007B57C1" w:rsidP="007B57C1">
            <w:pPr>
              <w:rPr>
                <w:rFonts w:ascii="Times New Roman" w:hAnsi="Times New Roman"/>
                <w:sz w:val="24"/>
                <w:szCs w:val="24"/>
                <w:lang w:val="ru-RU"/>
              </w:rPr>
            </w:pPr>
            <w:proofErr w:type="spellStart"/>
            <w:r>
              <w:rPr>
                <w:rFonts w:ascii="Times New Roman" w:hAnsi="Times New Roman"/>
                <w:sz w:val="24"/>
                <w:szCs w:val="24"/>
                <w:lang w:val="ru-RU"/>
              </w:rPr>
              <w:t>Рівень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готовності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котельні</w:t>
            </w:r>
            <w:proofErr w:type="spellEnd"/>
          </w:p>
        </w:tc>
        <w:tc>
          <w:tcPr>
            <w:tcW w:w="378"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Pr="007B57C1" w:rsidRDefault="007B57C1" w:rsidP="007B57C1">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652" w:type="pct"/>
            <w:tcBorders>
              <w:top w:val="single" w:sz="4" w:space="0" w:color="auto"/>
              <w:left w:val="outset" w:sz="6" w:space="0" w:color="auto"/>
              <w:bottom w:val="single" w:sz="4" w:space="0" w:color="auto"/>
              <w:right w:val="outset" w:sz="6" w:space="0" w:color="auto"/>
            </w:tcBorders>
            <w:tcMar>
              <w:top w:w="0" w:type="dxa"/>
              <w:left w:w="0" w:type="dxa"/>
              <w:bottom w:w="0" w:type="dxa"/>
              <w:right w:w="0" w:type="dxa"/>
            </w:tcMar>
          </w:tcPr>
          <w:p w:rsidR="007B57C1" w:rsidRDefault="007B57C1" w:rsidP="007B57C1">
            <w:pPr>
              <w:jc w:val="center"/>
            </w:pPr>
            <w:r w:rsidRPr="00A931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7B57C1" w:rsidRPr="00D75D68"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5"/>
          <w:jc w:val="center"/>
        </w:trPr>
        <w:tc>
          <w:tcPr>
            <w:tcW w:w="250"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15B1B" w:rsidRDefault="007B57C1" w:rsidP="007B57C1">
            <w:pPr>
              <w:pStyle w:val="a4"/>
              <w:spacing w:before="0" w:after="0"/>
              <w:ind w:firstLine="0"/>
              <w:rPr>
                <w:lang w:val="uk-UA"/>
              </w:rPr>
            </w:pPr>
            <w:r>
              <w:rPr>
                <w:lang w:val="uk-UA"/>
              </w:rPr>
              <w:t xml:space="preserve">     7</w:t>
            </w:r>
          </w:p>
        </w:tc>
        <w:tc>
          <w:tcPr>
            <w:tcW w:w="1613" w:type="pct"/>
            <w:gridSpan w:val="2"/>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D15B1B" w:rsidRDefault="007B57C1" w:rsidP="007B57C1">
            <w:pPr>
              <w:rPr>
                <w:rFonts w:ascii="Times New Roman" w:hAnsi="Times New Roman"/>
                <w:sz w:val="24"/>
                <w:szCs w:val="24"/>
                <w:lang w:val="ru-RU"/>
              </w:rPr>
            </w:pPr>
            <w:proofErr w:type="spellStart"/>
            <w:r>
              <w:rPr>
                <w:rFonts w:ascii="Times New Roman" w:hAnsi="Times New Roman"/>
                <w:sz w:val="24"/>
                <w:szCs w:val="24"/>
                <w:lang w:val="ru-RU"/>
              </w:rPr>
              <w:t>Рівень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готовності</w:t>
            </w:r>
            <w:proofErr w:type="spellEnd"/>
            <w:r>
              <w:rPr>
                <w:rFonts w:ascii="Times New Roman" w:hAnsi="Times New Roman"/>
                <w:sz w:val="24"/>
                <w:szCs w:val="24"/>
                <w:lang w:val="ru-RU"/>
              </w:rPr>
              <w:t xml:space="preserve"> спортивного </w:t>
            </w:r>
            <w:proofErr w:type="spellStart"/>
            <w:r>
              <w:rPr>
                <w:rFonts w:ascii="Times New Roman" w:hAnsi="Times New Roman"/>
                <w:sz w:val="24"/>
                <w:szCs w:val="24"/>
                <w:lang w:val="ru-RU"/>
              </w:rPr>
              <w:t>майданчика</w:t>
            </w:r>
            <w:proofErr w:type="spellEnd"/>
          </w:p>
        </w:tc>
        <w:tc>
          <w:tcPr>
            <w:tcW w:w="378"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Pr="007B57C1" w:rsidRDefault="007B57C1" w:rsidP="007B57C1">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652" w:type="pct"/>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7B57C1" w:rsidRDefault="007B57C1" w:rsidP="007B57C1">
            <w:pPr>
              <w:jc w:val="center"/>
            </w:pPr>
            <w:r w:rsidRPr="00A9311B">
              <w:rPr>
                <w:rFonts w:ascii="Times New Roman" w:hAnsi="Times New Roman"/>
                <w:color w:val="000000"/>
                <w:sz w:val="24"/>
                <w:szCs w:val="24"/>
              </w:rPr>
              <w:t>розрахунок</w:t>
            </w:r>
          </w:p>
        </w:tc>
        <w:tc>
          <w:tcPr>
            <w:tcW w:w="456"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7B57C1" w:rsidRDefault="007B57C1" w:rsidP="007B57C1">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sz w:val="24"/>
                <w:szCs w:val="24"/>
                <w:lang w:val="ru-RU"/>
              </w:rPr>
            </w:pPr>
            <w:proofErr w:type="spellStart"/>
            <w:r w:rsidRPr="00D15B1B">
              <w:rPr>
                <w:rFonts w:ascii="Times New Roman" w:hAnsi="Times New Roman"/>
                <w:b/>
                <w:sz w:val="24"/>
                <w:szCs w:val="24"/>
                <w:lang w:val="ru-RU"/>
              </w:rPr>
              <w:t>Завдання</w:t>
            </w:r>
            <w:proofErr w:type="spellEnd"/>
            <w:r w:rsidRPr="00D15B1B">
              <w:rPr>
                <w:rFonts w:ascii="Times New Roman" w:hAnsi="Times New Roman"/>
                <w:b/>
                <w:sz w:val="24"/>
                <w:szCs w:val="24"/>
                <w:lang w:val="ru-RU"/>
              </w:rPr>
              <w:t xml:space="preserve"> 2</w:t>
            </w:r>
            <w:r w:rsidRPr="00D15B1B">
              <w:rPr>
                <w:rFonts w:ascii="Times New Roman" w:hAnsi="Times New Roman"/>
                <w:sz w:val="24"/>
                <w:szCs w:val="24"/>
                <w:lang w:val="ru-RU"/>
              </w:rPr>
              <w:t xml:space="preserve">. </w:t>
            </w:r>
            <w:proofErr w:type="spellStart"/>
            <w:r w:rsidRPr="00D15B1B">
              <w:rPr>
                <w:rFonts w:ascii="Times New Roman" w:hAnsi="Times New Roman"/>
                <w:b/>
                <w:i/>
                <w:sz w:val="24"/>
                <w:szCs w:val="24"/>
                <w:lang w:val="ru-RU"/>
              </w:rPr>
              <w:t>Забезпечення</w:t>
            </w:r>
            <w:proofErr w:type="spellEnd"/>
            <w:r w:rsidRPr="00D15B1B">
              <w:rPr>
                <w:rFonts w:ascii="Times New Roman" w:hAnsi="Times New Roman"/>
                <w:b/>
                <w:i/>
                <w:sz w:val="24"/>
                <w:szCs w:val="24"/>
                <w:lang w:val="ru-RU"/>
              </w:rPr>
              <w:t xml:space="preserve"> </w:t>
            </w:r>
            <w:proofErr w:type="spellStart"/>
            <w:r w:rsidRPr="00D15B1B">
              <w:rPr>
                <w:rFonts w:ascii="Times New Roman" w:hAnsi="Times New Roman"/>
                <w:b/>
                <w:i/>
                <w:sz w:val="24"/>
                <w:szCs w:val="24"/>
                <w:lang w:val="ru-RU"/>
              </w:rPr>
              <w:t>реконструкції</w:t>
            </w:r>
            <w:proofErr w:type="spellEnd"/>
            <w:r w:rsidRPr="00D15B1B">
              <w:rPr>
                <w:rFonts w:ascii="Times New Roman" w:hAnsi="Times New Roman"/>
                <w:b/>
                <w:i/>
                <w:sz w:val="24"/>
                <w:szCs w:val="24"/>
                <w:lang w:val="ru-RU"/>
              </w:rPr>
              <w:t xml:space="preserve"> </w:t>
            </w:r>
            <w:proofErr w:type="spellStart"/>
            <w:r w:rsidRPr="00D15B1B">
              <w:rPr>
                <w:rFonts w:ascii="Times New Roman" w:hAnsi="Times New Roman"/>
                <w:b/>
                <w:i/>
                <w:sz w:val="24"/>
                <w:szCs w:val="24"/>
                <w:lang w:val="ru-RU"/>
              </w:rPr>
              <w:t>об'єктів</w:t>
            </w:r>
            <w:proofErr w:type="spellEnd"/>
            <w:r w:rsidRPr="00D15B1B">
              <w:rPr>
                <w:rFonts w:ascii="Times New Roman" w:hAnsi="Times New Roman"/>
                <w:b/>
                <w:i/>
                <w:sz w:val="24"/>
                <w:szCs w:val="24"/>
                <w:lang w:val="ru-RU"/>
              </w:rPr>
              <w:t>:</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r w:rsidRPr="00D15B1B">
              <w:rPr>
                <w:lang w:val="uk-UA"/>
              </w:rPr>
              <w:t> </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r w:rsidRPr="00D15B1B">
              <w:rPr>
                <w:rFonts w:ascii="Times New Roman" w:hAnsi="Times New Roman"/>
                <w:sz w:val="24"/>
                <w:szCs w:val="24"/>
                <w:lang w:val="ru-RU"/>
              </w:rPr>
              <w:t> </w:t>
            </w: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затрат</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7B57C1"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613"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7B57C1" w:rsidP="00D15B1B">
            <w:pPr>
              <w:spacing w:after="165" w:line="240" w:lineRule="auto"/>
              <w:rPr>
                <w:rFonts w:ascii="Times New Roman" w:eastAsia="Times New Roman" w:hAnsi="Times New Roman" w:cs="Times New Roman"/>
                <w:sz w:val="24"/>
                <w:szCs w:val="24"/>
                <w:lang w:eastAsia="uk-UA"/>
              </w:rPr>
            </w:pPr>
            <w:r w:rsidRPr="007B57C1">
              <w:rPr>
                <w:rFonts w:ascii="Times New Roman" w:eastAsia="Times New Roman" w:hAnsi="Times New Roman" w:cs="Times New Roman"/>
                <w:sz w:val="24"/>
                <w:szCs w:val="24"/>
                <w:lang w:eastAsia="uk-UA"/>
              </w:rPr>
              <w:t>Реконструкція нежитлового приміщення КДЮСШ по вул. Петлюри, 17б в м. Коломия</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Default="00D15B1B" w:rsidP="00D15B1B">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Default="00D15B1B" w:rsidP="00D15B1B">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7B57C1"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r w:rsidR="00D15B1B">
              <w:rPr>
                <w:rFonts w:ascii="Times New Roman" w:eastAsia="Times New Roman" w:hAnsi="Times New Roman" w:cs="Times New Roman"/>
                <w:sz w:val="24"/>
                <w:szCs w:val="24"/>
                <w:lang w:eastAsia="uk-UA"/>
              </w:rPr>
              <w:t>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15B1B" w:rsidRPr="00D75D68" w:rsidRDefault="007B57C1"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r w:rsidR="00D15B1B">
              <w:rPr>
                <w:rFonts w:ascii="Times New Roman" w:eastAsia="Times New Roman" w:hAnsi="Times New Roman" w:cs="Times New Roman"/>
                <w:sz w:val="24"/>
                <w:szCs w:val="24"/>
                <w:lang w:eastAsia="uk-UA"/>
              </w:rPr>
              <w:t>0 000,00</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продукту</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7B57C1" w:rsidP="00D15B1B">
            <w:pPr>
              <w:pStyle w:val="a4"/>
              <w:spacing w:before="0" w:after="0"/>
              <w:ind w:firstLine="0"/>
              <w:jc w:val="center"/>
              <w:rPr>
                <w:lang w:val="uk-UA"/>
              </w:rPr>
            </w:pPr>
            <w:r>
              <w:rPr>
                <w:lang w:val="uk-UA"/>
              </w:rPr>
              <w:t>8</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before="0" w:after="0"/>
              <w:ind w:firstLine="0"/>
              <w:rPr>
                <w:lang w:val="uk-UA"/>
              </w:rPr>
            </w:pPr>
            <w:r w:rsidRPr="00D15B1B">
              <w:rPr>
                <w:lang w:val="uk-UA"/>
              </w:rPr>
              <w:t>Кількість об'єктів реконструкції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w:t>
            </w:r>
            <w:proofErr w:type="spellStart"/>
            <w:r w:rsidRPr="00D15B1B">
              <w:rPr>
                <w:rFonts w:ascii="Times New Roman" w:hAnsi="Times New Roman"/>
                <w:b/>
                <w:sz w:val="24"/>
                <w:szCs w:val="24"/>
                <w:lang w:val="ru-RU"/>
              </w:rPr>
              <w:t>ефективності</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485B85" w:rsidTr="00D679FE">
        <w:tblPrEx>
          <w:tblBorders>
            <w:top w:val="outset" w:sz="6" w:space="0" w:color="auto"/>
            <w:left w:val="outset" w:sz="6" w:space="0" w:color="auto"/>
            <w:bottom w:val="outset" w:sz="6" w:space="0" w:color="auto"/>
            <w:right w:val="outset" w:sz="6" w:space="0" w:color="auto"/>
          </w:tblBorders>
        </w:tblPrEx>
        <w:trPr>
          <w:gridBefore w:val="1"/>
          <w:wBefore w:w="150" w:type="pct"/>
          <w:trHeight w:val="310"/>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7B57C1" w:rsidP="00485B85">
            <w:pPr>
              <w:pStyle w:val="a4"/>
              <w:spacing w:before="0" w:after="0"/>
              <w:ind w:firstLine="0"/>
              <w:jc w:val="center"/>
              <w:rPr>
                <w:lang w:val="uk-UA"/>
              </w:rPr>
            </w:pPr>
            <w:r>
              <w:rPr>
                <w:lang w:val="uk-UA"/>
              </w:rPr>
              <w:t>8</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485B85" w:rsidRDefault="00485B85" w:rsidP="00485B85">
            <w:pPr>
              <w:pStyle w:val="a4"/>
              <w:spacing w:before="0" w:after="0"/>
              <w:ind w:firstLine="0"/>
              <w:rPr>
                <w:lang w:val="uk-UA"/>
              </w:rPr>
            </w:pPr>
            <w:r w:rsidRPr="00485B85">
              <w:rPr>
                <w:lang w:val="uk-UA"/>
              </w:rPr>
              <w:t>Середня вартість об'єкта реконструкції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485B85" w:rsidP="00485B85">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Default="00485B85" w:rsidP="00485B85">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D75D68" w:rsidRDefault="007B57C1"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r w:rsidR="00485B85">
              <w:rPr>
                <w:rFonts w:ascii="Times New Roman" w:eastAsia="Times New Roman" w:hAnsi="Times New Roman" w:cs="Times New Roman"/>
                <w:sz w:val="24"/>
                <w:szCs w:val="24"/>
                <w:lang w:eastAsia="uk-UA"/>
              </w:rPr>
              <w:t>0 000,00</w:t>
            </w:r>
          </w:p>
        </w:tc>
        <w:tc>
          <w:tcPr>
            <w:tcW w:w="651"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485B85" w:rsidRPr="00D75D68" w:rsidRDefault="007B57C1"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r w:rsidR="00485B85">
              <w:rPr>
                <w:rFonts w:ascii="Times New Roman" w:eastAsia="Times New Roman" w:hAnsi="Times New Roman" w:cs="Times New Roman"/>
                <w:sz w:val="24"/>
                <w:szCs w:val="24"/>
                <w:lang w:eastAsia="uk-UA"/>
              </w:rPr>
              <w:t>0 000,00</w:t>
            </w:r>
          </w:p>
        </w:tc>
      </w:tr>
      <w:tr w:rsidR="00D15B1B"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485B85" w:rsidRDefault="00D15B1B" w:rsidP="00D15B1B">
            <w:pPr>
              <w:rPr>
                <w:rFonts w:ascii="Times New Roman" w:hAnsi="Times New Roman"/>
                <w:b/>
                <w:sz w:val="24"/>
                <w:szCs w:val="24"/>
                <w:lang w:val="ru-RU"/>
              </w:rPr>
            </w:pPr>
            <w:proofErr w:type="spellStart"/>
            <w:r w:rsidRPr="00485B85">
              <w:rPr>
                <w:rFonts w:ascii="Times New Roman" w:hAnsi="Times New Roman"/>
                <w:b/>
                <w:sz w:val="24"/>
                <w:szCs w:val="24"/>
                <w:lang w:val="ru-RU"/>
              </w:rPr>
              <w:t>Показники</w:t>
            </w:r>
            <w:proofErr w:type="spellEnd"/>
            <w:r w:rsidRPr="00485B85">
              <w:rPr>
                <w:rFonts w:ascii="Times New Roman" w:hAnsi="Times New Roman"/>
                <w:b/>
                <w:sz w:val="24"/>
                <w:szCs w:val="24"/>
                <w:lang w:val="ru-RU"/>
              </w:rPr>
              <w:t xml:space="preserve"> </w:t>
            </w:r>
            <w:proofErr w:type="spellStart"/>
            <w:r w:rsidRPr="00485B85">
              <w:rPr>
                <w:rFonts w:ascii="Times New Roman" w:hAnsi="Times New Roman"/>
                <w:b/>
                <w:sz w:val="24"/>
                <w:szCs w:val="24"/>
                <w:lang w:val="ru-RU"/>
              </w:rPr>
              <w:t>якості</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15B1B"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485B85"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7B57C1" w:rsidP="00485B85">
            <w:pPr>
              <w:pStyle w:val="a4"/>
              <w:spacing w:before="0" w:after="0"/>
              <w:ind w:firstLine="0"/>
              <w:jc w:val="center"/>
              <w:rPr>
                <w:lang w:val="uk-UA"/>
              </w:rPr>
            </w:pPr>
            <w:r>
              <w:rPr>
                <w:lang w:val="uk-UA"/>
              </w:rPr>
              <w:lastRenderedPageBreak/>
              <w:t>8</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485B85" w:rsidRDefault="00485B85" w:rsidP="00485B85">
            <w:pPr>
              <w:pStyle w:val="a4"/>
              <w:spacing w:before="0" w:after="0"/>
              <w:ind w:firstLine="0"/>
              <w:jc w:val="left"/>
              <w:rPr>
                <w:lang w:val="ru-RU"/>
              </w:rPr>
            </w:pPr>
            <w:proofErr w:type="spellStart"/>
            <w:r w:rsidRPr="00485B85">
              <w:rPr>
                <w:lang w:val="ru-RU"/>
              </w:rPr>
              <w:t>Рівень</w:t>
            </w:r>
            <w:proofErr w:type="spellEnd"/>
            <w:r w:rsidRPr="00485B85">
              <w:rPr>
                <w:lang w:val="ru-RU"/>
              </w:rPr>
              <w:t xml:space="preserve"> </w:t>
            </w:r>
            <w:proofErr w:type="spellStart"/>
            <w:r w:rsidRPr="00485B85">
              <w:rPr>
                <w:lang w:val="ru-RU"/>
              </w:rPr>
              <w:t>готовності</w:t>
            </w:r>
            <w:proofErr w:type="spellEnd"/>
            <w:r w:rsidRPr="00485B85">
              <w:rPr>
                <w:lang w:val="ru-RU"/>
              </w:rPr>
              <w:t xml:space="preserve"> </w:t>
            </w:r>
            <w:proofErr w:type="spellStart"/>
            <w:r w:rsidRPr="00485B85">
              <w:rPr>
                <w:lang w:val="ru-RU"/>
              </w:rPr>
              <w:t>об'єкта</w:t>
            </w:r>
            <w:proofErr w:type="spellEnd"/>
            <w:r w:rsidRPr="00485B85">
              <w:rPr>
                <w:lang w:val="ru-RU"/>
              </w:rPr>
              <w:t xml:space="preserve"> </w:t>
            </w:r>
            <w:proofErr w:type="spellStart"/>
            <w:r w:rsidRPr="00485B85">
              <w:rPr>
                <w:lang w:val="ru-RU"/>
              </w:rPr>
              <w:t>реконструкції</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Pr="00D15B1B" w:rsidRDefault="00485B85" w:rsidP="00485B8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85B85" w:rsidRDefault="00485B85" w:rsidP="00485B85">
            <w:pPr>
              <w:jc w:val="center"/>
              <w:rPr>
                <w:rFonts w:ascii="Times New Roman" w:hAnsi="Times New Roman"/>
                <w:color w:val="000000"/>
                <w:sz w:val="24"/>
                <w:szCs w:val="24"/>
              </w:rPr>
            </w:pPr>
            <w:r>
              <w:rPr>
                <w:rFonts w:ascii="Times New Roman" w:hAnsi="Times New Roman"/>
                <w:color w:val="000000"/>
                <w:sz w:val="24"/>
                <w:szCs w:val="24"/>
              </w:rPr>
              <w:t>розрахунок</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85B85" w:rsidRDefault="00485B85" w:rsidP="00485B8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after="0"/>
              <w:rPr>
                <w:lang w:val="uk-UA"/>
              </w:rPr>
            </w:pPr>
            <w:r w:rsidRPr="00D15B1B">
              <w:rPr>
                <w:lang w:val="uk-UA"/>
              </w:rPr>
              <w:t> </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rPr>
                <w:rFonts w:ascii="Times New Roman" w:hAnsi="Times New Roman"/>
                <w:b/>
                <w:sz w:val="24"/>
                <w:szCs w:val="24"/>
                <w:lang w:val="ru-RU"/>
              </w:rPr>
            </w:pPr>
            <w:r w:rsidRPr="00D15B1B">
              <w:rPr>
                <w:rFonts w:ascii="Times New Roman" w:hAnsi="Times New Roman"/>
                <w:sz w:val="24"/>
                <w:szCs w:val="24"/>
                <w:lang w:val="ru-RU"/>
              </w:rPr>
              <w:t> </w:t>
            </w: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затрат</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987BAD" w:rsidRPr="00987BAD" w:rsidRDefault="00987BAD" w:rsidP="00987BAD">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9</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987BAD" w:rsidRPr="00D75D68" w:rsidRDefault="00987BAD" w:rsidP="00CF3012">
            <w:pPr>
              <w:rPr>
                <w:rFonts w:ascii="Times New Roman" w:eastAsia="Times New Roman" w:hAnsi="Times New Roman" w:cs="Times New Roman"/>
                <w:sz w:val="24"/>
                <w:szCs w:val="24"/>
                <w:lang w:eastAsia="uk-UA"/>
              </w:rPr>
            </w:pPr>
            <w:r w:rsidRPr="00987BAD">
              <w:rPr>
                <w:rFonts w:ascii="Times New Roman" w:hAnsi="Times New Roman" w:cs="Times New Roman"/>
                <w:color w:val="000000"/>
                <w:sz w:val="24"/>
                <w:szCs w:val="24"/>
              </w:rPr>
              <w:t>Реконструкція спортивного майданчика біля будинку № 248 по вул. Мазепи в м. Коломия Івано-Франківської області</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Default="00987BAD" w:rsidP="00987BAD">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Default="00987BAD" w:rsidP="00987BAD">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0 000,00</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0 000,00</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продукту</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987BAD" w:rsidTr="00D679FE">
        <w:tblPrEx>
          <w:tblBorders>
            <w:top w:val="outset" w:sz="6" w:space="0" w:color="auto"/>
            <w:left w:val="outset" w:sz="6" w:space="0" w:color="auto"/>
            <w:bottom w:val="outset" w:sz="6" w:space="0" w:color="auto"/>
            <w:right w:val="outset" w:sz="6" w:space="0" w:color="auto"/>
          </w:tblBorders>
        </w:tblPrEx>
        <w:trPr>
          <w:gridBefore w:val="1"/>
          <w:wBefore w:w="150" w:type="pct"/>
          <w:trHeight w:val="263"/>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before="0" w:after="0"/>
              <w:ind w:firstLine="0"/>
              <w:jc w:val="center"/>
              <w:rPr>
                <w:lang w:val="uk-UA"/>
              </w:rPr>
            </w:pPr>
            <w:r>
              <w:rPr>
                <w:lang w:val="uk-UA"/>
              </w:rPr>
              <w:t>9</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before="0" w:after="0"/>
              <w:ind w:firstLine="0"/>
              <w:rPr>
                <w:lang w:val="uk-UA"/>
              </w:rPr>
            </w:pPr>
            <w:r w:rsidRPr="00D15B1B">
              <w:rPr>
                <w:lang w:val="uk-UA"/>
              </w:rPr>
              <w:t>Кількість об'єктів реконструкції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jc w:val="center"/>
              <w:rPr>
                <w:rFonts w:ascii="Times New Roman" w:hAnsi="Times New Roman"/>
                <w:color w:val="000000"/>
                <w:sz w:val="24"/>
                <w:szCs w:val="24"/>
              </w:rPr>
            </w:pPr>
            <w:r w:rsidRPr="00D15B1B">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rPr>
                <w:rFonts w:ascii="Times New Roman" w:hAnsi="Times New Roman"/>
                <w:b/>
                <w:sz w:val="24"/>
                <w:szCs w:val="24"/>
                <w:lang w:val="ru-RU"/>
              </w:rPr>
            </w:pPr>
            <w:proofErr w:type="spellStart"/>
            <w:r w:rsidRPr="00D15B1B">
              <w:rPr>
                <w:rFonts w:ascii="Times New Roman" w:hAnsi="Times New Roman"/>
                <w:b/>
                <w:sz w:val="24"/>
                <w:szCs w:val="24"/>
                <w:lang w:val="ru-RU"/>
              </w:rPr>
              <w:t>Показники</w:t>
            </w:r>
            <w:proofErr w:type="spellEnd"/>
            <w:r w:rsidRPr="00D15B1B">
              <w:rPr>
                <w:rFonts w:ascii="Times New Roman" w:hAnsi="Times New Roman"/>
                <w:b/>
                <w:sz w:val="24"/>
                <w:szCs w:val="24"/>
                <w:lang w:val="ru-RU"/>
              </w:rPr>
              <w:t xml:space="preserve"> </w:t>
            </w:r>
            <w:proofErr w:type="spellStart"/>
            <w:r w:rsidRPr="00D15B1B">
              <w:rPr>
                <w:rFonts w:ascii="Times New Roman" w:hAnsi="Times New Roman"/>
                <w:b/>
                <w:sz w:val="24"/>
                <w:szCs w:val="24"/>
                <w:lang w:val="ru-RU"/>
              </w:rPr>
              <w:t>ефективності</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987BAD" w:rsidTr="00D679FE">
        <w:tblPrEx>
          <w:tblBorders>
            <w:top w:val="outset" w:sz="6" w:space="0" w:color="auto"/>
            <w:left w:val="outset" w:sz="6" w:space="0" w:color="auto"/>
            <w:bottom w:val="outset" w:sz="6" w:space="0" w:color="auto"/>
            <w:right w:val="outset" w:sz="6" w:space="0" w:color="auto"/>
          </w:tblBorders>
        </w:tblPrEx>
        <w:trPr>
          <w:gridBefore w:val="1"/>
          <w:wBefore w:w="150" w:type="pct"/>
          <w:trHeight w:val="309"/>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before="0" w:after="0"/>
              <w:ind w:firstLine="0"/>
              <w:jc w:val="center"/>
              <w:rPr>
                <w:lang w:val="uk-UA"/>
              </w:rPr>
            </w:pPr>
            <w:r>
              <w:rPr>
                <w:lang w:val="uk-UA"/>
              </w:rPr>
              <w:t>9</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485B85" w:rsidRDefault="00987BAD" w:rsidP="00987BAD">
            <w:pPr>
              <w:pStyle w:val="a4"/>
              <w:spacing w:before="0" w:after="0"/>
              <w:ind w:firstLine="0"/>
              <w:rPr>
                <w:lang w:val="uk-UA"/>
              </w:rPr>
            </w:pPr>
            <w:r w:rsidRPr="00485B85">
              <w:rPr>
                <w:lang w:val="uk-UA"/>
              </w:rPr>
              <w:t>Середня вартість об'єкта реконструкції</w:t>
            </w:r>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Default="00987BAD" w:rsidP="00987BAD">
            <w:pPr>
              <w:jc w:val="center"/>
              <w:rPr>
                <w:rFonts w:ascii="Times New Roman" w:hAnsi="Times New Roman"/>
                <w:color w:val="000000"/>
                <w:sz w:val="24"/>
                <w:szCs w:val="24"/>
              </w:rPr>
            </w:pPr>
            <w:r>
              <w:rPr>
                <w:rFonts w:ascii="Times New Roman" w:hAnsi="Times New Roman"/>
                <w:color w:val="000000"/>
                <w:sz w:val="24"/>
                <w:szCs w:val="24"/>
              </w:rPr>
              <w:t>Акт виконаних робіт</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0 000,00</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Pr="00D75D68"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0 000,00</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after="0"/>
              <w:rPr>
                <w:lang w:val="uk-UA"/>
              </w:rPr>
            </w:pP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485B85" w:rsidRDefault="00987BAD" w:rsidP="00987BAD">
            <w:pPr>
              <w:rPr>
                <w:rFonts w:ascii="Times New Roman" w:hAnsi="Times New Roman"/>
                <w:b/>
                <w:sz w:val="24"/>
                <w:szCs w:val="24"/>
                <w:lang w:val="ru-RU"/>
              </w:rPr>
            </w:pPr>
            <w:proofErr w:type="spellStart"/>
            <w:r w:rsidRPr="00485B85">
              <w:rPr>
                <w:rFonts w:ascii="Times New Roman" w:hAnsi="Times New Roman"/>
                <w:b/>
                <w:sz w:val="24"/>
                <w:szCs w:val="24"/>
                <w:lang w:val="ru-RU"/>
              </w:rPr>
              <w:t>Показники</w:t>
            </w:r>
            <w:proofErr w:type="spellEnd"/>
            <w:r w:rsidRPr="00485B85">
              <w:rPr>
                <w:rFonts w:ascii="Times New Roman" w:hAnsi="Times New Roman"/>
                <w:b/>
                <w:sz w:val="24"/>
                <w:szCs w:val="24"/>
                <w:lang w:val="ru-RU"/>
              </w:rPr>
              <w:t xml:space="preserve"> </w:t>
            </w:r>
            <w:proofErr w:type="spellStart"/>
            <w:r w:rsidRPr="00485B85">
              <w:rPr>
                <w:rFonts w:ascii="Times New Roman" w:hAnsi="Times New Roman"/>
                <w:b/>
                <w:sz w:val="24"/>
                <w:szCs w:val="24"/>
                <w:lang w:val="ru-RU"/>
              </w:rPr>
              <w:t>якості</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jc w:val="center"/>
              <w:rPr>
                <w:rFonts w:ascii="Times New Roman" w:hAnsi="Times New Roman"/>
                <w:color w:val="000000"/>
                <w:sz w:val="24"/>
                <w:szCs w:val="24"/>
              </w:rPr>
            </w:pPr>
            <w:r w:rsidRPr="00D15B1B">
              <w:rPr>
                <w:rFonts w:ascii="Times New Roman" w:hAnsi="Times New Roman"/>
                <w:color w:val="000000"/>
                <w:sz w:val="24"/>
                <w:szCs w:val="24"/>
              </w:rPr>
              <w:t> </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987BAD" w:rsidTr="00CF3012">
        <w:tblPrEx>
          <w:tblBorders>
            <w:top w:val="outset" w:sz="6" w:space="0" w:color="auto"/>
            <w:left w:val="outset" w:sz="6" w:space="0" w:color="auto"/>
            <w:bottom w:val="outset" w:sz="6" w:space="0" w:color="auto"/>
            <w:right w:val="outset" w:sz="6" w:space="0" w:color="auto"/>
          </w:tblBorders>
        </w:tblPrEx>
        <w:trPr>
          <w:gridBefore w:val="1"/>
          <w:wBefore w:w="150" w:type="pct"/>
          <w:trHeight w:val="252"/>
          <w:jc w:val="center"/>
        </w:trPr>
        <w:tc>
          <w:tcPr>
            <w:tcW w:w="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a4"/>
              <w:spacing w:before="0" w:after="0"/>
              <w:ind w:firstLine="0"/>
              <w:jc w:val="center"/>
              <w:rPr>
                <w:lang w:val="uk-UA"/>
              </w:rPr>
            </w:pPr>
            <w:r>
              <w:rPr>
                <w:lang w:val="uk-UA"/>
              </w:rPr>
              <w:t>9</w:t>
            </w:r>
          </w:p>
        </w:tc>
        <w:tc>
          <w:tcPr>
            <w:tcW w:w="161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485B85" w:rsidRDefault="00987BAD" w:rsidP="00987BAD">
            <w:pPr>
              <w:pStyle w:val="a4"/>
              <w:spacing w:before="0" w:after="0"/>
              <w:ind w:firstLine="0"/>
              <w:jc w:val="left"/>
              <w:rPr>
                <w:lang w:val="ru-RU"/>
              </w:rPr>
            </w:pPr>
            <w:proofErr w:type="spellStart"/>
            <w:r w:rsidRPr="00485B85">
              <w:rPr>
                <w:lang w:val="ru-RU"/>
              </w:rPr>
              <w:t>Рівень</w:t>
            </w:r>
            <w:proofErr w:type="spellEnd"/>
            <w:r w:rsidRPr="00485B85">
              <w:rPr>
                <w:lang w:val="ru-RU"/>
              </w:rPr>
              <w:t xml:space="preserve"> </w:t>
            </w:r>
            <w:proofErr w:type="spellStart"/>
            <w:r w:rsidRPr="00485B85">
              <w:rPr>
                <w:lang w:val="ru-RU"/>
              </w:rPr>
              <w:t>готовності</w:t>
            </w:r>
            <w:proofErr w:type="spellEnd"/>
            <w:r w:rsidRPr="00485B85">
              <w:rPr>
                <w:lang w:val="ru-RU"/>
              </w:rPr>
              <w:t xml:space="preserve"> </w:t>
            </w:r>
            <w:proofErr w:type="spellStart"/>
            <w:r w:rsidRPr="00485B85">
              <w:rPr>
                <w:lang w:val="ru-RU"/>
              </w:rPr>
              <w:t>об'єкта</w:t>
            </w:r>
            <w:proofErr w:type="spellEnd"/>
            <w:r w:rsidRPr="00485B85">
              <w:rPr>
                <w:lang w:val="ru-RU"/>
              </w:rPr>
              <w:t xml:space="preserve"> </w:t>
            </w:r>
            <w:proofErr w:type="spellStart"/>
            <w:r w:rsidRPr="00485B85">
              <w:rPr>
                <w:lang w:val="ru-RU"/>
              </w:rPr>
              <w:t>реконструкції</w:t>
            </w:r>
            <w:proofErr w:type="spellEnd"/>
          </w:p>
        </w:tc>
        <w:tc>
          <w:tcPr>
            <w:tcW w:w="37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Pr="00D15B1B" w:rsidRDefault="00987BAD" w:rsidP="00987BAD">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6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987BAD" w:rsidRDefault="00987BAD" w:rsidP="00987BAD">
            <w:pPr>
              <w:jc w:val="center"/>
              <w:rPr>
                <w:rFonts w:ascii="Times New Roman" w:hAnsi="Times New Roman"/>
                <w:color w:val="000000"/>
                <w:sz w:val="24"/>
                <w:szCs w:val="24"/>
              </w:rPr>
            </w:pPr>
            <w:r>
              <w:rPr>
                <w:rFonts w:ascii="Times New Roman" w:hAnsi="Times New Roman"/>
                <w:color w:val="000000"/>
                <w:sz w:val="24"/>
                <w:szCs w:val="24"/>
              </w:rPr>
              <w:t>розрахунок</w:t>
            </w:r>
          </w:p>
        </w:tc>
        <w:tc>
          <w:tcPr>
            <w:tcW w:w="456"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87BAD" w:rsidRDefault="00987BAD" w:rsidP="00987BA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6529C6" w:rsidRPr="00127A42" w:rsidTr="00C72391">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bookmarkStart w:id="0" w:name="_GoBack"/>
            <w:r w:rsidRPr="00127A42">
              <w:rPr>
                <w:rFonts w:ascii="Times New Roman" w:eastAsia="Times New Roman" w:hAnsi="Times New Roman" w:cs="Times New Roman"/>
                <w:sz w:val="24"/>
                <w:szCs w:val="24"/>
                <w:lang w:eastAsia="uk-UA"/>
              </w:rPr>
              <w:t>Перший заступник міського голови</w:t>
            </w:r>
          </w:p>
        </w:tc>
        <w:tc>
          <w:tcPr>
            <w:tcW w:w="698"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(підпис)</w:t>
            </w:r>
          </w:p>
        </w:tc>
        <w:tc>
          <w:tcPr>
            <w:tcW w:w="1244"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w:t>
            </w:r>
            <w:proofErr w:type="spellStart"/>
            <w:r w:rsidRPr="00127A42">
              <w:rPr>
                <w:rFonts w:ascii="Times New Roman" w:eastAsia="Times New Roman" w:hAnsi="Times New Roman" w:cs="Times New Roman"/>
                <w:b/>
                <w:sz w:val="24"/>
                <w:szCs w:val="24"/>
                <w:lang w:eastAsia="uk-UA"/>
              </w:rPr>
              <w:t>В.Григорук</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6529C6" w:rsidRPr="00127A42" w:rsidTr="00C72391">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ПОГОДЖЕНО:</w:t>
            </w:r>
          </w:p>
        </w:tc>
        <w:tc>
          <w:tcPr>
            <w:tcW w:w="698"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244"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365"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6529C6" w:rsidRPr="00127A42" w:rsidTr="00C72391">
        <w:tblPrEx>
          <w:tblCellMar>
            <w:top w:w="60" w:type="dxa"/>
            <w:left w:w="60" w:type="dxa"/>
            <w:bottom w:w="60" w:type="dxa"/>
            <w:right w:w="60" w:type="dxa"/>
          </w:tblCellMar>
        </w:tblPrEx>
        <w:trPr>
          <w:jc w:val="center"/>
        </w:trPr>
        <w:tc>
          <w:tcPr>
            <w:tcW w:w="1693"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Керівник фінансового органу</w:t>
            </w:r>
          </w:p>
        </w:tc>
        <w:tc>
          <w:tcPr>
            <w:tcW w:w="698"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color w:val="000000"/>
                <w:sz w:val="24"/>
                <w:szCs w:val="24"/>
                <w:lang w:eastAsia="uk-UA"/>
              </w:rPr>
              <w:t>__________</w:t>
            </w:r>
            <w:r w:rsidRPr="00127A42">
              <w:rPr>
                <w:rFonts w:ascii="Times New Roman" w:eastAsia="Times New Roman" w:hAnsi="Times New Roman" w:cs="Times New Roman"/>
                <w:color w:val="000000"/>
                <w:sz w:val="24"/>
                <w:szCs w:val="24"/>
                <w:lang w:eastAsia="uk-UA"/>
              </w:rPr>
              <w:br/>
              <w:t>(підпис)</w:t>
            </w:r>
          </w:p>
        </w:tc>
        <w:tc>
          <w:tcPr>
            <w:tcW w:w="1244" w:type="pct"/>
            <w:gridSpan w:val="3"/>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_______</w:t>
            </w:r>
            <w:proofErr w:type="spellStart"/>
            <w:r w:rsidRPr="00127A42">
              <w:rPr>
                <w:rFonts w:ascii="Times New Roman" w:eastAsia="Times New Roman" w:hAnsi="Times New Roman" w:cs="Times New Roman"/>
                <w:b/>
                <w:sz w:val="24"/>
                <w:szCs w:val="24"/>
                <w:lang w:eastAsia="uk-UA"/>
              </w:rPr>
              <w:t>Г.Бакай</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2"/>
            <w:tcMar>
              <w:top w:w="0" w:type="dxa"/>
              <w:left w:w="0" w:type="dxa"/>
              <w:bottom w:w="0" w:type="dxa"/>
              <w:right w:w="0" w:type="dxa"/>
            </w:tcMar>
            <w:vAlign w:val="center"/>
            <w:hideMark/>
          </w:tcPr>
          <w:p w:rsidR="006529C6" w:rsidRPr="00127A42" w:rsidRDefault="006529C6" w:rsidP="00F837C6">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bl>
    <w:p w:rsidR="006529C6" w:rsidRPr="00127A42" w:rsidRDefault="006529C6" w:rsidP="006529C6">
      <w:pPr>
        <w:spacing w:after="0" w:line="240" w:lineRule="auto"/>
        <w:rPr>
          <w:rFonts w:ascii="Times New Roman" w:hAnsi="Times New Roman" w:cs="Times New Roman"/>
          <w:sz w:val="24"/>
          <w:szCs w:val="24"/>
        </w:rPr>
      </w:pPr>
      <w:proofErr w:type="spellStart"/>
      <w:r w:rsidRPr="00127A42">
        <w:rPr>
          <w:rFonts w:ascii="Times New Roman" w:eastAsia="Times New Roman" w:hAnsi="Times New Roman" w:cs="Times New Roman"/>
          <w:color w:val="000000" w:themeColor="text1"/>
          <w:sz w:val="24"/>
          <w:szCs w:val="24"/>
          <w:lang w:eastAsia="uk-UA"/>
        </w:rPr>
        <w:t>Викона</w:t>
      </w:r>
      <w:r w:rsidRPr="00127A42">
        <w:rPr>
          <w:rFonts w:ascii="Times New Roman" w:eastAsia="Times New Roman" w:hAnsi="Times New Roman" w:cs="Times New Roman"/>
          <w:color w:val="000000" w:themeColor="text1"/>
          <w:sz w:val="24"/>
          <w:szCs w:val="24"/>
          <w:lang w:val="ru-RU" w:eastAsia="uk-UA"/>
        </w:rPr>
        <w:t>вець</w:t>
      </w:r>
      <w:proofErr w:type="spellEnd"/>
      <w:r w:rsidRPr="00127A42">
        <w:rPr>
          <w:rFonts w:ascii="Times New Roman" w:eastAsia="Times New Roman" w:hAnsi="Times New Roman" w:cs="Times New Roman"/>
          <w:color w:val="000000" w:themeColor="text1"/>
          <w:sz w:val="24"/>
          <w:szCs w:val="24"/>
          <w:lang w:val="ru-RU" w:eastAsia="uk-UA"/>
        </w:rPr>
        <w:t xml:space="preserve"> </w:t>
      </w:r>
      <w:r w:rsidRPr="00127A42">
        <w:rPr>
          <w:rFonts w:ascii="Times New Roman" w:eastAsia="Times New Roman" w:hAnsi="Times New Roman" w:cs="Times New Roman"/>
          <w:color w:val="000000" w:themeColor="text1"/>
          <w:sz w:val="24"/>
          <w:szCs w:val="24"/>
          <w:lang w:eastAsia="uk-UA"/>
        </w:rPr>
        <w:t xml:space="preserve"> </w:t>
      </w:r>
      <w:proofErr w:type="spellStart"/>
      <w:r w:rsidRPr="00127A42">
        <w:rPr>
          <w:rFonts w:ascii="Times New Roman" w:eastAsia="Times New Roman" w:hAnsi="Times New Roman" w:cs="Times New Roman"/>
          <w:color w:val="000000" w:themeColor="text1"/>
          <w:sz w:val="24"/>
          <w:szCs w:val="24"/>
          <w:lang w:eastAsia="uk-UA"/>
        </w:rPr>
        <w:t>Долавру</w:t>
      </w:r>
      <w:bookmarkEnd w:id="0"/>
      <w:r w:rsidRPr="00127A42">
        <w:rPr>
          <w:rFonts w:ascii="Times New Roman" w:eastAsia="Times New Roman" w:hAnsi="Times New Roman" w:cs="Times New Roman"/>
          <w:color w:val="000000" w:themeColor="text1"/>
          <w:sz w:val="24"/>
          <w:szCs w:val="24"/>
          <w:lang w:eastAsia="uk-UA"/>
        </w:rPr>
        <w:t>к</w:t>
      </w:r>
      <w:proofErr w:type="spellEnd"/>
      <w:r w:rsidRPr="00127A42">
        <w:rPr>
          <w:rFonts w:ascii="Times New Roman" w:eastAsia="Times New Roman" w:hAnsi="Times New Roman" w:cs="Times New Roman"/>
          <w:color w:val="000000" w:themeColor="text1"/>
          <w:sz w:val="24"/>
          <w:szCs w:val="24"/>
          <w:lang w:eastAsia="uk-UA"/>
        </w:rPr>
        <w:t xml:space="preserve"> </w:t>
      </w:r>
    </w:p>
    <w:p w:rsidR="00772290" w:rsidRPr="00D75D68" w:rsidRDefault="00772290">
      <w:pPr>
        <w:rPr>
          <w:rFonts w:ascii="Times New Roman" w:hAnsi="Times New Roman" w:cs="Times New Roman"/>
        </w:rPr>
      </w:pPr>
    </w:p>
    <w:sectPr w:rsidR="00772290" w:rsidRPr="00D75D68" w:rsidSect="007B57C1">
      <w:pgSz w:w="16838" w:h="11906" w:orient="landscape"/>
      <w:pgMar w:top="1417"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C3F9C"/>
    <w:rsid w:val="00276A81"/>
    <w:rsid w:val="00296BE0"/>
    <w:rsid w:val="002E38AB"/>
    <w:rsid w:val="00317450"/>
    <w:rsid w:val="003E4A84"/>
    <w:rsid w:val="00422D66"/>
    <w:rsid w:val="0042666A"/>
    <w:rsid w:val="00485B85"/>
    <w:rsid w:val="0055130E"/>
    <w:rsid w:val="005739D5"/>
    <w:rsid w:val="00610003"/>
    <w:rsid w:val="00646539"/>
    <w:rsid w:val="006529C6"/>
    <w:rsid w:val="007220DD"/>
    <w:rsid w:val="00772290"/>
    <w:rsid w:val="007B57C1"/>
    <w:rsid w:val="007E124A"/>
    <w:rsid w:val="00845AE4"/>
    <w:rsid w:val="009563B6"/>
    <w:rsid w:val="00987BAD"/>
    <w:rsid w:val="009B63A5"/>
    <w:rsid w:val="00A2345B"/>
    <w:rsid w:val="00C476DE"/>
    <w:rsid w:val="00C72391"/>
    <w:rsid w:val="00CF3012"/>
    <w:rsid w:val="00D15B1B"/>
    <w:rsid w:val="00D679FE"/>
    <w:rsid w:val="00D75D68"/>
    <w:rsid w:val="00D9382D"/>
    <w:rsid w:val="00DD19BD"/>
    <w:rsid w:val="00E1328F"/>
    <w:rsid w:val="00EC089B"/>
    <w:rsid w:val="00F1730F"/>
    <w:rsid w:val="00F837C6"/>
    <w:rsid w:val="00F9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D72F"/>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styleId="a5">
    <w:name w:val="Strong"/>
    <w:uiPriority w:val="22"/>
    <w:qFormat/>
    <w:rsid w:val="00296BE0"/>
    <w:rPr>
      <w:b/>
      <w:bCs/>
    </w:rPr>
  </w:style>
  <w:style w:type="character" w:customStyle="1" w:styleId="rvts9">
    <w:name w:val="rvts9"/>
    <w:basedOn w:val="a0"/>
    <w:rsid w:val="0029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764069">
      <w:bodyDiv w:val="1"/>
      <w:marLeft w:val="0"/>
      <w:marRight w:val="0"/>
      <w:marTop w:val="0"/>
      <w:marBottom w:val="0"/>
      <w:divBdr>
        <w:top w:val="none" w:sz="0" w:space="0" w:color="auto"/>
        <w:left w:val="none" w:sz="0" w:space="0" w:color="auto"/>
        <w:bottom w:val="none" w:sz="0" w:space="0" w:color="auto"/>
        <w:right w:val="none" w:sz="0" w:space="0" w:color="auto"/>
      </w:divBdr>
    </w:div>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681930683">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EFF0-A5B1-4762-B794-341A060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15</cp:revision>
  <dcterms:created xsi:type="dcterms:W3CDTF">2019-01-26T16:11:00Z</dcterms:created>
  <dcterms:modified xsi:type="dcterms:W3CDTF">2019-01-29T12:27:00Z</dcterms:modified>
</cp:coreProperties>
</file>