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B11" w:rsidRPr="00AE4B11" w:rsidRDefault="00AE4B11" w:rsidP="00AE4B11">
      <w:pPr>
        <w:spacing w:after="240" w:line="240" w:lineRule="auto"/>
        <w:jc w:val="center"/>
        <w:rPr>
          <w:rFonts w:ascii="pf_din" w:eastAsia="Times New Roman" w:hAnsi="pf_din" w:cs="Times New Roman"/>
          <w:color w:val="333333"/>
          <w:sz w:val="20"/>
          <w:szCs w:val="20"/>
          <w:lang w:eastAsia="uk-UA"/>
        </w:rPr>
      </w:pPr>
    </w:p>
    <w:p w:rsidR="00AE4B11" w:rsidRPr="00AE4B11" w:rsidRDefault="00AE4B11" w:rsidP="00AE4B11">
      <w:pPr>
        <w:spacing w:after="0" w:line="240" w:lineRule="auto"/>
        <w:jc w:val="center"/>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lang w:eastAsia="uk-UA"/>
        </w:rPr>
        <w:t>УКРАЇНА</w:t>
      </w:r>
    </w:p>
    <w:p w:rsidR="00AE4B11" w:rsidRPr="00AE4B11" w:rsidRDefault="00AE4B11" w:rsidP="00AE4B11">
      <w:pPr>
        <w:spacing w:after="0" w:line="240" w:lineRule="auto"/>
        <w:jc w:val="center"/>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lang w:eastAsia="uk-UA"/>
        </w:rPr>
        <w:t>Коломийська міська рада</w:t>
      </w:r>
    </w:p>
    <w:p w:rsidR="00AE4B11" w:rsidRPr="00AE4B11" w:rsidRDefault="00AE4B11" w:rsidP="00AE4B11">
      <w:pPr>
        <w:spacing w:after="0" w:line="240" w:lineRule="auto"/>
        <w:jc w:val="center"/>
        <w:rPr>
          <w:rFonts w:ascii="Times New Roman" w:eastAsia="Times New Roman" w:hAnsi="Times New Roman" w:cs="Times New Roman"/>
          <w:color w:val="000000"/>
          <w:sz w:val="32"/>
          <w:szCs w:val="32"/>
          <w:lang w:eastAsia="uk-UA"/>
        </w:rPr>
      </w:pPr>
      <w:r w:rsidRPr="00AE4B11">
        <w:rPr>
          <w:rFonts w:ascii="Times New Roman" w:eastAsia="Times New Roman" w:hAnsi="Times New Roman" w:cs="Times New Roman"/>
          <w:color w:val="000000"/>
          <w:sz w:val="32"/>
          <w:szCs w:val="32"/>
          <w:lang w:eastAsia="uk-UA"/>
        </w:rPr>
        <w:t>Виконавчий комітет</w:t>
      </w:r>
    </w:p>
    <w:p w:rsidR="00AE4B11" w:rsidRPr="00AE4B11" w:rsidRDefault="00AE4B11" w:rsidP="00AE4B11">
      <w:pPr>
        <w:spacing w:after="0" w:line="240" w:lineRule="auto"/>
        <w:jc w:val="center"/>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lang w:eastAsia="uk-UA"/>
        </w:rPr>
        <w:t> </w:t>
      </w:r>
    </w:p>
    <w:p w:rsidR="00AE4B11" w:rsidRPr="00AE4B11" w:rsidRDefault="00AE4B11" w:rsidP="00AE4B11">
      <w:pPr>
        <w:spacing w:after="0" w:line="240" w:lineRule="auto"/>
        <w:jc w:val="center"/>
        <w:rPr>
          <w:rFonts w:ascii="Times New Roman" w:eastAsia="Times New Roman" w:hAnsi="Times New Roman" w:cs="Times New Roman"/>
          <w:b/>
          <w:bCs/>
          <w:color w:val="000000"/>
          <w:spacing w:val="120"/>
          <w:sz w:val="36"/>
          <w:szCs w:val="36"/>
          <w:lang w:eastAsia="uk-UA"/>
        </w:rPr>
      </w:pPr>
      <w:r w:rsidRPr="00AE4B11">
        <w:rPr>
          <w:rFonts w:ascii="Times New Roman" w:eastAsia="Times New Roman" w:hAnsi="Times New Roman" w:cs="Times New Roman"/>
          <w:b/>
          <w:bCs/>
          <w:color w:val="000000"/>
          <w:spacing w:val="120"/>
          <w:sz w:val="36"/>
          <w:szCs w:val="36"/>
          <w:lang w:eastAsia="uk-UA"/>
        </w:rPr>
        <w:t>РІШЕННЯ</w:t>
      </w:r>
    </w:p>
    <w:p w:rsidR="00AE4B11" w:rsidRPr="00AE4B11" w:rsidRDefault="00AE4B11" w:rsidP="00AE4B11">
      <w:pPr>
        <w:spacing w:after="0" w:line="240" w:lineRule="auto"/>
        <w:jc w:val="center"/>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lang w:eastAsia="uk-UA"/>
        </w:rPr>
        <w:t> </w:t>
      </w:r>
    </w:p>
    <w:p w:rsidR="00AE4B11" w:rsidRPr="00AE4B11" w:rsidRDefault="00AE4B11" w:rsidP="00AE4B11">
      <w:pPr>
        <w:spacing w:after="0" w:line="240" w:lineRule="auto"/>
        <w:jc w:val="center"/>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lang w:eastAsia="uk-UA"/>
        </w:rPr>
        <w:t>м. Коломия</w:t>
      </w:r>
    </w:p>
    <w:p w:rsidR="00AE4B11" w:rsidRPr="00AE4B11" w:rsidRDefault="00AE4B11" w:rsidP="00AE4B11">
      <w:pPr>
        <w:spacing w:after="0" w:line="240" w:lineRule="auto"/>
        <w:jc w:val="center"/>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lang w:eastAsia="uk-UA"/>
        </w:rPr>
        <w:t> </w:t>
      </w:r>
    </w:p>
    <w:p w:rsidR="00AE4B11" w:rsidRPr="00AE4B11" w:rsidRDefault="00AE4B11" w:rsidP="00AE4B11">
      <w:pPr>
        <w:spacing w:after="0" w:line="240" w:lineRule="auto"/>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lang w:eastAsia="uk-UA"/>
        </w:rPr>
        <w:t>від 28.02.2023р.  </w:t>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sidRPr="00AE4B11">
        <w:rPr>
          <w:rFonts w:ascii="Times New Roman" w:eastAsia="Times New Roman" w:hAnsi="Times New Roman" w:cs="Times New Roman"/>
          <w:color w:val="000000"/>
          <w:sz w:val="28"/>
          <w:szCs w:val="28"/>
          <w:lang w:eastAsia="uk-UA"/>
        </w:rPr>
        <w:t>№ 32</w:t>
      </w:r>
    </w:p>
    <w:p w:rsidR="00AE4B11" w:rsidRPr="00AE4B11" w:rsidRDefault="00AE4B11" w:rsidP="00AE4B11">
      <w:pPr>
        <w:spacing w:after="0" w:line="240" w:lineRule="auto"/>
        <w:jc w:val="center"/>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lang w:eastAsia="uk-UA"/>
        </w:rPr>
        <w:t> </w:t>
      </w:r>
    </w:p>
    <w:p w:rsidR="00AE4B11" w:rsidRPr="00AE4B11" w:rsidRDefault="00AE4B11" w:rsidP="00AE4B11">
      <w:pPr>
        <w:shd w:val="clear" w:color="auto" w:fill="FFFFFF"/>
        <w:spacing w:after="165" w:line="240" w:lineRule="auto"/>
        <w:ind w:right="595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Про виконання Програми економічного та соціального розвитку Коломийської територіальної громади за 2022 рік</w:t>
      </w:r>
    </w:p>
    <w:p w:rsidR="00AE4B11" w:rsidRPr="00AE4B11" w:rsidRDefault="00AE4B11" w:rsidP="00AE4B11">
      <w:pPr>
        <w:shd w:val="clear" w:color="auto" w:fill="FFFFFF"/>
        <w:spacing w:after="165" w:line="240" w:lineRule="auto"/>
        <w:ind w:firstLine="570"/>
        <w:jc w:val="both"/>
        <w:rPr>
          <w:rFonts w:ascii="Times New Roman" w:eastAsia="Times New Roman" w:hAnsi="Times New Roman" w:cs="Times New Roman"/>
          <w:color w:val="000000"/>
          <w:sz w:val="18"/>
          <w:szCs w:val="18"/>
          <w:lang w:eastAsia="uk-UA"/>
        </w:rPr>
      </w:pPr>
    </w:p>
    <w:p w:rsidR="00AE4B11" w:rsidRPr="00AE4B11" w:rsidRDefault="00AE4B11" w:rsidP="00AE4B11">
      <w:pPr>
        <w:shd w:val="clear" w:color="auto" w:fill="FFFFFF"/>
        <w:spacing w:after="165"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Заслухавши інформацію про виконання Програми економічного та соціального розвитку Коломийської територіальної громади за 2022 рік, виконавчий комітет міської ради</w:t>
      </w:r>
    </w:p>
    <w:p w:rsidR="00AE4B11" w:rsidRPr="00AE4B11" w:rsidRDefault="00AE4B11" w:rsidP="00AE4B11">
      <w:pPr>
        <w:shd w:val="clear" w:color="auto" w:fill="FFFFFF"/>
        <w:spacing w:after="165" w:line="240" w:lineRule="auto"/>
        <w:ind w:firstLine="570"/>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вирішив:</w:t>
      </w:r>
    </w:p>
    <w:p w:rsidR="00AE4B11" w:rsidRPr="00AE4B11" w:rsidRDefault="00AE4B11" w:rsidP="00AE4B11">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1. Інформацію про виконання Програми економічного та соціального розвитку Коломийської територіальної громади за 2022 рік взяти до відома (додається).</w:t>
      </w:r>
    </w:p>
    <w:p w:rsidR="00AE4B11" w:rsidRPr="00AE4B11" w:rsidRDefault="00AE4B11" w:rsidP="00AE4B11">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2. Управлінню економіки міської ради (Інна ТКАЧУК) інформацію про виконання програми економічного та соціального розвитку Коломийської територіальної громади за 2022 рік подати на розгляд сесії міської ради.</w:t>
      </w:r>
    </w:p>
    <w:p w:rsidR="00AE4B11" w:rsidRPr="00AE4B11" w:rsidRDefault="00AE4B11" w:rsidP="00AE4B11">
      <w:pPr>
        <w:shd w:val="clear" w:color="auto" w:fill="FFFFFF"/>
        <w:spacing w:after="165"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3. Контроль за виконанням рішення покласти на заступника міського голови Романа ОСТЯКА.</w:t>
      </w:r>
    </w:p>
    <w:p w:rsidR="00AE4B11" w:rsidRPr="00AE4B11" w:rsidRDefault="00AE4B11" w:rsidP="00AE4B11">
      <w:pPr>
        <w:shd w:val="clear" w:color="auto" w:fill="FFFFFF"/>
        <w:spacing w:after="165" w:line="240" w:lineRule="auto"/>
        <w:jc w:val="both"/>
        <w:rPr>
          <w:rFonts w:ascii="Times New Roman" w:eastAsia="Times New Roman" w:hAnsi="Times New Roman" w:cs="Times New Roman"/>
          <w:color w:val="000000"/>
          <w:sz w:val="18"/>
          <w:szCs w:val="18"/>
          <w:lang w:eastAsia="uk-UA"/>
        </w:rPr>
      </w:pPr>
    </w:p>
    <w:p w:rsidR="00AE4B11" w:rsidRPr="00AE4B11" w:rsidRDefault="00AE4B11" w:rsidP="00AE4B11">
      <w:pPr>
        <w:shd w:val="clear" w:color="auto" w:fill="FFFFFF"/>
        <w:spacing w:after="165"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Міський голова                                                                                 Богдан СТАНІСЛАВСЬКИЙ</w:t>
      </w:r>
    </w:p>
    <w:p w:rsidR="00AE4B11" w:rsidRDefault="00AE4B11" w:rsidP="00AE4B11">
      <w:pPr>
        <w:spacing w:after="165" w:line="240" w:lineRule="auto"/>
        <w:rPr>
          <w:rFonts w:ascii="Times New Roman" w:eastAsia="Times New Roman" w:hAnsi="Times New Roman" w:cs="Times New Roman"/>
          <w:color w:val="000000"/>
          <w:sz w:val="18"/>
          <w:szCs w:val="18"/>
          <w:lang w:eastAsia="uk-UA"/>
        </w:rPr>
      </w:pPr>
    </w:p>
    <w:p w:rsidR="00AE4B11" w:rsidRDefault="00AE4B11" w:rsidP="00AE4B11">
      <w:pPr>
        <w:spacing w:after="165" w:line="240" w:lineRule="auto"/>
        <w:rPr>
          <w:rFonts w:ascii="Times New Roman" w:eastAsia="Times New Roman" w:hAnsi="Times New Roman" w:cs="Times New Roman"/>
          <w:color w:val="000000"/>
          <w:sz w:val="18"/>
          <w:szCs w:val="18"/>
          <w:lang w:eastAsia="uk-UA"/>
        </w:rPr>
      </w:pPr>
    </w:p>
    <w:p w:rsidR="00AE4B11" w:rsidRDefault="00AE4B11" w:rsidP="00AE4B11">
      <w:pPr>
        <w:spacing w:after="165" w:line="240" w:lineRule="auto"/>
        <w:rPr>
          <w:rFonts w:ascii="Times New Roman" w:eastAsia="Times New Roman" w:hAnsi="Times New Roman" w:cs="Times New Roman"/>
          <w:color w:val="000000"/>
          <w:sz w:val="18"/>
          <w:szCs w:val="18"/>
          <w:lang w:eastAsia="uk-UA"/>
        </w:rPr>
      </w:pPr>
    </w:p>
    <w:p w:rsidR="00AE4B11" w:rsidRDefault="00AE4B11" w:rsidP="00AE4B11">
      <w:pPr>
        <w:spacing w:after="165" w:line="240" w:lineRule="auto"/>
        <w:rPr>
          <w:rFonts w:ascii="Times New Roman" w:eastAsia="Times New Roman" w:hAnsi="Times New Roman" w:cs="Times New Roman"/>
          <w:color w:val="000000"/>
          <w:sz w:val="18"/>
          <w:szCs w:val="18"/>
          <w:lang w:eastAsia="uk-UA"/>
        </w:rPr>
      </w:pPr>
    </w:p>
    <w:p w:rsidR="00AE4B11" w:rsidRDefault="00AE4B11" w:rsidP="00AE4B11">
      <w:pPr>
        <w:spacing w:after="165" w:line="240" w:lineRule="auto"/>
        <w:rPr>
          <w:rFonts w:ascii="Times New Roman" w:eastAsia="Times New Roman" w:hAnsi="Times New Roman" w:cs="Times New Roman"/>
          <w:color w:val="000000"/>
          <w:sz w:val="18"/>
          <w:szCs w:val="18"/>
          <w:lang w:eastAsia="uk-UA"/>
        </w:rPr>
      </w:pPr>
    </w:p>
    <w:p w:rsidR="00AE4B11" w:rsidRDefault="00AE4B11" w:rsidP="00AE4B11">
      <w:pPr>
        <w:spacing w:after="165" w:line="240" w:lineRule="auto"/>
        <w:rPr>
          <w:rFonts w:ascii="Times New Roman" w:eastAsia="Times New Roman" w:hAnsi="Times New Roman" w:cs="Times New Roman"/>
          <w:color w:val="000000"/>
          <w:sz w:val="18"/>
          <w:szCs w:val="18"/>
          <w:lang w:eastAsia="uk-UA"/>
        </w:rPr>
      </w:pPr>
    </w:p>
    <w:p w:rsidR="00AE4B11" w:rsidRDefault="00AE4B11" w:rsidP="00AE4B11">
      <w:pPr>
        <w:spacing w:after="165" w:line="240" w:lineRule="auto"/>
        <w:rPr>
          <w:rFonts w:ascii="Times New Roman" w:eastAsia="Times New Roman" w:hAnsi="Times New Roman" w:cs="Times New Roman"/>
          <w:color w:val="000000"/>
          <w:sz w:val="18"/>
          <w:szCs w:val="18"/>
          <w:lang w:eastAsia="uk-UA"/>
        </w:rPr>
      </w:pPr>
    </w:p>
    <w:p w:rsidR="00AE4B11" w:rsidRDefault="00AE4B11" w:rsidP="00AE4B11">
      <w:pPr>
        <w:spacing w:after="165" w:line="240" w:lineRule="auto"/>
        <w:rPr>
          <w:rFonts w:ascii="Times New Roman" w:eastAsia="Times New Roman" w:hAnsi="Times New Roman" w:cs="Times New Roman"/>
          <w:color w:val="000000"/>
          <w:sz w:val="18"/>
          <w:szCs w:val="18"/>
          <w:lang w:eastAsia="uk-UA"/>
        </w:rPr>
      </w:pPr>
    </w:p>
    <w:p w:rsidR="00AE4B11" w:rsidRDefault="00AE4B11" w:rsidP="00AE4B11">
      <w:pPr>
        <w:spacing w:after="165" w:line="240" w:lineRule="auto"/>
        <w:rPr>
          <w:rFonts w:ascii="Times New Roman" w:eastAsia="Times New Roman" w:hAnsi="Times New Roman" w:cs="Times New Roman"/>
          <w:color w:val="000000"/>
          <w:sz w:val="18"/>
          <w:szCs w:val="18"/>
          <w:lang w:eastAsia="uk-UA"/>
        </w:rPr>
      </w:pPr>
    </w:p>
    <w:p w:rsidR="00AE4B11" w:rsidRPr="00AE4B11" w:rsidRDefault="00AE4B11" w:rsidP="00AE4B11">
      <w:pPr>
        <w:spacing w:after="165" w:line="240" w:lineRule="auto"/>
        <w:rPr>
          <w:rFonts w:ascii="Times New Roman" w:eastAsia="Times New Roman" w:hAnsi="Times New Roman" w:cs="Times New Roman"/>
          <w:color w:val="000000"/>
          <w:sz w:val="18"/>
          <w:szCs w:val="18"/>
          <w:lang w:eastAsia="uk-UA"/>
        </w:rPr>
      </w:pPr>
    </w:p>
    <w:p w:rsidR="00AE4B11" w:rsidRPr="00AE4B11" w:rsidRDefault="00AE4B11" w:rsidP="00AE4B11">
      <w:pPr>
        <w:spacing w:after="0" w:line="240" w:lineRule="auto"/>
        <w:ind w:left="6375"/>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lastRenderedPageBreak/>
        <w:t>Додаток до рішення</w:t>
      </w:r>
    </w:p>
    <w:p w:rsidR="00AE4B11" w:rsidRPr="00AE4B11" w:rsidRDefault="00AE4B11" w:rsidP="00AE4B11">
      <w:pPr>
        <w:spacing w:after="0" w:line="240" w:lineRule="auto"/>
        <w:ind w:left="6375"/>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виконавчого комітету</w:t>
      </w:r>
    </w:p>
    <w:p w:rsidR="00AE4B11" w:rsidRPr="00AE4B11" w:rsidRDefault="00AE4B11" w:rsidP="00AE4B11">
      <w:pPr>
        <w:spacing w:after="0" w:line="240" w:lineRule="auto"/>
        <w:ind w:left="6375"/>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міської ради</w:t>
      </w:r>
    </w:p>
    <w:p w:rsidR="00AE4B11" w:rsidRPr="00AE4B11" w:rsidRDefault="00AE4B11" w:rsidP="00AE4B11">
      <w:pPr>
        <w:spacing w:after="0" w:line="240" w:lineRule="auto"/>
        <w:ind w:left="6375"/>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від 28.02.2023 № 32</w:t>
      </w:r>
    </w:p>
    <w:p w:rsidR="00AE4B11" w:rsidRPr="00AE4B11" w:rsidRDefault="00AE4B11" w:rsidP="00AE4B11">
      <w:pPr>
        <w:spacing w:after="0" w:line="240" w:lineRule="auto"/>
        <w:jc w:val="center"/>
        <w:rPr>
          <w:rFonts w:ascii="Times New Roman" w:eastAsia="Times New Roman" w:hAnsi="Times New Roman" w:cs="Times New Roman"/>
          <w:color w:val="000000"/>
          <w:sz w:val="18"/>
          <w:szCs w:val="18"/>
          <w:lang w:eastAsia="uk-UA"/>
        </w:rPr>
      </w:pPr>
    </w:p>
    <w:p w:rsidR="00AE4B11" w:rsidRPr="00AE4B11" w:rsidRDefault="00AE4B11" w:rsidP="00AE4B11">
      <w:pPr>
        <w:spacing w:after="0" w:line="240" w:lineRule="auto"/>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Інформація</w:t>
      </w:r>
    </w:p>
    <w:p w:rsidR="00AE4B11" w:rsidRPr="00AE4B11" w:rsidRDefault="00AE4B11" w:rsidP="00AE4B11">
      <w:pPr>
        <w:spacing w:after="0" w:line="240" w:lineRule="auto"/>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про виконання Програми економічного та соціального розвитку Коломийської територіальної громади за 2022 рік</w:t>
      </w:r>
    </w:p>
    <w:p w:rsidR="00AE4B11" w:rsidRPr="00AE4B11" w:rsidRDefault="00AE4B11" w:rsidP="00AE4B11">
      <w:pPr>
        <w:spacing w:after="0" w:line="240" w:lineRule="auto"/>
        <w:jc w:val="center"/>
        <w:rPr>
          <w:rFonts w:ascii="Times New Roman" w:eastAsia="Times New Roman" w:hAnsi="Times New Roman" w:cs="Times New Roman"/>
          <w:color w:val="000000"/>
          <w:sz w:val="18"/>
          <w:szCs w:val="18"/>
          <w:lang w:eastAsia="uk-UA"/>
        </w:rPr>
      </w:pP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Програма економічного та соціального розвитку Коломийської територіальної громади на 2022-2024 роки затверджена рішенням міської ради від 21.10.2021 року № 1279-21/2021. Головною метою програми є забезпечення стабільної роботи господарського комплексу громади; покращення інвестиційної привабливості громади; створення комфортних умов проживання в громаді, зростання добробуту громади через розвиток бізнесу, залучення інвестицій, створення робочих місць; всебічний розвиток населення через культуру, освіту, фізичне виховання і спорт.</w:t>
      </w:r>
    </w:p>
    <w:p w:rsidR="00AE4B11" w:rsidRPr="00AE4B11" w:rsidRDefault="00AE4B11" w:rsidP="00AE4B11">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Починаючи з 24.02.22022 року – повномасштабного вторгнення </w:t>
      </w:r>
      <w:proofErr w:type="spellStart"/>
      <w:r w:rsidRPr="00AE4B11">
        <w:rPr>
          <w:rFonts w:ascii="Times New Roman" w:eastAsia="Times New Roman" w:hAnsi="Times New Roman" w:cs="Times New Roman"/>
          <w:color w:val="000000"/>
          <w:sz w:val="28"/>
          <w:szCs w:val="28"/>
          <w:lang w:eastAsia="uk-UA"/>
        </w:rPr>
        <w:t>росії</w:t>
      </w:r>
      <w:proofErr w:type="spellEnd"/>
      <w:r w:rsidRPr="00AE4B11">
        <w:rPr>
          <w:rFonts w:ascii="Times New Roman" w:eastAsia="Times New Roman" w:hAnsi="Times New Roman" w:cs="Times New Roman"/>
          <w:color w:val="000000"/>
          <w:sz w:val="28"/>
          <w:szCs w:val="28"/>
          <w:lang w:eastAsia="uk-UA"/>
        </w:rPr>
        <w:t xml:space="preserve"> в Україну, економіка громади функціонує в умовах безпрецедентних викликів. Окремими підприємствами було тимчасово припинено свою роботу через заблокований доступ до ринків збуту чи сировини. На цьому фоні відбувалася кардинальна зміна не лише системи міжгалузевих </w:t>
      </w:r>
      <w:proofErr w:type="spellStart"/>
      <w:r w:rsidRPr="00AE4B11">
        <w:rPr>
          <w:rFonts w:ascii="Times New Roman" w:eastAsia="Times New Roman" w:hAnsi="Times New Roman" w:cs="Times New Roman"/>
          <w:color w:val="000000"/>
          <w:sz w:val="28"/>
          <w:szCs w:val="28"/>
          <w:lang w:eastAsia="uk-UA"/>
        </w:rPr>
        <w:t>зв’язків</w:t>
      </w:r>
      <w:proofErr w:type="spellEnd"/>
      <w:r w:rsidRPr="00AE4B11">
        <w:rPr>
          <w:rFonts w:ascii="Times New Roman" w:eastAsia="Times New Roman" w:hAnsi="Times New Roman" w:cs="Times New Roman"/>
          <w:color w:val="000000"/>
          <w:sz w:val="28"/>
          <w:szCs w:val="28"/>
          <w:lang w:eastAsia="uk-UA"/>
        </w:rPr>
        <w:t>, а й структури економіки в цілому. Більшість суб’єктів господарювання, і юридичних і фізичних осіб, прямо або опосередковано зазнали втрат.  Значні виклики спостерігаються і у промисловому комплексі – проблеми з логістикою, ланцюгами постачання сировини через масштабні руйнування виробничих комплексів на сході країни, які відчуваються і в нашому регіоні. Логістичні проблеми, перебої з енергопостачанням, пов’язані з війною, продовжують створювати навантаження на економіку. Також протягом 2022 року знизилось приватне споживання через зниження купівельної спроможності, втрату роботи, високу міграцію за кордон та велику кількість внутрішньо переміщених осіб.</w:t>
      </w:r>
    </w:p>
    <w:p w:rsidR="00AE4B11" w:rsidRPr="00AE4B11" w:rsidRDefault="00AE4B11" w:rsidP="00AE4B11">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Додатковим викликом для аналізу та прогнозування економічного розвитку громади є складність оцінки поточної ситуації, оскільки практично відсутня статистична інформація. В умовах обмеженої офіційної статистики, джерелами альтернативної інформації, які використовуються в даних складних умовах, є попередні адміністративні дані та результати співпраці з бізнесовими структурами громади.</w:t>
      </w:r>
    </w:p>
    <w:p w:rsidR="00AE4B11" w:rsidRPr="00AE4B11" w:rsidRDefault="00AE4B11" w:rsidP="00AE4B11">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На виконання програми економічного та соціального розвитку громади у 2022 році міською радою та її виконавчим комітетом проводились системні заходи, спрямовані на забезпечення умов для сталого економічного та соціального розвитку громади</w:t>
      </w:r>
      <w:r w:rsidRPr="00AE4B11">
        <w:rPr>
          <w:rFonts w:ascii="Calibri" w:eastAsia="Times New Roman" w:hAnsi="Calibri" w:cs="Times New Roman"/>
          <w:color w:val="000000"/>
          <w:sz w:val="28"/>
          <w:szCs w:val="28"/>
          <w:lang w:eastAsia="uk-UA"/>
        </w:rPr>
        <w:t>.</w:t>
      </w:r>
      <w:r w:rsidRPr="00AE4B11">
        <w:rPr>
          <w:rFonts w:ascii="Times New Roman" w:eastAsia="Times New Roman" w:hAnsi="Times New Roman" w:cs="Times New Roman"/>
          <w:color w:val="000000"/>
          <w:sz w:val="28"/>
          <w:szCs w:val="28"/>
          <w:lang w:eastAsia="uk-UA"/>
        </w:rPr>
        <w:t xml:space="preserve"> Проте через повномасштабне вторгнення </w:t>
      </w:r>
      <w:proofErr w:type="spellStart"/>
      <w:r w:rsidRPr="00AE4B11">
        <w:rPr>
          <w:rFonts w:ascii="Times New Roman" w:eastAsia="Times New Roman" w:hAnsi="Times New Roman" w:cs="Times New Roman"/>
          <w:color w:val="000000"/>
          <w:sz w:val="28"/>
          <w:szCs w:val="28"/>
          <w:lang w:eastAsia="uk-UA"/>
        </w:rPr>
        <w:t>росії</w:t>
      </w:r>
      <w:proofErr w:type="spellEnd"/>
      <w:r w:rsidRPr="00AE4B11">
        <w:rPr>
          <w:rFonts w:ascii="Times New Roman" w:eastAsia="Times New Roman" w:hAnsi="Times New Roman" w:cs="Times New Roman"/>
          <w:color w:val="000000"/>
          <w:sz w:val="28"/>
          <w:szCs w:val="28"/>
          <w:lang w:eastAsia="uk-UA"/>
        </w:rPr>
        <w:t xml:space="preserve"> в Україну та запровадження воєнного стану, 2022 рік для територіальної громади був економічно нестабільним з рядом питань та проблем, над вирішенням яких працювали керівники міської ради, депутатський корпус, структурні підрозділи міської ради та інші виконавчі органи. Незважаючи на непросту фінансово-економічну ситуацію, Коломийська міська рада намагалася  забезпечити </w:t>
      </w:r>
      <w:r w:rsidRPr="00AE4B11">
        <w:rPr>
          <w:rFonts w:ascii="Times New Roman" w:eastAsia="Times New Roman" w:hAnsi="Times New Roman" w:cs="Times New Roman"/>
          <w:color w:val="000000"/>
          <w:sz w:val="28"/>
          <w:szCs w:val="28"/>
          <w:lang w:eastAsia="uk-UA"/>
        </w:rPr>
        <w:lastRenderedPageBreak/>
        <w:t>соціальну стабільність, спрямовуючи кошти міського бюджету на захищені статті видатків, вдосконалювала механізм надання адміністративних послуг.</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Зважаючи на те, що органи державної статистики в період воєнного стану припинили  оприлюднення статистичної інформації, крім індексу споживчих цін, експорту-імпорту товарів, попередньої оцінки ВВП, відсутні дані про кількість наявного населення в розрізі населених пунктів Коломийської міської територіальної громади.</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Управлінням економіки міської ради підготовлена «Програма економічного та соціального розвитку Коломийської міської територіальної громади на 2023-2024 роки», яка затверджена рішенням виконавчого комітету  від 04.10.2022 року № 355.</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Управлінням економіки у І півріччі 2022 року розроблено економічний паспорт Коломийської міської територіальної громади, який є джерелом інформації про громаду, засобом популяризації її успіхів та створення іміджу, адже щоб бути успішною та самодостатньою ми повинні навчитися не лише споживати та користуватися ресурсами, але і створити умови та сприятливий інвестиційний клімат для розвитку економіки на своїй території, бути відкритими для донорських пропозицій. </w:t>
      </w:r>
      <w:r w:rsidRPr="00AE4B11">
        <w:rPr>
          <w:rFonts w:ascii="Times New Roman" w:eastAsia="Times New Roman" w:hAnsi="Times New Roman" w:cs="Times New Roman"/>
          <w:color w:val="000000"/>
          <w:sz w:val="28"/>
          <w:szCs w:val="28"/>
          <w:lang w:eastAsia="uk-UA"/>
        </w:rPr>
        <w:t>Паспорт громади дає відповіді на питання стосовно площі території, адміністративно-територіального розподілу, структури земельного фонду, яким є склад та зайнятість населення. Також у паспорті наявна інформація про демографічну ситуацію на території, про склад виконавчого комітету та депутатів ради, про підприємства та господарства, які є на території громади, про заклади освіти, культури, спорту, яким є бюджет громади, успішні проекти, інформація про основні історичні та історико-архітектурні пам’ятки та ін.</w:t>
      </w:r>
    </w:p>
    <w:p w:rsidR="00AE4B11" w:rsidRPr="00AE4B11" w:rsidRDefault="00AE4B11" w:rsidP="00AE4B11">
      <w:pPr>
        <w:spacing w:after="0" w:line="240" w:lineRule="auto"/>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       </w:t>
      </w:r>
    </w:p>
    <w:p w:rsidR="00AE4B11" w:rsidRPr="00AE4B11" w:rsidRDefault="00AE4B11" w:rsidP="00AE4B11">
      <w:pPr>
        <w:spacing w:after="0" w:line="240" w:lineRule="auto"/>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1. Розвиток реального сектору економіки</w:t>
      </w:r>
    </w:p>
    <w:p w:rsidR="00AE4B11" w:rsidRPr="00AE4B11" w:rsidRDefault="00AE4B11" w:rsidP="00AE4B11">
      <w:pPr>
        <w:spacing w:after="0" w:line="240" w:lineRule="auto"/>
        <w:ind w:left="360"/>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1.1.Промисловість</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Станом на 31.12.20221 року на податковому обліку в Коломийській державній податковій інспекції ГУ ДПС в Івано-Франківській області перебувало 2405 юридичних осіб, в </w:t>
      </w:r>
      <w:proofErr w:type="spellStart"/>
      <w:r w:rsidRPr="00AE4B11">
        <w:rPr>
          <w:rFonts w:ascii="Times New Roman" w:eastAsia="Times New Roman" w:hAnsi="Times New Roman" w:cs="Times New Roman"/>
          <w:color w:val="000000"/>
          <w:sz w:val="28"/>
          <w:szCs w:val="28"/>
          <w:lang w:eastAsia="uk-UA"/>
        </w:rPr>
        <w:t>т.ч</w:t>
      </w:r>
      <w:proofErr w:type="spellEnd"/>
      <w:r w:rsidRPr="00AE4B11">
        <w:rPr>
          <w:rFonts w:ascii="Times New Roman" w:eastAsia="Times New Roman" w:hAnsi="Times New Roman" w:cs="Times New Roman"/>
          <w:color w:val="000000"/>
          <w:sz w:val="28"/>
          <w:szCs w:val="28"/>
          <w:lang w:eastAsia="uk-UA"/>
        </w:rPr>
        <w:t xml:space="preserve">. 472 платників за неосновним місцем обліку. Протягом 2022 року припинили діяльність 17 юридичних осіб, а 77 -  зареєструвалися. Фізичних осіб – підприємців на 01.01.2023 року перебуває на податковому обліку 4299 осіб, в </w:t>
      </w:r>
      <w:proofErr w:type="spellStart"/>
      <w:r w:rsidRPr="00AE4B11">
        <w:rPr>
          <w:rFonts w:ascii="Times New Roman" w:eastAsia="Times New Roman" w:hAnsi="Times New Roman" w:cs="Times New Roman"/>
          <w:color w:val="000000"/>
          <w:sz w:val="28"/>
          <w:szCs w:val="28"/>
          <w:lang w:eastAsia="uk-UA"/>
        </w:rPr>
        <w:t>т.ч</w:t>
      </w:r>
      <w:proofErr w:type="spellEnd"/>
      <w:r w:rsidRPr="00AE4B11">
        <w:rPr>
          <w:rFonts w:ascii="Times New Roman" w:eastAsia="Times New Roman" w:hAnsi="Times New Roman" w:cs="Times New Roman"/>
          <w:color w:val="000000"/>
          <w:sz w:val="28"/>
          <w:szCs w:val="28"/>
          <w:lang w:eastAsia="uk-UA"/>
        </w:rPr>
        <w:t>. 929 платників за неосновним місцем обліку. Протягом 2022 року припинили діяльність 452 ФОП, а 483  - здійснили державну реєстрацію.</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pacing w:val="-15"/>
          <w:sz w:val="28"/>
          <w:szCs w:val="28"/>
          <w:lang w:eastAsia="uk-UA"/>
        </w:rPr>
        <w:t>Найпоширенішими організаційно-правовими формами господарювання суб’єктів економіки в Коломийській міській </w:t>
      </w:r>
      <w:r w:rsidRPr="00AE4B11">
        <w:rPr>
          <w:rFonts w:ascii="Times New Roman" w:eastAsia="Times New Roman" w:hAnsi="Times New Roman" w:cs="Times New Roman"/>
          <w:color w:val="000000"/>
          <w:sz w:val="28"/>
          <w:szCs w:val="28"/>
          <w:lang w:eastAsia="uk-UA"/>
        </w:rPr>
        <w:t>територіальній громаді</w:t>
      </w:r>
      <w:r w:rsidRPr="00AE4B11">
        <w:rPr>
          <w:rFonts w:ascii="Times New Roman" w:eastAsia="Times New Roman" w:hAnsi="Times New Roman" w:cs="Times New Roman"/>
          <w:color w:val="000000"/>
          <w:spacing w:val="-15"/>
          <w:sz w:val="28"/>
          <w:szCs w:val="28"/>
          <w:lang w:eastAsia="uk-UA"/>
        </w:rPr>
        <w:t> серед юридичних осіб є товариства з обмеженою відповідальністю – </w:t>
      </w:r>
      <w:r w:rsidRPr="00AE4B11">
        <w:rPr>
          <w:rFonts w:ascii="Times New Roman" w:eastAsia="Times New Roman" w:hAnsi="Times New Roman" w:cs="Times New Roman"/>
          <w:color w:val="000000"/>
          <w:sz w:val="28"/>
          <w:szCs w:val="28"/>
          <w:lang w:eastAsia="uk-UA"/>
        </w:rPr>
        <w:t>614</w:t>
      </w:r>
      <w:r w:rsidRPr="00AE4B11">
        <w:rPr>
          <w:rFonts w:ascii="Times New Roman" w:eastAsia="Times New Roman" w:hAnsi="Times New Roman" w:cs="Times New Roman"/>
          <w:color w:val="000000"/>
          <w:spacing w:val="-15"/>
          <w:sz w:val="28"/>
          <w:szCs w:val="28"/>
          <w:lang w:eastAsia="uk-UA"/>
        </w:rPr>
        <w:t> (28,5% від загальної кількості юридичних осіб), об’єднання співвласників багатоквартирного будинку – </w:t>
      </w:r>
      <w:r w:rsidRPr="00AE4B11">
        <w:rPr>
          <w:rFonts w:ascii="Times New Roman" w:eastAsia="Times New Roman" w:hAnsi="Times New Roman" w:cs="Times New Roman"/>
          <w:color w:val="000000"/>
          <w:sz w:val="28"/>
          <w:szCs w:val="28"/>
          <w:lang w:eastAsia="uk-UA"/>
        </w:rPr>
        <w:t>360</w:t>
      </w:r>
      <w:r w:rsidRPr="00AE4B11">
        <w:rPr>
          <w:rFonts w:ascii="Times New Roman" w:eastAsia="Times New Roman" w:hAnsi="Times New Roman" w:cs="Times New Roman"/>
          <w:color w:val="000000"/>
          <w:spacing w:val="-15"/>
          <w:sz w:val="28"/>
          <w:szCs w:val="28"/>
          <w:lang w:eastAsia="uk-UA"/>
        </w:rPr>
        <w:t> (16,7%), приватні підприємства – </w:t>
      </w:r>
      <w:r w:rsidRPr="00AE4B11">
        <w:rPr>
          <w:rFonts w:ascii="Times New Roman" w:eastAsia="Times New Roman" w:hAnsi="Times New Roman" w:cs="Times New Roman"/>
          <w:color w:val="000000"/>
          <w:sz w:val="28"/>
          <w:szCs w:val="28"/>
          <w:lang w:eastAsia="uk-UA"/>
        </w:rPr>
        <w:t>336 </w:t>
      </w:r>
      <w:r w:rsidRPr="00AE4B11">
        <w:rPr>
          <w:rFonts w:ascii="Times New Roman" w:eastAsia="Times New Roman" w:hAnsi="Times New Roman" w:cs="Times New Roman"/>
          <w:color w:val="000000"/>
          <w:spacing w:val="-15"/>
          <w:sz w:val="28"/>
          <w:szCs w:val="28"/>
          <w:lang w:eastAsia="uk-UA"/>
        </w:rPr>
        <w:t>(15,6%), громадські організації – 196 (9,1%), </w:t>
      </w:r>
      <w:r w:rsidRPr="00AE4B11">
        <w:rPr>
          <w:rFonts w:ascii="Times New Roman" w:eastAsia="Times New Roman" w:hAnsi="Times New Roman" w:cs="Times New Roman"/>
          <w:color w:val="000000"/>
          <w:sz w:val="28"/>
          <w:szCs w:val="28"/>
          <w:lang w:eastAsia="uk-UA"/>
        </w:rPr>
        <w:t>органи влади, організації (установи, заклади) – 143 (6,6%), кооперативи – 121 (5,6%) та </w:t>
      </w:r>
      <w:r w:rsidRPr="00AE4B11">
        <w:rPr>
          <w:rFonts w:ascii="Times New Roman" w:eastAsia="Times New Roman" w:hAnsi="Times New Roman" w:cs="Times New Roman"/>
          <w:color w:val="000000"/>
          <w:spacing w:val="-15"/>
          <w:sz w:val="28"/>
          <w:szCs w:val="28"/>
          <w:lang w:eastAsia="uk-UA"/>
        </w:rPr>
        <w:t>профспілки, об’єднання профспілок – </w:t>
      </w:r>
      <w:r w:rsidRPr="00AE4B11">
        <w:rPr>
          <w:rFonts w:ascii="Times New Roman" w:eastAsia="Times New Roman" w:hAnsi="Times New Roman" w:cs="Times New Roman"/>
          <w:color w:val="000000"/>
          <w:sz w:val="28"/>
          <w:szCs w:val="28"/>
          <w:lang w:eastAsia="uk-UA"/>
        </w:rPr>
        <w:t>94</w:t>
      </w:r>
      <w:r w:rsidRPr="00AE4B11">
        <w:rPr>
          <w:rFonts w:ascii="Times New Roman" w:eastAsia="Times New Roman" w:hAnsi="Times New Roman" w:cs="Times New Roman"/>
          <w:color w:val="000000"/>
          <w:spacing w:val="-15"/>
          <w:sz w:val="28"/>
          <w:szCs w:val="28"/>
          <w:lang w:eastAsia="uk-UA"/>
        </w:rPr>
        <w:t> (4,4%).</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З метою покращення бізнес-середовища для існуючих суб’єктів господарювання та спрощення процедур започаткування нового бізнесу в Коломийській міській територіальній громаді налагоджена взаємодія із посадовими особами юридичних осіб, підприємцями та населенням </w:t>
      </w:r>
      <w:r w:rsidRPr="00AE4B11">
        <w:rPr>
          <w:rFonts w:ascii="Times New Roman" w:eastAsia="Times New Roman" w:hAnsi="Times New Roman" w:cs="Times New Roman"/>
          <w:color w:val="000000"/>
          <w:sz w:val="28"/>
          <w:szCs w:val="28"/>
          <w:lang w:eastAsia="uk-UA"/>
        </w:rPr>
        <w:lastRenderedPageBreak/>
        <w:t>громади.   Вся відкрита інформація про роботу громади оприлюднюється на офіційному сайті </w:t>
      </w:r>
      <w:r w:rsidRPr="00AE4B11">
        <w:rPr>
          <w:rFonts w:ascii="Times New Roman" w:eastAsia="Times New Roman" w:hAnsi="Times New Roman" w:cs="Times New Roman"/>
          <w:color w:val="0563C1"/>
          <w:sz w:val="28"/>
          <w:szCs w:val="28"/>
          <w:u w:val="single"/>
          <w:lang w:eastAsia="uk-UA"/>
        </w:rPr>
        <w:t>https://kolrada.gov.ua/p/regulyatorna-politika .</w:t>
      </w:r>
    </w:p>
    <w:p w:rsidR="00AE4B11" w:rsidRPr="00AE4B11" w:rsidRDefault="00AE4B11" w:rsidP="00AE4B11">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Промисловий комплекс Коломийської міської ТГ представлений підприємствами з виробництва харчових продуктів і напоїв, текстильного виробництва і виробництва одягу, виготовлення виробів з деревини і паперу, будівельних матеріалів, з виробництва готових металевих виробів, проводів, кабелів і електромонтажних пристроїв, меблів, постачання пари, гарячої води, сільськогосподарської  продукції та кондиційованого повітря.</w:t>
      </w:r>
    </w:p>
    <w:p w:rsidR="00AE4B11" w:rsidRPr="00AE4B11" w:rsidRDefault="00AE4B11" w:rsidP="00AE4B11">
      <w:pPr>
        <w:shd w:val="clear" w:color="auto" w:fill="FFFFFF"/>
        <w:spacing w:after="0" w:line="240" w:lineRule="auto"/>
        <w:ind w:firstLine="570"/>
        <w:rPr>
          <w:rFonts w:ascii="Times New Roman" w:eastAsia="Times New Roman" w:hAnsi="Times New Roman" w:cs="Times New Roman"/>
          <w:color w:val="000000"/>
          <w:sz w:val="18"/>
          <w:szCs w:val="18"/>
          <w:lang w:eastAsia="uk-UA"/>
        </w:rPr>
      </w:pPr>
    </w:p>
    <w:p w:rsidR="00AE4B11" w:rsidRPr="00AE4B11" w:rsidRDefault="00AE4B11" w:rsidP="00AE4B11">
      <w:pPr>
        <w:shd w:val="clear" w:color="auto" w:fill="FFFFFF"/>
        <w:spacing w:after="0" w:line="240" w:lineRule="auto"/>
        <w:ind w:firstLine="570"/>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Найбільші промислові підприємства громади:</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5"/>
        <w:gridCol w:w="3375"/>
        <w:gridCol w:w="1020"/>
        <w:gridCol w:w="1140"/>
        <w:gridCol w:w="975"/>
      </w:tblGrid>
      <w:tr w:rsidR="00AE4B11" w:rsidRPr="00AE4B11" w:rsidTr="00AE4B11">
        <w:trPr>
          <w:trHeight w:val="1380"/>
        </w:trPr>
        <w:tc>
          <w:tcPr>
            <w:tcW w:w="274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Назва СГ</w:t>
            </w:r>
          </w:p>
        </w:tc>
        <w:tc>
          <w:tcPr>
            <w:tcW w:w="337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Вид діяльності</w:t>
            </w:r>
          </w:p>
        </w:tc>
        <w:tc>
          <w:tcPr>
            <w:tcW w:w="96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Валовий</w:t>
            </w:r>
          </w:p>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дохід</w:t>
            </w:r>
          </w:p>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за 2022 рік</w:t>
            </w:r>
          </w:p>
          <w:p w:rsidR="00AE4B11" w:rsidRPr="00AE4B11" w:rsidRDefault="00AE4B11" w:rsidP="00AE4B11">
            <w:pPr>
              <w:spacing w:after="0" w:line="240" w:lineRule="auto"/>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sz w:val="24"/>
                <w:szCs w:val="24"/>
                <w:lang w:eastAsia="uk-UA"/>
              </w:rPr>
              <w:t>тис.грн</w:t>
            </w:r>
            <w:proofErr w:type="spellEnd"/>
            <w:r w:rsidRPr="00AE4B11">
              <w:rPr>
                <w:rFonts w:ascii="Times New Roman" w:eastAsia="Times New Roman" w:hAnsi="Times New Roman" w:cs="Times New Roman"/>
                <w:sz w:val="24"/>
                <w:szCs w:val="24"/>
                <w:lang w:eastAsia="uk-UA"/>
              </w:rPr>
              <w:t>.</w:t>
            </w:r>
          </w:p>
        </w:tc>
        <w:tc>
          <w:tcPr>
            <w:tcW w:w="114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Кількість найманих осіб на 01.01.23р.</w:t>
            </w:r>
          </w:p>
        </w:tc>
        <w:tc>
          <w:tcPr>
            <w:tcW w:w="9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Середня</w:t>
            </w:r>
          </w:p>
          <w:p w:rsidR="00AE4B11" w:rsidRPr="00AE4B11" w:rsidRDefault="00AE4B11" w:rsidP="00AE4B11">
            <w:pPr>
              <w:spacing w:after="0" w:line="240" w:lineRule="auto"/>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sz w:val="24"/>
                <w:szCs w:val="24"/>
                <w:lang w:eastAsia="uk-UA"/>
              </w:rPr>
              <w:t>зарпла</w:t>
            </w:r>
            <w:proofErr w:type="spellEnd"/>
            <w:r w:rsidRPr="00AE4B11">
              <w:rPr>
                <w:rFonts w:ascii="Times New Roman" w:eastAsia="Times New Roman" w:hAnsi="Times New Roman" w:cs="Times New Roman"/>
                <w:sz w:val="24"/>
                <w:szCs w:val="24"/>
                <w:lang w:eastAsia="uk-UA"/>
              </w:rPr>
              <w:t>-та за</w:t>
            </w:r>
          </w:p>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2022 рік</w:t>
            </w:r>
          </w:p>
          <w:p w:rsidR="00AE4B11" w:rsidRPr="00AE4B11" w:rsidRDefault="00AE4B11" w:rsidP="00AE4B11">
            <w:pPr>
              <w:spacing w:after="0" w:line="240" w:lineRule="auto"/>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sz w:val="24"/>
                <w:szCs w:val="24"/>
                <w:lang w:eastAsia="uk-UA"/>
              </w:rPr>
              <w:t>тис.грн</w:t>
            </w:r>
            <w:proofErr w:type="spellEnd"/>
            <w:r w:rsidRPr="00AE4B11">
              <w:rPr>
                <w:rFonts w:ascii="Times New Roman" w:eastAsia="Times New Roman" w:hAnsi="Times New Roman" w:cs="Times New Roman"/>
                <w:sz w:val="24"/>
                <w:szCs w:val="24"/>
                <w:lang w:eastAsia="uk-UA"/>
              </w:rPr>
              <w:t>.</w:t>
            </w:r>
          </w:p>
        </w:tc>
      </w:tr>
      <w:tr w:rsidR="00AE4B11" w:rsidRPr="00AE4B11" w:rsidTr="00AE4B11">
        <w:tc>
          <w:tcPr>
            <w:tcW w:w="274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 xml:space="preserve">ТОВ «Леоні </w:t>
            </w:r>
            <w:proofErr w:type="spellStart"/>
            <w:r w:rsidRPr="00AE4B11">
              <w:rPr>
                <w:rFonts w:ascii="Times New Roman" w:eastAsia="Times New Roman" w:hAnsi="Times New Roman" w:cs="Times New Roman"/>
                <w:sz w:val="24"/>
                <w:szCs w:val="24"/>
                <w:lang w:eastAsia="uk-UA"/>
              </w:rPr>
              <w:t>Ваерінг</w:t>
            </w:r>
            <w:proofErr w:type="spellEnd"/>
            <w:r w:rsidRPr="00AE4B11">
              <w:rPr>
                <w:rFonts w:ascii="Times New Roman" w:eastAsia="Times New Roman" w:hAnsi="Times New Roman" w:cs="Times New Roman"/>
                <w:sz w:val="24"/>
                <w:szCs w:val="24"/>
                <w:lang w:eastAsia="uk-UA"/>
              </w:rPr>
              <w:t xml:space="preserve"> </w:t>
            </w:r>
            <w:proofErr w:type="spellStart"/>
            <w:r w:rsidRPr="00AE4B11">
              <w:rPr>
                <w:rFonts w:ascii="Times New Roman" w:eastAsia="Times New Roman" w:hAnsi="Times New Roman" w:cs="Times New Roman"/>
                <w:sz w:val="24"/>
                <w:szCs w:val="24"/>
                <w:lang w:eastAsia="uk-UA"/>
              </w:rPr>
              <w:t>Системс</w:t>
            </w:r>
            <w:proofErr w:type="spellEnd"/>
            <w:r w:rsidRPr="00AE4B11">
              <w:rPr>
                <w:rFonts w:ascii="Times New Roman" w:eastAsia="Times New Roman" w:hAnsi="Times New Roman" w:cs="Times New Roman"/>
                <w:sz w:val="24"/>
                <w:szCs w:val="24"/>
                <w:lang w:eastAsia="uk-UA"/>
              </w:rPr>
              <w:t xml:space="preserve"> УА </w:t>
            </w:r>
            <w:proofErr w:type="spellStart"/>
            <w:r w:rsidRPr="00AE4B11">
              <w:rPr>
                <w:rFonts w:ascii="Times New Roman" w:eastAsia="Times New Roman" w:hAnsi="Times New Roman" w:cs="Times New Roman"/>
                <w:sz w:val="24"/>
                <w:szCs w:val="24"/>
                <w:lang w:eastAsia="uk-UA"/>
              </w:rPr>
              <w:t>ГмбХ</w:t>
            </w:r>
            <w:proofErr w:type="spellEnd"/>
            <w:r w:rsidRPr="00AE4B11">
              <w:rPr>
                <w:rFonts w:ascii="Times New Roman" w:eastAsia="Times New Roman" w:hAnsi="Times New Roman" w:cs="Times New Roman"/>
                <w:sz w:val="24"/>
                <w:szCs w:val="24"/>
                <w:lang w:eastAsia="uk-UA"/>
              </w:rPr>
              <w:t xml:space="preserve">», </w:t>
            </w:r>
            <w:proofErr w:type="spellStart"/>
            <w:r w:rsidRPr="00AE4B11">
              <w:rPr>
                <w:rFonts w:ascii="Times New Roman" w:eastAsia="Times New Roman" w:hAnsi="Times New Roman" w:cs="Times New Roman"/>
                <w:sz w:val="24"/>
                <w:szCs w:val="24"/>
                <w:lang w:eastAsia="uk-UA"/>
              </w:rPr>
              <w:t>юр.адреса</w:t>
            </w:r>
            <w:proofErr w:type="spellEnd"/>
            <w:r w:rsidRPr="00AE4B11">
              <w:rPr>
                <w:rFonts w:ascii="Times New Roman" w:eastAsia="Times New Roman" w:hAnsi="Times New Roman" w:cs="Times New Roman"/>
                <w:sz w:val="24"/>
                <w:szCs w:val="24"/>
                <w:lang w:eastAsia="uk-UA"/>
              </w:rPr>
              <w:t xml:space="preserve">: с. </w:t>
            </w:r>
            <w:proofErr w:type="spellStart"/>
            <w:r w:rsidRPr="00AE4B11">
              <w:rPr>
                <w:rFonts w:ascii="Times New Roman" w:eastAsia="Times New Roman" w:hAnsi="Times New Roman" w:cs="Times New Roman"/>
                <w:sz w:val="24"/>
                <w:szCs w:val="24"/>
                <w:lang w:eastAsia="uk-UA"/>
              </w:rPr>
              <w:t>Нежухів</w:t>
            </w:r>
            <w:proofErr w:type="spellEnd"/>
            <w:r w:rsidRPr="00AE4B11">
              <w:rPr>
                <w:rFonts w:ascii="Times New Roman" w:eastAsia="Times New Roman" w:hAnsi="Times New Roman" w:cs="Times New Roman"/>
                <w:sz w:val="24"/>
                <w:szCs w:val="24"/>
                <w:lang w:eastAsia="uk-UA"/>
              </w:rPr>
              <w:t>, Львівська обл.</w:t>
            </w:r>
          </w:p>
        </w:tc>
        <w:tc>
          <w:tcPr>
            <w:tcW w:w="337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Виробництво </w:t>
            </w:r>
            <w:r w:rsidRPr="00AE4B11">
              <w:rPr>
                <w:rFonts w:ascii="Times New Roman" w:eastAsia="Times New Roman" w:hAnsi="Times New Roman" w:cs="Times New Roman"/>
                <w:sz w:val="24"/>
                <w:szCs w:val="24"/>
                <w:shd w:val="clear" w:color="auto" w:fill="FFFFFF"/>
                <w:lang w:eastAsia="uk-UA"/>
              </w:rPr>
              <w:t xml:space="preserve"> електричного й електронного </w:t>
            </w:r>
            <w:proofErr w:type="spellStart"/>
            <w:r w:rsidRPr="00AE4B11">
              <w:rPr>
                <w:rFonts w:ascii="Times New Roman" w:eastAsia="Times New Roman" w:hAnsi="Times New Roman" w:cs="Times New Roman"/>
                <w:sz w:val="24"/>
                <w:szCs w:val="24"/>
                <w:shd w:val="clear" w:color="auto" w:fill="FFFFFF"/>
                <w:lang w:eastAsia="uk-UA"/>
              </w:rPr>
              <w:t>устатковання</w:t>
            </w:r>
            <w:proofErr w:type="spellEnd"/>
            <w:r w:rsidRPr="00AE4B11">
              <w:rPr>
                <w:rFonts w:ascii="Times New Roman" w:eastAsia="Times New Roman" w:hAnsi="Times New Roman" w:cs="Times New Roman"/>
                <w:sz w:val="24"/>
                <w:szCs w:val="24"/>
                <w:shd w:val="clear" w:color="auto" w:fill="FFFFFF"/>
                <w:lang w:eastAsia="uk-UA"/>
              </w:rPr>
              <w:t xml:space="preserve"> для автотранспортних засобів</w:t>
            </w:r>
          </w:p>
        </w:tc>
        <w:tc>
          <w:tcPr>
            <w:tcW w:w="96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p>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2946013</w:t>
            </w:r>
          </w:p>
        </w:tc>
        <w:tc>
          <w:tcPr>
            <w:tcW w:w="114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p>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3535</w:t>
            </w:r>
          </w:p>
        </w:tc>
        <w:tc>
          <w:tcPr>
            <w:tcW w:w="9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p>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14,6</w:t>
            </w:r>
          </w:p>
        </w:tc>
      </w:tr>
      <w:tr w:rsidR="00AE4B11" w:rsidRPr="00AE4B11" w:rsidTr="00AE4B11">
        <w:tc>
          <w:tcPr>
            <w:tcW w:w="274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ТОВ «</w:t>
            </w:r>
            <w:proofErr w:type="spellStart"/>
            <w:r w:rsidRPr="00AE4B11">
              <w:rPr>
                <w:rFonts w:ascii="Times New Roman" w:eastAsia="Times New Roman" w:hAnsi="Times New Roman" w:cs="Times New Roman"/>
                <w:sz w:val="24"/>
                <w:szCs w:val="24"/>
                <w:lang w:eastAsia="uk-UA"/>
              </w:rPr>
              <w:t>Трокс</w:t>
            </w:r>
            <w:proofErr w:type="spellEnd"/>
            <w:r w:rsidRPr="00AE4B11">
              <w:rPr>
                <w:rFonts w:ascii="Times New Roman" w:eastAsia="Times New Roman" w:hAnsi="Times New Roman" w:cs="Times New Roman"/>
                <w:sz w:val="24"/>
                <w:szCs w:val="24"/>
                <w:lang w:eastAsia="uk-UA"/>
              </w:rPr>
              <w:t xml:space="preserve"> Україна»</w:t>
            </w:r>
          </w:p>
        </w:tc>
        <w:tc>
          <w:tcPr>
            <w:tcW w:w="337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shd w:val="clear" w:color="auto" w:fill="FFFFFF"/>
                <w:lang w:eastAsia="uk-UA"/>
              </w:rPr>
              <w:t>Виробництво інших текстильних виробів технічного та промислового призначення</w:t>
            </w:r>
          </w:p>
        </w:tc>
        <w:tc>
          <w:tcPr>
            <w:tcW w:w="96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45686,0</w:t>
            </w:r>
          </w:p>
        </w:tc>
        <w:tc>
          <w:tcPr>
            <w:tcW w:w="114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231</w:t>
            </w:r>
          </w:p>
        </w:tc>
        <w:tc>
          <w:tcPr>
            <w:tcW w:w="9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12,6</w:t>
            </w:r>
          </w:p>
        </w:tc>
      </w:tr>
      <w:tr w:rsidR="00AE4B11" w:rsidRPr="00AE4B11" w:rsidTr="00AE4B11">
        <w:tc>
          <w:tcPr>
            <w:tcW w:w="274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АТ «Коломийське заводоуправління будматеріалів»</w:t>
            </w:r>
          </w:p>
        </w:tc>
        <w:tc>
          <w:tcPr>
            <w:tcW w:w="337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shd w:val="clear" w:color="auto" w:fill="FFFFFF"/>
                <w:lang w:eastAsia="uk-UA"/>
              </w:rPr>
              <w:t>Виробництво цегли, черепиці та інших будівельних виробів із випаленої глини</w:t>
            </w:r>
          </w:p>
        </w:tc>
        <w:tc>
          <w:tcPr>
            <w:tcW w:w="96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97843,0</w:t>
            </w:r>
          </w:p>
        </w:tc>
        <w:tc>
          <w:tcPr>
            <w:tcW w:w="114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249</w:t>
            </w:r>
          </w:p>
        </w:tc>
        <w:tc>
          <w:tcPr>
            <w:tcW w:w="9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13,2</w:t>
            </w:r>
          </w:p>
        </w:tc>
      </w:tr>
      <w:tr w:rsidR="00AE4B11" w:rsidRPr="00AE4B11" w:rsidTr="00AE4B11">
        <w:tc>
          <w:tcPr>
            <w:tcW w:w="274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КП «</w:t>
            </w:r>
            <w:proofErr w:type="spellStart"/>
            <w:r w:rsidRPr="00AE4B11">
              <w:rPr>
                <w:rFonts w:ascii="Times New Roman" w:eastAsia="Times New Roman" w:hAnsi="Times New Roman" w:cs="Times New Roman"/>
                <w:sz w:val="24"/>
                <w:szCs w:val="24"/>
                <w:lang w:eastAsia="uk-UA"/>
              </w:rPr>
              <w:t>Коломияводоканал</w:t>
            </w:r>
            <w:proofErr w:type="spellEnd"/>
            <w:r w:rsidRPr="00AE4B11">
              <w:rPr>
                <w:rFonts w:ascii="Times New Roman" w:eastAsia="Times New Roman" w:hAnsi="Times New Roman" w:cs="Times New Roman"/>
                <w:sz w:val="24"/>
                <w:szCs w:val="24"/>
                <w:lang w:eastAsia="uk-UA"/>
              </w:rPr>
              <w:t>»</w:t>
            </w:r>
          </w:p>
        </w:tc>
        <w:tc>
          <w:tcPr>
            <w:tcW w:w="337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shd w:val="clear" w:color="auto" w:fill="FFFFFF"/>
                <w:lang w:eastAsia="uk-UA"/>
              </w:rPr>
              <w:t>Забір, очищення та постачання води</w:t>
            </w:r>
          </w:p>
        </w:tc>
        <w:tc>
          <w:tcPr>
            <w:tcW w:w="96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55804,0</w:t>
            </w:r>
          </w:p>
        </w:tc>
        <w:tc>
          <w:tcPr>
            <w:tcW w:w="114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166</w:t>
            </w:r>
          </w:p>
        </w:tc>
        <w:tc>
          <w:tcPr>
            <w:tcW w:w="9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11,4</w:t>
            </w:r>
          </w:p>
        </w:tc>
      </w:tr>
      <w:tr w:rsidR="00AE4B11" w:rsidRPr="00AE4B11" w:rsidTr="00AE4B11">
        <w:tc>
          <w:tcPr>
            <w:tcW w:w="274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ТОВ «</w:t>
            </w:r>
            <w:proofErr w:type="spellStart"/>
            <w:r w:rsidRPr="00AE4B11">
              <w:rPr>
                <w:rFonts w:ascii="Times New Roman" w:eastAsia="Times New Roman" w:hAnsi="Times New Roman" w:cs="Times New Roman"/>
                <w:sz w:val="24"/>
                <w:szCs w:val="24"/>
                <w:lang w:eastAsia="uk-UA"/>
              </w:rPr>
              <w:t>Воскресинецькі</w:t>
            </w:r>
            <w:proofErr w:type="spellEnd"/>
            <w:r w:rsidRPr="00AE4B11">
              <w:rPr>
                <w:rFonts w:ascii="Times New Roman" w:eastAsia="Times New Roman" w:hAnsi="Times New Roman" w:cs="Times New Roman"/>
                <w:sz w:val="24"/>
                <w:szCs w:val="24"/>
                <w:lang w:eastAsia="uk-UA"/>
              </w:rPr>
              <w:t xml:space="preserve"> ковбаси»</w:t>
            </w:r>
          </w:p>
        </w:tc>
        <w:tc>
          <w:tcPr>
            <w:tcW w:w="337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Виробництво м’ясних продуктів</w:t>
            </w:r>
          </w:p>
        </w:tc>
        <w:tc>
          <w:tcPr>
            <w:tcW w:w="96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417086,7</w:t>
            </w:r>
          </w:p>
        </w:tc>
        <w:tc>
          <w:tcPr>
            <w:tcW w:w="114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180</w:t>
            </w:r>
          </w:p>
        </w:tc>
        <w:tc>
          <w:tcPr>
            <w:tcW w:w="9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16,2</w:t>
            </w:r>
          </w:p>
        </w:tc>
      </w:tr>
      <w:tr w:rsidR="00AE4B11" w:rsidRPr="00AE4B11" w:rsidTr="00AE4B11">
        <w:tc>
          <w:tcPr>
            <w:tcW w:w="274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ПП «Коломийський хлібокомбінат»</w:t>
            </w:r>
          </w:p>
        </w:tc>
        <w:tc>
          <w:tcPr>
            <w:tcW w:w="337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Виробництво хліба та хлібобулочних виробів</w:t>
            </w:r>
          </w:p>
        </w:tc>
        <w:tc>
          <w:tcPr>
            <w:tcW w:w="96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73960,3</w:t>
            </w:r>
          </w:p>
        </w:tc>
        <w:tc>
          <w:tcPr>
            <w:tcW w:w="114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164</w:t>
            </w:r>
          </w:p>
        </w:tc>
        <w:tc>
          <w:tcPr>
            <w:tcW w:w="9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7,5</w:t>
            </w:r>
          </w:p>
        </w:tc>
      </w:tr>
      <w:tr w:rsidR="00AE4B11" w:rsidRPr="00AE4B11" w:rsidTr="00AE4B11">
        <w:tc>
          <w:tcPr>
            <w:tcW w:w="274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ТОВ Зерно-Переробна Компанія «ЮМАС» Коломийське відділення</w:t>
            </w:r>
          </w:p>
        </w:tc>
        <w:tc>
          <w:tcPr>
            <w:tcW w:w="337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shd w:val="clear" w:color="auto" w:fill="FFFFFF"/>
                <w:lang w:eastAsia="uk-UA"/>
              </w:rPr>
              <w:t>Виробництво продуктів борошномельно-круп'яної промисловості</w:t>
            </w:r>
          </w:p>
        </w:tc>
        <w:tc>
          <w:tcPr>
            <w:tcW w:w="96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62953,7</w:t>
            </w:r>
          </w:p>
        </w:tc>
        <w:tc>
          <w:tcPr>
            <w:tcW w:w="114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128</w:t>
            </w:r>
          </w:p>
        </w:tc>
        <w:tc>
          <w:tcPr>
            <w:tcW w:w="9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6,8</w:t>
            </w:r>
          </w:p>
        </w:tc>
      </w:tr>
      <w:tr w:rsidR="00AE4B11" w:rsidRPr="00AE4B11" w:rsidTr="00AE4B11">
        <w:tc>
          <w:tcPr>
            <w:tcW w:w="274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ТзОВ «Скіф»</w:t>
            </w:r>
          </w:p>
        </w:tc>
        <w:tc>
          <w:tcPr>
            <w:tcW w:w="337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shd w:val="clear" w:color="auto" w:fill="FFFFFF"/>
                <w:lang w:eastAsia="uk-UA"/>
              </w:rPr>
              <w:t>Виробництво інших виробів з деревини</w:t>
            </w:r>
          </w:p>
        </w:tc>
        <w:tc>
          <w:tcPr>
            <w:tcW w:w="96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22000,0</w:t>
            </w:r>
          </w:p>
        </w:tc>
        <w:tc>
          <w:tcPr>
            <w:tcW w:w="114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91</w:t>
            </w:r>
          </w:p>
        </w:tc>
        <w:tc>
          <w:tcPr>
            <w:tcW w:w="9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6,2</w:t>
            </w:r>
          </w:p>
        </w:tc>
      </w:tr>
      <w:tr w:rsidR="00AE4B11" w:rsidRPr="00AE4B11" w:rsidTr="00AE4B11">
        <w:tc>
          <w:tcPr>
            <w:tcW w:w="274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ТзОВ «Або-</w:t>
            </w:r>
            <w:proofErr w:type="spellStart"/>
            <w:r w:rsidRPr="00AE4B11">
              <w:rPr>
                <w:rFonts w:ascii="Times New Roman" w:eastAsia="Times New Roman" w:hAnsi="Times New Roman" w:cs="Times New Roman"/>
                <w:sz w:val="24"/>
                <w:szCs w:val="24"/>
                <w:lang w:eastAsia="uk-UA"/>
              </w:rPr>
              <w:t>Мікс</w:t>
            </w:r>
            <w:proofErr w:type="spellEnd"/>
            <w:r w:rsidRPr="00AE4B11">
              <w:rPr>
                <w:rFonts w:ascii="Times New Roman" w:eastAsia="Times New Roman" w:hAnsi="Times New Roman" w:cs="Times New Roman"/>
                <w:sz w:val="24"/>
                <w:szCs w:val="24"/>
                <w:lang w:eastAsia="uk-UA"/>
              </w:rPr>
              <w:t>»</w:t>
            </w:r>
          </w:p>
        </w:tc>
        <w:tc>
          <w:tcPr>
            <w:tcW w:w="337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shd w:val="clear" w:color="auto" w:fill="FFFFFF"/>
                <w:lang w:eastAsia="uk-UA"/>
              </w:rPr>
              <w:t>Виробництво готових кормів для тварин, що утримуються на фермах</w:t>
            </w:r>
          </w:p>
        </w:tc>
        <w:tc>
          <w:tcPr>
            <w:tcW w:w="96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116887,2</w:t>
            </w:r>
          </w:p>
        </w:tc>
        <w:tc>
          <w:tcPr>
            <w:tcW w:w="114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77</w:t>
            </w:r>
          </w:p>
        </w:tc>
        <w:tc>
          <w:tcPr>
            <w:tcW w:w="9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23,2</w:t>
            </w:r>
          </w:p>
        </w:tc>
      </w:tr>
      <w:tr w:rsidR="00AE4B11" w:rsidRPr="00AE4B11" w:rsidTr="00AE4B11">
        <w:tc>
          <w:tcPr>
            <w:tcW w:w="274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КП «Полігон Екологія»</w:t>
            </w:r>
          </w:p>
        </w:tc>
        <w:tc>
          <w:tcPr>
            <w:tcW w:w="337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shd w:val="clear" w:color="auto" w:fill="FFFFFF"/>
                <w:lang w:eastAsia="uk-UA"/>
              </w:rPr>
              <w:t>Будівництво доріг і автострад</w:t>
            </w:r>
          </w:p>
        </w:tc>
        <w:tc>
          <w:tcPr>
            <w:tcW w:w="96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106971,2</w:t>
            </w:r>
          </w:p>
        </w:tc>
        <w:tc>
          <w:tcPr>
            <w:tcW w:w="114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101</w:t>
            </w:r>
          </w:p>
        </w:tc>
        <w:tc>
          <w:tcPr>
            <w:tcW w:w="9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12,8</w:t>
            </w:r>
          </w:p>
        </w:tc>
      </w:tr>
      <w:tr w:rsidR="00AE4B11" w:rsidRPr="00AE4B11" w:rsidTr="00AE4B11">
        <w:tc>
          <w:tcPr>
            <w:tcW w:w="274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КП «</w:t>
            </w:r>
            <w:proofErr w:type="spellStart"/>
            <w:r w:rsidRPr="00AE4B11">
              <w:rPr>
                <w:rFonts w:ascii="Times New Roman" w:eastAsia="Times New Roman" w:hAnsi="Times New Roman" w:cs="Times New Roman"/>
                <w:sz w:val="24"/>
                <w:szCs w:val="24"/>
                <w:lang w:eastAsia="uk-UA"/>
              </w:rPr>
              <w:t>Зеленосвіт</w:t>
            </w:r>
            <w:proofErr w:type="spellEnd"/>
            <w:r w:rsidRPr="00AE4B11">
              <w:rPr>
                <w:rFonts w:ascii="Times New Roman" w:eastAsia="Times New Roman" w:hAnsi="Times New Roman" w:cs="Times New Roman"/>
                <w:sz w:val="24"/>
                <w:szCs w:val="24"/>
                <w:lang w:eastAsia="uk-UA"/>
              </w:rPr>
              <w:t>»</w:t>
            </w:r>
          </w:p>
        </w:tc>
        <w:tc>
          <w:tcPr>
            <w:tcW w:w="337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shd w:val="clear" w:color="auto" w:fill="FFFFFF"/>
                <w:lang w:eastAsia="uk-UA"/>
              </w:rPr>
              <w:t>Комплексне обслуговування об'єктів</w:t>
            </w:r>
          </w:p>
        </w:tc>
        <w:tc>
          <w:tcPr>
            <w:tcW w:w="96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16706,5</w:t>
            </w:r>
          </w:p>
        </w:tc>
        <w:tc>
          <w:tcPr>
            <w:tcW w:w="114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51</w:t>
            </w:r>
          </w:p>
        </w:tc>
        <w:tc>
          <w:tcPr>
            <w:tcW w:w="9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14,9</w:t>
            </w:r>
          </w:p>
        </w:tc>
      </w:tr>
      <w:tr w:rsidR="00AE4B11" w:rsidRPr="00AE4B11" w:rsidTr="00AE4B11">
        <w:tc>
          <w:tcPr>
            <w:tcW w:w="274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ТОВ «</w:t>
            </w:r>
            <w:proofErr w:type="spellStart"/>
            <w:r w:rsidRPr="00AE4B11">
              <w:rPr>
                <w:rFonts w:ascii="Times New Roman" w:eastAsia="Times New Roman" w:hAnsi="Times New Roman" w:cs="Times New Roman"/>
                <w:sz w:val="24"/>
                <w:szCs w:val="24"/>
                <w:lang w:eastAsia="uk-UA"/>
              </w:rPr>
              <w:t>Раківчицькі</w:t>
            </w:r>
            <w:proofErr w:type="spellEnd"/>
            <w:r w:rsidRPr="00AE4B11">
              <w:rPr>
                <w:rFonts w:ascii="Times New Roman" w:eastAsia="Times New Roman" w:hAnsi="Times New Roman" w:cs="Times New Roman"/>
                <w:sz w:val="24"/>
                <w:szCs w:val="24"/>
                <w:lang w:eastAsia="uk-UA"/>
              </w:rPr>
              <w:t xml:space="preserve"> ковбаси»</w:t>
            </w:r>
          </w:p>
        </w:tc>
        <w:tc>
          <w:tcPr>
            <w:tcW w:w="337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Виробництво м’ясних продуктів</w:t>
            </w:r>
          </w:p>
        </w:tc>
        <w:tc>
          <w:tcPr>
            <w:tcW w:w="96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25465,0</w:t>
            </w:r>
          </w:p>
        </w:tc>
        <w:tc>
          <w:tcPr>
            <w:tcW w:w="114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20</w:t>
            </w:r>
          </w:p>
        </w:tc>
        <w:tc>
          <w:tcPr>
            <w:tcW w:w="9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7,0</w:t>
            </w:r>
          </w:p>
        </w:tc>
      </w:tr>
      <w:tr w:rsidR="00AE4B11" w:rsidRPr="00AE4B11" w:rsidTr="00AE4B11">
        <w:tc>
          <w:tcPr>
            <w:tcW w:w="274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lastRenderedPageBreak/>
              <w:t>КП «</w:t>
            </w:r>
            <w:proofErr w:type="spellStart"/>
            <w:r w:rsidRPr="00AE4B11">
              <w:rPr>
                <w:rFonts w:ascii="Times New Roman" w:eastAsia="Times New Roman" w:hAnsi="Times New Roman" w:cs="Times New Roman"/>
                <w:sz w:val="24"/>
                <w:szCs w:val="24"/>
                <w:lang w:eastAsia="uk-UA"/>
              </w:rPr>
              <w:t>Коломиятеплосервіс</w:t>
            </w:r>
            <w:proofErr w:type="spellEnd"/>
            <w:r w:rsidRPr="00AE4B11">
              <w:rPr>
                <w:rFonts w:ascii="Times New Roman" w:eastAsia="Times New Roman" w:hAnsi="Times New Roman" w:cs="Times New Roman"/>
                <w:sz w:val="24"/>
                <w:szCs w:val="24"/>
                <w:lang w:eastAsia="uk-UA"/>
              </w:rPr>
              <w:t>»</w:t>
            </w:r>
          </w:p>
        </w:tc>
        <w:tc>
          <w:tcPr>
            <w:tcW w:w="337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shd w:val="clear" w:color="auto" w:fill="FFFFFF"/>
                <w:lang w:eastAsia="uk-UA"/>
              </w:rPr>
              <w:t>Постачання пари, гарячої води та кондиційованого повітря</w:t>
            </w:r>
          </w:p>
        </w:tc>
        <w:tc>
          <w:tcPr>
            <w:tcW w:w="96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10083,1</w:t>
            </w:r>
          </w:p>
        </w:tc>
        <w:tc>
          <w:tcPr>
            <w:tcW w:w="114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 xml:space="preserve">50, в </w:t>
            </w:r>
            <w:proofErr w:type="spellStart"/>
            <w:r w:rsidRPr="00AE4B11">
              <w:rPr>
                <w:rFonts w:ascii="Times New Roman" w:eastAsia="Times New Roman" w:hAnsi="Times New Roman" w:cs="Times New Roman"/>
                <w:sz w:val="24"/>
                <w:szCs w:val="24"/>
                <w:lang w:eastAsia="uk-UA"/>
              </w:rPr>
              <w:t>т.ч</w:t>
            </w:r>
            <w:proofErr w:type="spellEnd"/>
            <w:r w:rsidRPr="00AE4B11">
              <w:rPr>
                <w:rFonts w:ascii="Times New Roman" w:eastAsia="Times New Roman" w:hAnsi="Times New Roman" w:cs="Times New Roman"/>
                <w:sz w:val="24"/>
                <w:szCs w:val="24"/>
                <w:lang w:eastAsia="uk-UA"/>
              </w:rPr>
              <w:t>. 32 сезонні</w:t>
            </w:r>
          </w:p>
        </w:tc>
        <w:tc>
          <w:tcPr>
            <w:tcW w:w="9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16,0</w:t>
            </w:r>
          </w:p>
        </w:tc>
      </w:tr>
      <w:tr w:rsidR="00AE4B11" w:rsidRPr="00AE4B11" w:rsidTr="00AE4B11">
        <w:tc>
          <w:tcPr>
            <w:tcW w:w="274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СП ТОВ «Лісова компанія «Лаванда»</w:t>
            </w:r>
          </w:p>
        </w:tc>
        <w:tc>
          <w:tcPr>
            <w:tcW w:w="337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shd w:val="clear" w:color="auto" w:fill="FFFFFF"/>
                <w:lang w:eastAsia="uk-UA"/>
              </w:rPr>
              <w:t>Лісопильне та стругальне виробництво</w:t>
            </w:r>
          </w:p>
        </w:tc>
        <w:tc>
          <w:tcPr>
            <w:tcW w:w="96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37544,0</w:t>
            </w:r>
          </w:p>
        </w:tc>
        <w:tc>
          <w:tcPr>
            <w:tcW w:w="114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49</w:t>
            </w:r>
          </w:p>
        </w:tc>
        <w:tc>
          <w:tcPr>
            <w:tcW w:w="9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9,5</w:t>
            </w:r>
          </w:p>
        </w:tc>
      </w:tr>
      <w:tr w:rsidR="00AE4B11" w:rsidRPr="00AE4B11" w:rsidTr="00AE4B11">
        <w:tc>
          <w:tcPr>
            <w:tcW w:w="274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ТОВ ВКФ «Тріумф»</w:t>
            </w:r>
          </w:p>
        </w:tc>
        <w:tc>
          <w:tcPr>
            <w:tcW w:w="337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1F1F1F"/>
                <w:sz w:val="24"/>
                <w:szCs w:val="24"/>
                <w:shd w:val="clear" w:color="auto" w:fill="FFFFFF"/>
                <w:lang w:eastAsia="uk-UA"/>
              </w:rPr>
              <w:t>Перероблення та консервування риби</w:t>
            </w:r>
          </w:p>
        </w:tc>
        <w:tc>
          <w:tcPr>
            <w:tcW w:w="96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63600,6</w:t>
            </w:r>
          </w:p>
        </w:tc>
        <w:tc>
          <w:tcPr>
            <w:tcW w:w="114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65</w:t>
            </w:r>
          </w:p>
        </w:tc>
        <w:tc>
          <w:tcPr>
            <w:tcW w:w="9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7,6</w:t>
            </w:r>
          </w:p>
        </w:tc>
      </w:tr>
    </w:tbl>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На територію Коломийської міської територіальної громади  у період воєнного часу протягом 2022 року </w:t>
      </w:r>
      <w:proofErr w:type="spellStart"/>
      <w:r w:rsidRPr="00AE4B11">
        <w:rPr>
          <w:rFonts w:ascii="Times New Roman" w:eastAsia="Times New Roman" w:hAnsi="Times New Roman" w:cs="Times New Roman"/>
          <w:color w:val="000000"/>
          <w:sz w:val="28"/>
          <w:szCs w:val="28"/>
          <w:lang w:eastAsia="uk-UA"/>
        </w:rPr>
        <w:t>релоковано</w:t>
      </w:r>
      <w:proofErr w:type="spellEnd"/>
      <w:r w:rsidRPr="00AE4B11">
        <w:rPr>
          <w:rFonts w:ascii="Times New Roman" w:eastAsia="Times New Roman" w:hAnsi="Times New Roman" w:cs="Times New Roman"/>
          <w:color w:val="000000"/>
          <w:sz w:val="28"/>
          <w:szCs w:val="28"/>
          <w:lang w:eastAsia="uk-UA"/>
        </w:rPr>
        <w:t xml:space="preserve"> 21 суб’єкт господарювання, в </w:t>
      </w:r>
      <w:proofErr w:type="spellStart"/>
      <w:r w:rsidRPr="00AE4B11">
        <w:rPr>
          <w:rFonts w:ascii="Times New Roman" w:eastAsia="Times New Roman" w:hAnsi="Times New Roman" w:cs="Times New Roman"/>
          <w:color w:val="000000"/>
          <w:sz w:val="28"/>
          <w:szCs w:val="28"/>
          <w:lang w:eastAsia="uk-UA"/>
        </w:rPr>
        <w:t>т.ч</w:t>
      </w:r>
      <w:proofErr w:type="spellEnd"/>
      <w:r w:rsidRPr="00AE4B11">
        <w:rPr>
          <w:rFonts w:ascii="Times New Roman" w:eastAsia="Times New Roman" w:hAnsi="Times New Roman" w:cs="Times New Roman"/>
          <w:color w:val="000000"/>
          <w:sz w:val="28"/>
          <w:szCs w:val="28"/>
          <w:lang w:eastAsia="uk-UA"/>
        </w:rPr>
        <w:t xml:space="preserve">. 8 юридичних осіб та 13 фізичних осіб-підприємців. Серед видів діяльності </w:t>
      </w:r>
      <w:proofErr w:type="spellStart"/>
      <w:r w:rsidRPr="00AE4B11">
        <w:rPr>
          <w:rFonts w:ascii="Times New Roman" w:eastAsia="Times New Roman" w:hAnsi="Times New Roman" w:cs="Times New Roman"/>
          <w:color w:val="000000"/>
          <w:sz w:val="28"/>
          <w:szCs w:val="28"/>
          <w:lang w:eastAsia="uk-UA"/>
        </w:rPr>
        <w:t>релокованих</w:t>
      </w:r>
      <w:proofErr w:type="spellEnd"/>
      <w:r w:rsidRPr="00AE4B11">
        <w:rPr>
          <w:rFonts w:ascii="Times New Roman" w:eastAsia="Times New Roman" w:hAnsi="Times New Roman" w:cs="Times New Roman"/>
          <w:color w:val="000000"/>
          <w:sz w:val="28"/>
          <w:szCs w:val="28"/>
          <w:lang w:eastAsia="uk-UA"/>
        </w:rPr>
        <w:t xml:space="preserve"> суб’єктів господарювання: виготовлення брикетів для опалення, виготовлення металевих виробів, пошиття одягу, оптова та роздрібна торгівля, денний догляд за дітьми, бухгалтерські послуги, громадське харчування, перукарські послуги, постачання питної води.</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FF0000"/>
          <w:sz w:val="28"/>
          <w:szCs w:val="28"/>
          <w:lang w:eastAsia="uk-UA"/>
        </w:rPr>
        <w:t>       </w:t>
      </w:r>
      <w:r w:rsidRPr="00AE4B11">
        <w:rPr>
          <w:rFonts w:ascii="Times New Roman" w:eastAsia="Times New Roman" w:hAnsi="Times New Roman" w:cs="Times New Roman"/>
          <w:color w:val="000000"/>
          <w:sz w:val="28"/>
          <w:szCs w:val="28"/>
          <w:lang w:eastAsia="uk-UA"/>
        </w:rPr>
        <w:t>Агропромисловий комплекс.</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На території Коломийської міської ТГ здійснюють діяльність 12 юридичних осіб агропромислового комплексу, які загалом обробляють 3180 га сільськогосподарських угідь. Вирощують ці СГ в основному пшеницю, ячмінь, кукурудзу, сою, горох. Вирощуванням картоплі, овочів та фруктів займається населення громади.</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З метою забезпечення </w:t>
      </w:r>
      <w:proofErr w:type="spellStart"/>
      <w:r w:rsidRPr="00AE4B11">
        <w:rPr>
          <w:rFonts w:ascii="Times New Roman" w:eastAsia="Times New Roman" w:hAnsi="Times New Roman" w:cs="Times New Roman"/>
          <w:color w:val="000000"/>
          <w:sz w:val="28"/>
          <w:szCs w:val="28"/>
          <w:lang w:eastAsia="uk-UA"/>
        </w:rPr>
        <w:t>самозайнятості</w:t>
      </w:r>
      <w:proofErr w:type="spellEnd"/>
      <w:r w:rsidRPr="00AE4B11">
        <w:rPr>
          <w:rFonts w:ascii="Times New Roman" w:eastAsia="Times New Roman" w:hAnsi="Times New Roman" w:cs="Times New Roman"/>
          <w:color w:val="000000"/>
          <w:sz w:val="28"/>
          <w:szCs w:val="28"/>
          <w:lang w:eastAsia="uk-UA"/>
        </w:rPr>
        <w:t xml:space="preserve"> населення та недопущення продовольчої кризи в Коломийській міській ТГ в воєнний час управлінням економіки міської ради розроблена Програма «Підтримка самозабезпечення Коломийської міської територіальної громади харчовими продуктами «Сади перемоги» на 2022 – 2024 роки, яка затверджена  рішенням виконавчого комітету  від 14.06.2022р.</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 рамках ініціативи «Сади перемоги» подана грантова заявка на конкурс для громад на реалізацію ідей з розвитку сільського господарства на самозабезпечення продуктами харчування закладів освіти.</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З метою п</w:t>
      </w:r>
      <w:r w:rsidRPr="00AE4B11">
        <w:rPr>
          <w:rFonts w:ascii="Times New Roman" w:eastAsia="Times New Roman" w:hAnsi="Times New Roman" w:cs="Times New Roman"/>
          <w:color w:val="000000"/>
          <w:sz w:val="28"/>
          <w:szCs w:val="28"/>
          <w:shd w:val="clear" w:color="auto" w:fill="FFFFFF"/>
          <w:lang w:eastAsia="uk-UA"/>
        </w:rPr>
        <w:t>ідтримки фермерських господарств та інших виробників сільськогосподарської продукції н</w:t>
      </w:r>
      <w:r w:rsidRPr="00AE4B11">
        <w:rPr>
          <w:rFonts w:ascii="Times New Roman" w:eastAsia="Times New Roman" w:hAnsi="Times New Roman" w:cs="Times New Roman"/>
          <w:color w:val="000000"/>
          <w:sz w:val="28"/>
          <w:szCs w:val="28"/>
          <w:lang w:eastAsia="uk-UA"/>
        </w:rPr>
        <w:t>адається консультаційна допомога сільськогосподарським виробникам щодо реєстрації їх в Державному аграрному реєстрі, що дає їм  змогу отримувати різного роду державні субсидії чи дотації.  Також, за сприяння управління економіки міської ради, три агропідприємства громади отримали рукава для зберігання зерна від Продовольчої та сільськогосподарської організації ООН (ФАО) та Міністерства аграрної політики.</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Великі </w:t>
      </w:r>
      <w:proofErr w:type="spellStart"/>
      <w:r w:rsidRPr="00AE4B11">
        <w:rPr>
          <w:rFonts w:ascii="Times New Roman" w:eastAsia="Times New Roman" w:hAnsi="Times New Roman" w:cs="Times New Roman"/>
          <w:color w:val="000000"/>
          <w:sz w:val="28"/>
          <w:szCs w:val="28"/>
          <w:lang w:eastAsia="uk-UA"/>
        </w:rPr>
        <w:t>агровиробники</w:t>
      </w:r>
      <w:proofErr w:type="spellEnd"/>
      <w:r w:rsidRPr="00AE4B11">
        <w:rPr>
          <w:rFonts w:ascii="Times New Roman" w:eastAsia="Times New Roman" w:hAnsi="Times New Roman" w:cs="Times New Roman"/>
          <w:color w:val="000000"/>
          <w:sz w:val="28"/>
          <w:szCs w:val="28"/>
          <w:lang w:eastAsia="uk-UA"/>
        </w:rPr>
        <w:t xml:space="preserve"> </w:t>
      </w:r>
      <w:proofErr w:type="spellStart"/>
      <w:r w:rsidRPr="00AE4B11">
        <w:rPr>
          <w:rFonts w:ascii="Times New Roman" w:eastAsia="Times New Roman" w:hAnsi="Times New Roman" w:cs="Times New Roman"/>
          <w:color w:val="000000"/>
          <w:sz w:val="28"/>
          <w:szCs w:val="28"/>
          <w:lang w:eastAsia="uk-UA"/>
        </w:rPr>
        <w:t>Коломийщини</w:t>
      </w:r>
      <w:proofErr w:type="spellEnd"/>
      <w:r w:rsidRPr="00AE4B11">
        <w:rPr>
          <w:rFonts w:ascii="Times New Roman" w:eastAsia="Times New Roman" w:hAnsi="Times New Roman" w:cs="Times New Roman"/>
          <w:color w:val="000000"/>
          <w:sz w:val="28"/>
          <w:szCs w:val="28"/>
          <w:lang w:eastAsia="uk-UA"/>
        </w:rPr>
        <w:t xml:space="preserve"> були залучені до участі у  </w:t>
      </w:r>
      <w:proofErr w:type="spellStart"/>
      <w:r w:rsidRPr="00AE4B11">
        <w:rPr>
          <w:rFonts w:ascii="Times New Roman" w:eastAsia="Times New Roman" w:hAnsi="Times New Roman" w:cs="Times New Roman"/>
          <w:color w:val="000000"/>
          <w:sz w:val="28"/>
          <w:szCs w:val="28"/>
          <w:lang w:eastAsia="uk-UA"/>
        </w:rPr>
        <w:t>форсайт</w:t>
      </w:r>
      <w:proofErr w:type="spellEnd"/>
      <w:r w:rsidRPr="00AE4B11">
        <w:rPr>
          <w:rFonts w:ascii="Times New Roman" w:eastAsia="Times New Roman" w:hAnsi="Times New Roman" w:cs="Times New Roman"/>
          <w:color w:val="000000"/>
          <w:sz w:val="28"/>
          <w:szCs w:val="28"/>
          <w:lang w:eastAsia="uk-UA"/>
        </w:rPr>
        <w:t xml:space="preserve">-сесії щодо існуючих проблем та перспектив розвитку мікро, малого і середнього бізнесу </w:t>
      </w:r>
      <w:proofErr w:type="spellStart"/>
      <w:r w:rsidRPr="00AE4B11">
        <w:rPr>
          <w:rFonts w:ascii="Times New Roman" w:eastAsia="Times New Roman" w:hAnsi="Times New Roman" w:cs="Times New Roman"/>
          <w:color w:val="000000"/>
          <w:sz w:val="28"/>
          <w:szCs w:val="28"/>
          <w:lang w:eastAsia="uk-UA"/>
        </w:rPr>
        <w:t>агрофуд</w:t>
      </w:r>
      <w:proofErr w:type="spellEnd"/>
      <w:r w:rsidRPr="00AE4B11">
        <w:rPr>
          <w:rFonts w:ascii="Times New Roman" w:eastAsia="Times New Roman" w:hAnsi="Times New Roman" w:cs="Times New Roman"/>
          <w:color w:val="000000"/>
          <w:sz w:val="28"/>
          <w:szCs w:val="28"/>
          <w:lang w:eastAsia="uk-UA"/>
        </w:rPr>
        <w:t xml:space="preserve"> сектору в окремих громадах Івано-Франківської області, яка відбулася в м. Коломия 15.09.2022 року. Мета </w:t>
      </w:r>
      <w:proofErr w:type="spellStart"/>
      <w:r w:rsidRPr="00AE4B11">
        <w:rPr>
          <w:rFonts w:ascii="Times New Roman" w:eastAsia="Times New Roman" w:hAnsi="Times New Roman" w:cs="Times New Roman"/>
          <w:color w:val="000000"/>
          <w:sz w:val="28"/>
          <w:szCs w:val="28"/>
          <w:lang w:eastAsia="uk-UA"/>
        </w:rPr>
        <w:t>форсайт</w:t>
      </w:r>
      <w:proofErr w:type="spellEnd"/>
      <w:r w:rsidRPr="00AE4B11">
        <w:rPr>
          <w:rFonts w:ascii="Times New Roman" w:eastAsia="Times New Roman" w:hAnsi="Times New Roman" w:cs="Times New Roman"/>
          <w:color w:val="000000"/>
          <w:sz w:val="28"/>
          <w:szCs w:val="28"/>
          <w:lang w:eastAsia="uk-UA"/>
        </w:rPr>
        <w:t xml:space="preserve">-сесії: максимально повне забезпечення продовольчої безпеки мешканців громад, виходячи із специфіки пілотних тилових громад на Прикарпатті завдяки спільній </w:t>
      </w:r>
      <w:proofErr w:type="spellStart"/>
      <w:r w:rsidRPr="00AE4B11">
        <w:rPr>
          <w:rFonts w:ascii="Times New Roman" w:eastAsia="Times New Roman" w:hAnsi="Times New Roman" w:cs="Times New Roman"/>
          <w:color w:val="000000"/>
          <w:sz w:val="28"/>
          <w:szCs w:val="28"/>
          <w:lang w:eastAsia="uk-UA"/>
        </w:rPr>
        <w:t>міжсекторальній</w:t>
      </w:r>
      <w:proofErr w:type="spellEnd"/>
      <w:r w:rsidRPr="00AE4B11">
        <w:rPr>
          <w:rFonts w:ascii="Times New Roman" w:eastAsia="Times New Roman" w:hAnsi="Times New Roman" w:cs="Times New Roman"/>
          <w:color w:val="000000"/>
          <w:sz w:val="28"/>
          <w:szCs w:val="28"/>
          <w:lang w:eastAsia="uk-UA"/>
        </w:rPr>
        <w:t xml:space="preserve"> взаємодії, налагодженні ефективної співпраці та </w:t>
      </w:r>
      <w:proofErr w:type="spellStart"/>
      <w:r w:rsidRPr="00AE4B11">
        <w:rPr>
          <w:rFonts w:ascii="Times New Roman" w:eastAsia="Times New Roman" w:hAnsi="Times New Roman" w:cs="Times New Roman"/>
          <w:color w:val="000000"/>
          <w:sz w:val="28"/>
          <w:szCs w:val="28"/>
          <w:lang w:eastAsia="uk-UA"/>
        </w:rPr>
        <w:t>взаємоінтеграції</w:t>
      </w:r>
      <w:proofErr w:type="spellEnd"/>
      <w:r w:rsidRPr="00AE4B11">
        <w:rPr>
          <w:rFonts w:ascii="Times New Roman" w:eastAsia="Times New Roman" w:hAnsi="Times New Roman" w:cs="Times New Roman"/>
          <w:color w:val="000000"/>
          <w:sz w:val="28"/>
          <w:szCs w:val="28"/>
          <w:lang w:eastAsia="uk-UA"/>
        </w:rPr>
        <w:t xml:space="preserve"> спільних напрацювань.</w:t>
      </w:r>
    </w:p>
    <w:p w:rsidR="00AE4B11" w:rsidRPr="00AE4B11" w:rsidRDefault="00AE4B11" w:rsidP="00AE4B11">
      <w:pPr>
        <w:spacing w:after="0" w:line="240" w:lineRule="auto"/>
        <w:ind w:firstLine="705"/>
        <w:jc w:val="center"/>
        <w:rPr>
          <w:rFonts w:ascii="Times New Roman" w:eastAsia="Times New Roman" w:hAnsi="Times New Roman" w:cs="Times New Roman"/>
          <w:color w:val="000000"/>
          <w:sz w:val="18"/>
          <w:szCs w:val="18"/>
          <w:lang w:eastAsia="uk-UA"/>
        </w:rPr>
      </w:pPr>
    </w:p>
    <w:p w:rsidR="00AE4B11" w:rsidRPr="00AE4B11" w:rsidRDefault="00AE4B11" w:rsidP="00AE4B11">
      <w:pPr>
        <w:spacing w:after="0" w:line="240" w:lineRule="auto"/>
        <w:ind w:firstLine="705"/>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lastRenderedPageBreak/>
        <w:t>1.2. Енергозбереження та енергоефективність</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Управління економіки міської ради здійснює моніторинг споживання енергетичних ресурсів, використовуючи програмне забезпечення «Інформаційна система </w:t>
      </w:r>
      <w:proofErr w:type="spellStart"/>
      <w:r w:rsidRPr="00AE4B11">
        <w:rPr>
          <w:rFonts w:ascii="Times New Roman" w:eastAsia="Times New Roman" w:hAnsi="Times New Roman" w:cs="Times New Roman"/>
          <w:color w:val="000000"/>
          <w:sz w:val="28"/>
          <w:szCs w:val="28"/>
          <w:lang w:eastAsia="uk-UA"/>
        </w:rPr>
        <w:t>енергомоніторингу</w:t>
      </w:r>
      <w:proofErr w:type="spellEnd"/>
      <w:r w:rsidRPr="00AE4B11">
        <w:rPr>
          <w:rFonts w:ascii="Times New Roman" w:eastAsia="Times New Roman" w:hAnsi="Times New Roman" w:cs="Times New Roman"/>
          <w:color w:val="000000"/>
          <w:sz w:val="28"/>
          <w:szCs w:val="28"/>
          <w:lang w:eastAsia="uk-UA"/>
        </w:rPr>
        <w:t>», що дає змогу щоденно аналізувати використання енергоносіїв у бюджетних установах та комунальних підприємствах.</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Протягом року працівники управління були залучені до проведення обстеження стану тепломереж та приладів комерційного обліку енергоресурсів, за наслідками чого вживались заходи щодо покращення їх стану.</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Провівши моніторинг споживання енергетичних ресурсів всіх будівель комунальної власності, в розрізі енергетичних ресурсів за 2022 рік в порівнянні із 2021 роком, виявлена тенденція зменшення споживання, а саме:</w:t>
      </w:r>
    </w:p>
    <w:p w:rsidR="00AE4B11" w:rsidRPr="00AE4B11" w:rsidRDefault="00AE4B11" w:rsidP="00AE4B11">
      <w:pPr>
        <w:spacing w:after="0" w:line="240" w:lineRule="auto"/>
        <w:rPr>
          <w:rFonts w:ascii="Times New Roman" w:eastAsia="Times New Roman" w:hAnsi="Times New Roman" w:cs="Times New Roman"/>
          <w:color w:val="000000"/>
          <w:sz w:val="18"/>
          <w:szCs w:val="18"/>
          <w:lang w:eastAsia="uk-UA"/>
        </w:rPr>
      </w:pPr>
    </w:p>
    <w:p w:rsidR="00AE4B11" w:rsidRPr="00AE4B11" w:rsidRDefault="00AE4B11" w:rsidP="00AE4B11">
      <w:pPr>
        <w:spacing w:after="0" w:line="240" w:lineRule="auto"/>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1.1 Будівлі, що опалюються газом</w:t>
      </w:r>
    </w:p>
    <w:tbl>
      <w:tblPr>
        <w:tblW w:w="975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968"/>
        <w:gridCol w:w="1504"/>
        <w:gridCol w:w="1209"/>
        <w:gridCol w:w="1178"/>
        <w:gridCol w:w="1271"/>
        <w:gridCol w:w="2620"/>
      </w:tblGrid>
      <w:tr w:rsidR="00AE4B11" w:rsidRPr="00AE4B11" w:rsidTr="00AE4B11">
        <w:trPr>
          <w:trHeight w:val="345"/>
        </w:trPr>
        <w:tc>
          <w:tcPr>
            <w:tcW w:w="1905" w:type="dxa"/>
            <w:vMerge w:val="restart"/>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 xml:space="preserve">Загальна площа, </w:t>
            </w:r>
            <w:proofErr w:type="spellStart"/>
            <w:r w:rsidRPr="00AE4B11">
              <w:rPr>
                <w:rFonts w:ascii="Times New Roman" w:eastAsia="Times New Roman" w:hAnsi="Times New Roman" w:cs="Times New Roman"/>
                <w:lang w:eastAsia="uk-UA"/>
              </w:rPr>
              <w:t>кв.м</w:t>
            </w:r>
            <w:proofErr w:type="spellEnd"/>
            <w:r w:rsidRPr="00AE4B11">
              <w:rPr>
                <w:rFonts w:ascii="Times New Roman" w:eastAsia="Times New Roman" w:hAnsi="Times New Roman" w:cs="Times New Roman"/>
                <w:lang w:eastAsia="uk-UA"/>
              </w:rPr>
              <w:t>.</w:t>
            </w:r>
          </w:p>
        </w:tc>
        <w:tc>
          <w:tcPr>
            <w:tcW w:w="7440" w:type="dxa"/>
            <w:gridSpan w:val="5"/>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Газ</w:t>
            </w:r>
          </w:p>
        </w:tc>
      </w:tr>
      <w:tr w:rsidR="00AE4B11" w:rsidRPr="00AE4B11" w:rsidTr="00AE4B11">
        <w:trPr>
          <w:trHeight w:val="255"/>
        </w:trPr>
        <w:tc>
          <w:tcPr>
            <w:tcW w:w="0" w:type="auto"/>
            <w:vMerge/>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p>
        </w:tc>
        <w:tc>
          <w:tcPr>
            <w:tcW w:w="2625" w:type="dxa"/>
            <w:gridSpan w:val="2"/>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за 2021 рік</w:t>
            </w:r>
          </w:p>
        </w:tc>
        <w:tc>
          <w:tcPr>
            <w:tcW w:w="228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за  2022 рік</w:t>
            </w:r>
          </w:p>
        </w:tc>
        <w:tc>
          <w:tcPr>
            <w:tcW w:w="210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Споживання 2022 до 2021 року</w:t>
            </w:r>
          </w:p>
        </w:tc>
      </w:tr>
      <w:tr w:rsidR="00AE4B11" w:rsidRPr="00AE4B11" w:rsidTr="00AE4B11">
        <w:trPr>
          <w:trHeight w:val="435"/>
        </w:trPr>
        <w:tc>
          <w:tcPr>
            <w:tcW w:w="0" w:type="auto"/>
            <w:vMerge/>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p>
        </w:tc>
        <w:tc>
          <w:tcPr>
            <w:tcW w:w="14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lang w:eastAsia="uk-UA"/>
              </w:rPr>
              <w:t>Куб.м</w:t>
            </w:r>
            <w:proofErr w:type="spellEnd"/>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lang w:eastAsia="uk-UA"/>
              </w:rPr>
              <w:t>куб.м</w:t>
            </w:r>
            <w:proofErr w:type="spellEnd"/>
            <w:r w:rsidRPr="00AE4B11">
              <w:rPr>
                <w:rFonts w:ascii="Times New Roman" w:eastAsia="Times New Roman" w:hAnsi="Times New Roman" w:cs="Times New Roman"/>
                <w:lang w:eastAsia="uk-UA"/>
              </w:rPr>
              <w:t>.  1 м2</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lang w:eastAsia="uk-UA"/>
              </w:rPr>
              <w:t>Куб.м</w:t>
            </w:r>
            <w:proofErr w:type="spellEnd"/>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lang w:eastAsia="uk-UA"/>
              </w:rPr>
              <w:t>куб.м</w:t>
            </w:r>
            <w:proofErr w:type="spellEnd"/>
            <w:r w:rsidRPr="00AE4B11">
              <w:rPr>
                <w:rFonts w:ascii="Times New Roman" w:eastAsia="Times New Roman" w:hAnsi="Times New Roman" w:cs="Times New Roman"/>
                <w:lang w:eastAsia="uk-UA"/>
              </w:rPr>
              <w:t>.  1 м2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p>
        </w:tc>
      </w:tr>
      <w:tr w:rsidR="00AE4B11" w:rsidRPr="00AE4B11" w:rsidTr="00AE4B11">
        <w:trPr>
          <w:trHeight w:val="240"/>
        </w:trPr>
        <w:tc>
          <w:tcPr>
            <w:tcW w:w="190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44995,34</w:t>
            </w:r>
          </w:p>
        </w:tc>
        <w:tc>
          <w:tcPr>
            <w:tcW w:w="14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691718,36</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15,3</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379860,82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8,44</w:t>
            </w:r>
          </w:p>
        </w:tc>
        <w:tc>
          <w:tcPr>
            <w:tcW w:w="2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Ў   45,1%</w:t>
            </w:r>
          </w:p>
        </w:tc>
      </w:tr>
    </w:tbl>
    <w:p w:rsidR="00AE4B11" w:rsidRPr="00AE4B11" w:rsidRDefault="00AE4B11" w:rsidP="00AE4B11">
      <w:pPr>
        <w:spacing w:after="0" w:line="240" w:lineRule="auto"/>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1.2  Будівлі, що опалюються тепловою енергією</w:t>
      </w:r>
    </w:p>
    <w:tbl>
      <w:tblPr>
        <w:tblW w:w="975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987"/>
        <w:gridCol w:w="1518"/>
        <w:gridCol w:w="1221"/>
        <w:gridCol w:w="1096"/>
        <w:gridCol w:w="1283"/>
        <w:gridCol w:w="2645"/>
      </w:tblGrid>
      <w:tr w:rsidR="00AE4B11" w:rsidRPr="00AE4B11" w:rsidTr="00AE4B11">
        <w:trPr>
          <w:trHeight w:val="345"/>
        </w:trPr>
        <w:tc>
          <w:tcPr>
            <w:tcW w:w="1905" w:type="dxa"/>
            <w:vMerge w:val="restart"/>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 xml:space="preserve">Загальна площа, </w:t>
            </w:r>
            <w:proofErr w:type="spellStart"/>
            <w:r w:rsidRPr="00AE4B11">
              <w:rPr>
                <w:rFonts w:ascii="Times New Roman" w:eastAsia="Times New Roman" w:hAnsi="Times New Roman" w:cs="Times New Roman"/>
                <w:lang w:eastAsia="uk-UA"/>
              </w:rPr>
              <w:t>кв.м</w:t>
            </w:r>
            <w:proofErr w:type="spellEnd"/>
            <w:r w:rsidRPr="00AE4B11">
              <w:rPr>
                <w:rFonts w:ascii="Times New Roman" w:eastAsia="Times New Roman" w:hAnsi="Times New Roman" w:cs="Times New Roman"/>
                <w:lang w:eastAsia="uk-UA"/>
              </w:rPr>
              <w:t>.</w:t>
            </w:r>
          </w:p>
        </w:tc>
        <w:tc>
          <w:tcPr>
            <w:tcW w:w="7440" w:type="dxa"/>
            <w:gridSpan w:val="5"/>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Теплоенергія</w:t>
            </w:r>
          </w:p>
        </w:tc>
      </w:tr>
      <w:tr w:rsidR="00AE4B11" w:rsidRPr="00AE4B11" w:rsidTr="00AE4B11">
        <w:trPr>
          <w:trHeight w:val="255"/>
        </w:trPr>
        <w:tc>
          <w:tcPr>
            <w:tcW w:w="0" w:type="auto"/>
            <w:vMerge/>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p>
        </w:tc>
        <w:tc>
          <w:tcPr>
            <w:tcW w:w="2625" w:type="dxa"/>
            <w:gridSpan w:val="2"/>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за 2021 рік</w:t>
            </w:r>
          </w:p>
        </w:tc>
        <w:tc>
          <w:tcPr>
            <w:tcW w:w="228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за  2022 рік</w:t>
            </w:r>
          </w:p>
        </w:tc>
        <w:tc>
          <w:tcPr>
            <w:tcW w:w="210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Споживання 2022 до 2021 року</w:t>
            </w:r>
          </w:p>
        </w:tc>
      </w:tr>
      <w:tr w:rsidR="00AE4B11" w:rsidRPr="00AE4B11" w:rsidTr="00AE4B11">
        <w:trPr>
          <w:trHeight w:val="435"/>
        </w:trPr>
        <w:tc>
          <w:tcPr>
            <w:tcW w:w="0" w:type="auto"/>
            <w:vMerge/>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p>
        </w:tc>
        <w:tc>
          <w:tcPr>
            <w:tcW w:w="14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lang w:eastAsia="uk-UA"/>
              </w:rPr>
              <w:t>Гкал</w:t>
            </w:r>
            <w:proofErr w:type="spellEnd"/>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lang w:eastAsia="uk-UA"/>
              </w:rPr>
              <w:t>Гкал</w:t>
            </w:r>
            <w:proofErr w:type="spellEnd"/>
            <w:r w:rsidRPr="00AE4B11">
              <w:rPr>
                <w:rFonts w:ascii="Times New Roman" w:eastAsia="Times New Roman" w:hAnsi="Times New Roman" w:cs="Times New Roman"/>
                <w:lang w:eastAsia="uk-UA"/>
              </w:rPr>
              <w:t>/  1 м2</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lang w:eastAsia="uk-UA"/>
              </w:rPr>
              <w:t>Гкал</w:t>
            </w:r>
            <w:proofErr w:type="spellEnd"/>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lang w:eastAsia="uk-UA"/>
              </w:rPr>
              <w:t>Гкал</w:t>
            </w:r>
            <w:proofErr w:type="spellEnd"/>
            <w:r w:rsidRPr="00AE4B11">
              <w:rPr>
                <w:rFonts w:ascii="Times New Roman" w:eastAsia="Times New Roman" w:hAnsi="Times New Roman" w:cs="Times New Roman"/>
                <w:lang w:eastAsia="uk-UA"/>
              </w:rPr>
              <w:t>/  1 м2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p>
        </w:tc>
      </w:tr>
      <w:tr w:rsidR="00AE4B11" w:rsidRPr="00AE4B11" w:rsidTr="00AE4B11">
        <w:trPr>
          <w:trHeight w:val="240"/>
        </w:trPr>
        <w:tc>
          <w:tcPr>
            <w:tcW w:w="190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16"/>
                <w:szCs w:val="16"/>
                <w:lang w:eastAsia="uk-UA"/>
              </w:rPr>
              <w:t>89946,25</w:t>
            </w:r>
          </w:p>
        </w:tc>
        <w:tc>
          <w:tcPr>
            <w:tcW w:w="14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8018,02</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0,089</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5785,80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0,064</w:t>
            </w:r>
          </w:p>
        </w:tc>
        <w:tc>
          <w:tcPr>
            <w:tcW w:w="2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Ў   27,9%</w:t>
            </w:r>
          </w:p>
        </w:tc>
      </w:tr>
    </w:tbl>
    <w:p w:rsidR="00AE4B11" w:rsidRPr="00AE4B11" w:rsidRDefault="00AE4B11" w:rsidP="00AE4B11">
      <w:pPr>
        <w:spacing w:after="0" w:line="240" w:lineRule="auto"/>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1.3  Будівлі, що опалюються електроенергією</w:t>
      </w:r>
    </w:p>
    <w:tbl>
      <w:tblPr>
        <w:tblW w:w="975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987"/>
        <w:gridCol w:w="1518"/>
        <w:gridCol w:w="1221"/>
        <w:gridCol w:w="1096"/>
        <w:gridCol w:w="1283"/>
        <w:gridCol w:w="2645"/>
      </w:tblGrid>
      <w:tr w:rsidR="00AE4B11" w:rsidRPr="00AE4B11" w:rsidTr="00AE4B11">
        <w:trPr>
          <w:trHeight w:val="345"/>
        </w:trPr>
        <w:tc>
          <w:tcPr>
            <w:tcW w:w="1905" w:type="dxa"/>
            <w:vMerge w:val="restart"/>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 xml:space="preserve">Загальна площа, </w:t>
            </w:r>
            <w:proofErr w:type="spellStart"/>
            <w:r w:rsidRPr="00AE4B11">
              <w:rPr>
                <w:rFonts w:ascii="Times New Roman" w:eastAsia="Times New Roman" w:hAnsi="Times New Roman" w:cs="Times New Roman"/>
                <w:lang w:eastAsia="uk-UA"/>
              </w:rPr>
              <w:t>кв.м</w:t>
            </w:r>
            <w:proofErr w:type="spellEnd"/>
            <w:r w:rsidRPr="00AE4B11">
              <w:rPr>
                <w:rFonts w:ascii="Times New Roman" w:eastAsia="Times New Roman" w:hAnsi="Times New Roman" w:cs="Times New Roman"/>
                <w:lang w:eastAsia="uk-UA"/>
              </w:rPr>
              <w:t>.</w:t>
            </w:r>
          </w:p>
        </w:tc>
        <w:tc>
          <w:tcPr>
            <w:tcW w:w="7440" w:type="dxa"/>
            <w:gridSpan w:val="5"/>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Електроенергія</w:t>
            </w:r>
          </w:p>
        </w:tc>
      </w:tr>
      <w:tr w:rsidR="00AE4B11" w:rsidRPr="00AE4B11" w:rsidTr="00AE4B11">
        <w:trPr>
          <w:trHeight w:val="255"/>
        </w:trPr>
        <w:tc>
          <w:tcPr>
            <w:tcW w:w="0" w:type="auto"/>
            <w:vMerge/>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p>
        </w:tc>
        <w:tc>
          <w:tcPr>
            <w:tcW w:w="2625" w:type="dxa"/>
            <w:gridSpan w:val="2"/>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за 2021 рік</w:t>
            </w:r>
          </w:p>
        </w:tc>
        <w:tc>
          <w:tcPr>
            <w:tcW w:w="228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за  2022 рік</w:t>
            </w:r>
          </w:p>
        </w:tc>
        <w:tc>
          <w:tcPr>
            <w:tcW w:w="210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Споживання 2022 до 2021 року</w:t>
            </w:r>
          </w:p>
        </w:tc>
      </w:tr>
      <w:tr w:rsidR="00AE4B11" w:rsidRPr="00AE4B11" w:rsidTr="00AE4B11">
        <w:trPr>
          <w:trHeight w:val="435"/>
        </w:trPr>
        <w:tc>
          <w:tcPr>
            <w:tcW w:w="0" w:type="auto"/>
            <w:vMerge/>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p>
        </w:tc>
        <w:tc>
          <w:tcPr>
            <w:tcW w:w="14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lang w:eastAsia="uk-UA"/>
              </w:rPr>
              <w:t>кВат</w:t>
            </w:r>
            <w:proofErr w:type="spellEnd"/>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lang w:eastAsia="uk-UA"/>
              </w:rPr>
              <w:t>кВат</w:t>
            </w:r>
            <w:proofErr w:type="spellEnd"/>
            <w:r w:rsidRPr="00AE4B11">
              <w:rPr>
                <w:rFonts w:ascii="Times New Roman" w:eastAsia="Times New Roman" w:hAnsi="Times New Roman" w:cs="Times New Roman"/>
                <w:lang w:eastAsia="uk-UA"/>
              </w:rPr>
              <w:t xml:space="preserve"> /  1 м2</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lang w:eastAsia="uk-UA"/>
              </w:rPr>
              <w:t>кВат</w:t>
            </w:r>
            <w:proofErr w:type="spellEnd"/>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lang w:eastAsia="uk-UA"/>
              </w:rPr>
              <w:t>кВат</w:t>
            </w:r>
            <w:proofErr w:type="spellEnd"/>
            <w:r w:rsidRPr="00AE4B11">
              <w:rPr>
                <w:rFonts w:ascii="Times New Roman" w:eastAsia="Times New Roman" w:hAnsi="Times New Roman" w:cs="Times New Roman"/>
                <w:lang w:eastAsia="uk-UA"/>
              </w:rPr>
              <w:t xml:space="preserve"> /  1 м2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p>
        </w:tc>
      </w:tr>
      <w:tr w:rsidR="00AE4B11" w:rsidRPr="00AE4B11" w:rsidTr="00AE4B11">
        <w:trPr>
          <w:trHeight w:val="240"/>
        </w:trPr>
        <w:tc>
          <w:tcPr>
            <w:tcW w:w="190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3366,4</w:t>
            </w:r>
          </w:p>
        </w:tc>
        <w:tc>
          <w:tcPr>
            <w:tcW w:w="14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394804</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117,28</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322775,4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95,88</w:t>
            </w:r>
          </w:p>
        </w:tc>
        <w:tc>
          <w:tcPr>
            <w:tcW w:w="2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Ў   18,24%</w:t>
            </w:r>
          </w:p>
        </w:tc>
      </w:tr>
    </w:tbl>
    <w:p w:rsidR="00AE4B11" w:rsidRPr="00AE4B11" w:rsidRDefault="00AE4B11" w:rsidP="00AE4B11">
      <w:pPr>
        <w:spacing w:after="0" w:line="240" w:lineRule="auto"/>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1.4  Електроенергія</w:t>
      </w:r>
    </w:p>
    <w:tbl>
      <w:tblPr>
        <w:tblW w:w="975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943"/>
        <w:gridCol w:w="1485"/>
        <w:gridCol w:w="1194"/>
        <w:gridCol w:w="1286"/>
        <w:gridCol w:w="1255"/>
        <w:gridCol w:w="2587"/>
      </w:tblGrid>
      <w:tr w:rsidR="00AE4B11" w:rsidRPr="00AE4B11" w:rsidTr="00AE4B11">
        <w:trPr>
          <w:trHeight w:val="345"/>
        </w:trPr>
        <w:tc>
          <w:tcPr>
            <w:tcW w:w="1905" w:type="dxa"/>
            <w:vMerge w:val="restart"/>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 xml:space="preserve">Загальна площа, </w:t>
            </w:r>
            <w:proofErr w:type="spellStart"/>
            <w:r w:rsidRPr="00AE4B11">
              <w:rPr>
                <w:rFonts w:ascii="Times New Roman" w:eastAsia="Times New Roman" w:hAnsi="Times New Roman" w:cs="Times New Roman"/>
                <w:lang w:eastAsia="uk-UA"/>
              </w:rPr>
              <w:t>кв.м</w:t>
            </w:r>
            <w:proofErr w:type="spellEnd"/>
            <w:r w:rsidRPr="00AE4B11">
              <w:rPr>
                <w:rFonts w:ascii="Times New Roman" w:eastAsia="Times New Roman" w:hAnsi="Times New Roman" w:cs="Times New Roman"/>
                <w:lang w:eastAsia="uk-UA"/>
              </w:rPr>
              <w:t>.</w:t>
            </w:r>
          </w:p>
        </w:tc>
        <w:tc>
          <w:tcPr>
            <w:tcW w:w="7440" w:type="dxa"/>
            <w:gridSpan w:val="5"/>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Електроенергія</w:t>
            </w:r>
          </w:p>
        </w:tc>
      </w:tr>
      <w:tr w:rsidR="00AE4B11" w:rsidRPr="00AE4B11" w:rsidTr="00AE4B11">
        <w:trPr>
          <w:trHeight w:val="255"/>
        </w:trPr>
        <w:tc>
          <w:tcPr>
            <w:tcW w:w="0" w:type="auto"/>
            <w:vMerge/>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p>
        </w:tc>
        <w:tc>
          <w:tcPr>
            <w:tcW w:w="2625" w:type="dxa"/>
            <w:gridSpan w:val="2"/>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за 2021 рік</w:t>
            </w:r>
          </w:p>
        </w:tc>
        <w:tc>
          <w:tcPr>
            <w:tcW w:w="228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за  2022 рік</w:t>
            </w:r>
          </w:p>
        </w:tc>
        <w:tc>
          <w:tcPr>
            <w:tcW w:w="210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Споживання 2022 до 2021 року</w:t>
            </w:r>
          </w:p>
        </w:tc>
      </w:tr>
      <w:tr w:rsidR="00AE4B11" w:rsidRPr="00AE4B11" w:rsidTr="00AE4B11">
        <w:trPr>
          <w:trHeight w:val="435"/>
        </w:trPr>
        <w:tc>
          <w:tcPr>
            <w:tcW w:w="0" w:type="auto"/>
            <w:vMerge/>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p>
        </w:tc>
        <w:tc>
          <w:tcPr>
            <w:tcW w:w="14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lang w:eastAsia="uk-UA"/>
              </w:rPr>
              <w:t>кВат</w:t>
            </w:r>
            <w:proofErr w:type="spellEnd"/>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lang w:eastAsia="uk-UA"/>
              </w:rPr>
              <w:t>кВат</w:t>
            </w:r>
            <w:proofErr w:type="spellEnd"/>
            <w:r w:rsidRPr="00AE4B11">
              <w:rPr>
                <w:rFonts w:ascii="Times New Roman" w:eastAsia="Times New Roman" w:hAnsi="Times New Roman" w:cs="Times New Roman"/>
                <w:lang w:eastAsia="uk-UA"/>
              </w:rPr>
              <w:t xml:space="preserve"> /  1 м2</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lang w:eastAsia="uk-UA"/>
              </w:rPr>
              <w:t>кВат</w:t>
            </w:r>
            <w:proofErr w:type="spellEnd"/>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lang w:eastAsia="uk-UA"/>
              </w:rPr>
              <w:t>кВат</w:t>
            </w:r>
            <w:proofErr w:type="spellEnd"/>
            <w:r w:rsidRPr="00AE4B11">
              <w:rPr>
                <w:rFonts w:ascii="Times New Roman" w:eastAsia="Times New Roman" w:hAnsi="Times New Roman" w:cs="Times New Roman"/>
                <w:lang w:eastAsia="uk-UA"/>
              </w:rPr>
              <w:t xml:space="preserve"> /  1 м2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p>
        </w:tc>
      </w:tr>
      <w:tr w:rsidR="00AE4B11" w:rsidRPr="00AE4B11" w:rsidTr="00AE4B11">
        <w:trPr>
          <w:trHeight w:val="240"/>
        </w:trPr>
        <w:tc>
          <w:tcPr>
            <w:tcW w:w="190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117812,89</w:t>
            </w:r>
          </w:p>
        </w:tc>
        <w:tc>
          <w:tcPr>
            <w:tcW w:w="14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1928153,48</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16,3</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1776206,25</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15,07</w:t>
            </w:r>
          </w:p>
        </w:tc>
        <w:tc>
          <w:tcPr>
            <w:tcW w:w="2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Ў   7,9%</w:t>
            </w:r>
          </w:p>
        </w:tc>
      </w:tr>
    </w:tbl>
    <w:p w:rsidR="00AE4B11" w:rsidRPr="00AE4B11" w:rsidRDefault="00AE4B11" w:rsidP="00AE4B11">
      <w:pPr>
        <w:spacing w:after="0" w:line="240" w:lineRule="auto"/>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1.5 Вода</w:t>
      </w:r>
    </w:p>
    <w:tbl>
      <w:tblPr>
        <w:tblW w:w="975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987"/>
        <w:gridCol w:w="1518"/>
        <w:gridCol w:w="1221"/>
        <w:gridCol w:w="1096"/>
        <w:gridCol w:w="1283"/>
        <w:gridCol w:w="2645"/>
      </w:tblGrid>
      <w:tr w:rsidR="00AE4B11" w:rsidRPr="00AE4B11" w:rsidTr="00AE4B11">
        <w:trPr>
          <w:trHeight w:val="345"/>
        </w:trPr>
        <w:tc>
          <w:tcPr>
            <w:tcW w:w="1905" w:type="dxa"/>
            <w:vMerge w:val="restart"/>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 xml:space="preserve">Загальна площа, </w:t>
            </w:r>
            <w:proofErr w:type="spellStart"/>
            <w:r w:rsidRPr="00AE4B11">
              <w:rPr>
                <w:rFonts w:ascii="Times New Roman" w:eastAsia="Times New Roman" w:hAnsi="Times New Roman" w:cs="Times New Roman"/>
                <w:lang w:eastAsia="uk-UA"/>
              </w:rPr>
              <w:t>кв.м</w:t>
            </w:r>
            <w:proofErr w:type="spellEnd"/>
            <w:r w:rsidRPr="00AE4B11">
              <w:rPr>
                <w:rFonts w:ascii="Times New Roman" w:eastAsia="Times New Roman" w:hAnsi="Times New Roman" w:cs="Times New Roman"/>
                <w:lang w:eastAsia="uk-UA"/>
              </w:rPr>
              <w:t>.</w:t>
            </w:r>
          </w:p>
        </w:tc>
        <w:tc>
          <w:tcPr>
            <w:tcW w:w="7440" w:type="dxa"/>
            <w:gridSpan w:val="5"/>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Вода</w:t>
            </w:r>
          </w:p>
        </w:tc>
      </w:tr>
      <w:tr w:rsidR="00AE4B11" w:rsidRPr="00AE4B11" w:rsidTr="00AE4B11">
        <w:trPr>
          <w:trHeight w:val="255"/>
        </w:trPr>
        <w:tc>
          <w:tcPr>
            <w:tcW w:w="0" w:type="auto"/>
            <w:vMerge/>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p>
        </w:tc>
        <w:tc>
          <w:tcPr>
            <w:tcW w:w="2625" w:type="dxa"/>
            <w:gridSpan w:val="2"/>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за 2021 рік</w:t>
            </w:r>
          </w:p>
        </w:tc>
        <w:tc>
          <w:tcPr>
            <w:tcW w:w="228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за  2022 рік</w:t>
            </w:r>
          </w:p>
        </w:tc>
        <w:tc>
          <w:tcPr>
            <w:tcW w:w="210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lang w:eastAsia="uk-UA"/>
              </w:rPr>
              <w:t>Споживання 2022 до 2021 року</w:t>
            </w:r>
          </w:p>
        </w:tc>
      </w:tr>
      <w:tr w:rsidR="00AE4B11" w:rsidRPr="00AE4B11" w:rsidTr="00AE4B11">
        <w:trPr>
          <w:trHeight w:val="435"/>
        </w:trPr>
        <w:tc>
          <w:tcPr>
            <w:tcW w:w="0" w:type="auto"/>
            <w:vMerge/>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p>
        </w:tc>
        <w:tc>
          <w:tcPr>
            <w:tcW w:w="14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lang w:eastAsia="uk-UA"/>
              </w:rPr>
              <w:t>Куб.м</w:t>
            </w:r>
            <w:proofErr w:type="spellEnd"/>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lang w:eastAsia="uk-UA"/>
              </w:rPr>
              <w:t>куб.м</w:t>
            </w:r>
            <w:proofErr w:type="spellEnd"/>
            <w:r w:rsidRPr="00AE4B11">
              <w:rPr>
                <w:rFonts w:ascii="Times New Roman" w:eastAsia="Times New Roman" w:hAnsi="Times New Roman" w:cs="Times New Roman"/>
                <w:lang w:eastAsia="uk-UA"/>
              </w:rPr>
              <w:t>.  1 м2</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lang w:eastAsia="uk-UA"/>
              </w:rPr>
              <w:t>Куб.м</w:t>
            </w:r>
            <w:proofErr w:type="spellEnd"/>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lang w:eastAsia="uk-UA"/>
              </w:rPr>
              <w:t>куб.м</w:t>
            </w:r>
            <w:proofErr w:type="spellEnd"/>
            <w:r w:rsidRPr="00AE4B11">
              <w:rPr>
                <w:rFonts w:ascii="Times New Roman" w:eastAsia="Times New Roman" w:hAnsi="Times New Roman" w:cs="Times New Roman"/>
                <w:lang w:eastAsia="uk-UA"/>
              </w:rPr>
              <w:t>.  1 м2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p>
        </w:tc>
      </w:tr>
      <w:tr w:rsidR="00AE4B11" w:rsidRPr="00AE4B11" w:rsidTr="00AE4B11">
        <w:trPr>
          <w:trHeight w:val="240"/>
        </w:trPr>
        <w:tc>
          <w:tcPr>
            <w:tcW w:w="190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123966,81</w:t>
            </w:r>
          </w:p>
        </w:tc>
        <w:tc>
          <w:tcPr>
            <w:tcW w:w="14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60346,97</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0,48</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31879,88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0,25</w:t>
            </w:r>
          </w:p>
        </w:tc>
        <w:tc>
          <w:tcPr>
            <w:tcW w:w="2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4"/>
                <w:szCs w:val="24"/>
                <w:lang w:eastAsia="uk-UA"/>
              </w:rPr>
              <w:t>Ў   47,2%</w:t>
            </w:r>
          </w:p>
        </w:tc>
      </w:tr>
    </w:tbl>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lastRenderedPageBreak/>
        <w:t>На основі щомісячного аналізу моніторингу споживання ресурсів, формувались заходи щодо енергозбереження. В 2022 році у зв’язку із введенням воєнного стану на всій території Україні перестали повноцінно функціонувати заклади дошкільної, загальної та позашкільної освіти, заклади культури та адміністративні приміщення, що призвели до економії енергетичних ресурсів, а саме:</w:t>
      </w:r>
    </w:p>
    <w:p w:rsidR="00AE4B11" w:rsidRPr="00AE4B11" w:rsidRDefault="00AE4B11" w:rsidP="00AE4B11">
      <w:pPr>
        <w:numPr>
          <w:ilvl w:val="0"/>
          <w:numId w:val="1"/>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shd w:val="clear" w:color="auto" w:fill="FFFFFF"/>
          <w:lang w:eastAsia="uk-UA"/>
        </w:rPr>
        <w:t>Заклади дошкільної освіти:</w:t>
      </w:r>
    </w:p>
    <w:p w:rsidR="00AE4B11" w:rsidRPr="00AE4B11" w:rsidRDefault="00AE4B11" w:rsidP="00AE4B11">
      <w:pPr>
        <w:numPr>
          <w:ilvl w:val="0"/>
          <w:numId w:val="2"/>
        </w:numPr>
        <w:spacing w:before="100" w:beforeAutospacing="1" w:after="100" w:afterAutospacing="1" w:line="240" w:lineRule="auto"/>
        <w:ind w:left="0" w:firstLine="4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 xml:space="preserve">використання природного газу на загальну площу 14 441 </w:t>
      </w:r>
      <w:proofErr w:type="spellStart"/>
      <w:r w:rsidRPr="00AE4B11">
        <w:rPr>
          <w:rFonts w:ascii="Times New Roman" w:eastAsia="Times New Roman" w:hAnsi="Times New Roman" w:cs="Times New Roman"/>
          <w:color w:val="000000"/>
          <w:sz w:val="28"/>
          <w:szCs w:val="28"/>
          <w:shd w:val="clear" w:color="auto" w:fill="FFFFFF"/>
          <w:lang w:eastAsia="uk-UA"/>
        </w:rPr>
        <w:t>кв.м</w:t>
      </w:r>
      <w:proofErr w:type="spellEnd"/>
      <w:r w:rsidRPr="00AE4B11">
        <w:rPr>
          <w:rFonts w:ascii="Times New Roman" w:eastAsia="Times New Roman" w:hAnsi="Times New Roman" w:cs="Times New Roman"/>
          <w:color w:val="000000"/>
          <w:sz w:val="28"/>
          <w:szCs w:val="28"/>
          <w:shd w:val="clear" w:color="auto" w:fill="FFFFFF"/>
          <w:lang w:eastAsia="uk-UA"/>
        </w:rPr>
        <w:t xml:space="preserve">. за 2022 рік склало 127637 </w:t>
      </w:r>
      <w:proofErr w:type="spellStart"/>
      <w:r w:rsidRPr="00AE4B11">
        <w:rPr>
          <w:rFonts w:ascii="Times New Roman" w:eastAsia="Times New Roman" w:hAnsi="Times New Roman" w:cs="Times New Roman"/>
          <w:color w:val="000000"/>
          <w:sz w:val="28"/>
          <w:szCs w:val="28"/>
          <w:shd w:val="clear" w:color="auto" w:fill="FFFFFF"/>
          <w:lang w:eastAsia="uk-UA"/>
        </w:rPr>
        <w:t>куб.м</w:t>
      </w:r>
      <w:proofErr w:type="spellEnd"/>
      <w:r w:rsidRPr="00AE4B11">
        <w:rPr>
          <w:rFonts w:ascii="Times New Roman" w:eastAsia="Times New Roman" w:hAnsi="Times New Roman" w:cs="Times New Roman"/>
          <w:color w:val="000000"/>
          <w:sz w:val="28"/>
          <w:szCs w:val="28"/>
          <w:shd w:val="clear" w:color="auto" w:fill="FFFFFF"/>
          <w:lang w:eastAsia="uk-UA"/>
        </w:rPr>
        <w:t>., що складає 42,33 %  до 2021 року або економія – 57.67%;</w:t>
      </w:r>
    </w:p>
    <w:p w:rsidR="00AE4B11" w:rsidRPr="00AE4B11" w:rsidRDefault="00AE4B11" w:rsidP="00AE4B11">
      <w:pPr>
        <w:numPr>
          <w:ilvl w:val="0"/>
          <w:numId w:val="2"/>
        </w:numPr>
        <w:spacing w:before="100" w:beforeAutospacing="1" w:after="100" w:afterAutospacing="1" w:line="240" w:lineRule="auto"/>
        <w:ind w:left="0" w:firstLine="4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 xml:space="preserve">споживання теплоенергії на загальну площу 26174,6 </w:t>
      </w:r>
      <w:proofErr w:type="spellStart"/>
      <w:r w:rsidRPr="00AE4B11">
        <w:rPr>
          <w:rFonts w:ascii="Times New Roman" w:eastAsia="Times New Roman" w:hAnsi="Times New Roman" w:cs="Times New Roman"/>
          <w:color w:val="000000"/>
          <w:sz w:val="28"/>
          <w:szCs w:val="28"/>
          <w:shd w:val="clear" w:color="auto" w:fill="FFFFFF"/>
          <w:lang w:eastAsia="uk-UA"/>
        </w:rPr>
        <w:t>кв.м</w:t>
      </w:r>
      <w:proofErr w:type="spellEnd"/>
      <w:r w:rsidRPr="00AE4B11">
        <w:rPr>
          <w:rFonts w:ascii="Times New Roman" w:eastAsia="Times New Roman" w:hAnsi="Times New Roman" w:cs="Times New Roman"/>
          <w:color w:val="000000"/>
          <w:sz w:val="28"/>
          <w:szCs w:val="28"/>
          <w:shd w:val="clear" w:color="auto" w:fill="FFFFFF"/>
          <w:lang w:eastAsia="uk-UA"/>
        </w:rPr>
        <w:t xml:space="preserve">. за 2022 рік спожито 1130,81 </w:t>
      </w:r>
      <w:proofErr w:type="spellStart"/>
      <w:r w:rsidRPr="00AE4B11">
        <w:rPr>
          <w:rFonts w:ascii="Times New Roman" w:eastAsia="Times New Roman" w:hAnsi="Times New Roman" w:cs="Times New Roman"/>
          <w:color w:val="000000"/>
          <w:sz w:val="28"/>
          <w:szCs w:val="28"/>
          <w:shd w:val="clear" w:color="auto" w:fill="FFFFFF"/>
          <w:lang w:eastAsia="uk-UA"/>
        </w:rPr>
        <w:t>Гкал</w:t>
      </w:r>
      <w:proofErr w:type="spellEnd"/>
      <w:r w:rsidRPr="00AE4B11">
        <w:rPr>
          <w:rFonts w:ascii="Times New Roman" w:eastAsia="Times New Roman" w:hAnsi="Times New Roman" w:cs="Times New Roman"/>
          <w:color w:val="000000"/>
          <w:sz w:val="28"/>
          <w:szCs w:val="28"/>
          <w:shd w:val="clear" w:color="auto" w:fill="FFFFFF"/>
          <w:lang w:eastAsia="uk-UA"/>
        </w:rPr>
        <w:t>/1м2, що складає 35,51 % до 2021 року або економія – 64,49%;</w:t>
      </w:r>
    </w:p>
    <w:p w:rsidR="00AE4B11" w:rsidRPr="00AE4B11" w:rsidRDefault="00AE4B11" w:rsidP="00AE4B11">
      <w:pPr>
        <w:numPr>
          <w:ilvl w:val="0"/>
          <w:numId w:val="2"/>
        </w:numPr>
        <w:spacing w:before="100" w:beforeAutospacing="1" w:after="100" w:afterAutospacing="1" w:line="240" w:lineRule="auto"/>
        <w:ind w:left="0" w:firstLine="4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 xml:space="preserve">споживання електроенергії на загальну площу 34027,8 </w:t>
      </w:r>
      <w:proofErr w:type="spellStart"/>
      <w:r w:rsidRPr="00AE4B11">
        <w:rPr>
          <w:rFonts w:ascii="Times New Roman" w:eastAsia="Times New Roman" w:hAnsi="Times New Roman" w:cs="Times New Roman"/>
          <w:color w:val="000000"/>
          <w:sz w:val="28"/>
          <w:szCs w:val="28"/>
          <w:shd w:val="clear" w:color="auto" w:fill="FFFFFF"/>
          <w:lang w:eastAsia="uk-UA"/>
        </w:rPr>
        <w:t>кв.м</w:t>
      </w:r>
      <w:proofErr w:type="spellEnd"/>
      <w:r w:rsidRPr="00AE4B11">
        <w:rPr>
          <w:rFonts w:ascii="Times New Roman" w:eastAsia="Times New Roman" w:hAnsi="Times New Roman" w:cs="Times New Roman"/>
          <w:color w:val="000000"/>
          <w:sz w:val="28"/>
          <w:szCs w:val="28"/>
          <w:shd w:val="clear" w:color="auto" w:fill="FFFFFF"/>
          <w:lang w:eastAsia="uk-UA"/>
        </w:rPr>
        <w:t xml:space="preserve">. за 2022 рік склало 487031 </w:t>
      </w:r>
      <w:proofErr w:type="spellStart"/>
      <w:r w:rsidRPr="00AE4B11">
        <w:rPr>
          <w:rFonts w:ascii="Times New Roman" w:eastAsia="Times New Roman" w:hAnsi="Times New Roman" w:cs="Times New Roman"/>
          <w:color w:val="000000"/>
          <w:sz w:val="28"/>
          <w:szCs w:val="28"/>
          <w:shd w:val="clear" w:color="auto" w:fill="FFFFFF"/>
          <w:lang w:eastAsia="uk-UA"/>
        </w:rPr>
        <w:t>Квт</w:t>
      </w:r>
      <w:proofErr w:type="spellEnd"/>
      <w:r w:rsidRPr="00AE4B11">
        <w:rPr>
          <w:rFonts w:ascii="Times New Roman" w:eastAsia="Times New Roman" w:hAnsi="Times New Roman" w:cs="Times New Roman"/>
          <w:color w:val="000000"/>
          <w:sz w:val="28"/>
          <w:szCs w:val="28"/>
          <w:shd w:val="clear" w:color="auto" w:fill="FFFFFF"/>
          <w:lang w:eastAsia="uk-UA"/>
        </w:rPr>
        <w:t>/год., що складає 80,96% до 2021 року або економія - 19,04%;</w:t>
      </w:r>
    </w:p>
    <w:p w:rsidR="00AE4B11" w:rsidRPr="00AE4B11" w:rsidRDefault="00AE4B11" w:rsidP="00AE4B11">
      <w:pPr>
        <w:numPr>
          <w:ilvl w:val="0"/>
          <w:numId w:val="2"/>
        </w:numPr>
        <w:spacing w:before="100" w:beforeAutospacing="1" w:after="100" w:afterAutospacing="1" w:line="240" w:lineRule="auto"/>
        <w:ind w:left="0" w:firstLine="4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 xml:space="preserve">споживання води на загальну площу 30102,5 </w:t>
      </w:r>
      <w:proofErr w:type="spellStart"/>
      <w:r w:rsidRPr="00AE4B11">
        <w:rPr>
          <w:rFonts w:ascii="Times New Roman" w:eastAsia="Times New Roman" w:hAnsi="Times New Roman" w:cs="Times New Roman"/>
          <w:color w:val="000000"/>
          <w:sz w:val="28"/>
          <w:szCs w:val="28"/>
          <w:shd w:val="clear" w:color="auto" w:fill="FFFFFF"/>
          <w:lang w:eastAsia="uk-UA"/>
        </w:rPr>
        <w:t>кв.м</w:t>
      </w:r>
      <w:proofErr w:type="spellEnd"/>
      <w:r w:rsidRPr="00AE4B11">
        <w:rPr>
          <w:rFonts w:ascii="Times New Roman" w:eastAsia="Times New Roman" w:hAnsi="Times New Roman" w:cs="Times New Roman"/>
          <w:color w:val="000000"/>
          <w:sz w:val="28"/>
          <w:szCs w:val="28"/>
          <w:shd w:val="clear" w:color="auto" w:fill="FFFFFF"/>
          <w:lang w:eastAsia="uk-UA"/>
        </w:rPr>
        <w:t xml:space="preserve">. за 2022 рік спожили 10450,3  </w:t>
      </w:r>
      <w:proofErr w:type="spellStart"/>
      <w:r w:rsidRPr="00AE4B11">
        <w:rPr>
          <w:rFonts w:ascii="Times New Roman" w:eastAsia="Times New Roman" w:hAnsi="Times New Roman" w:cs="Times New Roman"/>
          <w:color w:val="000000"/>
          <w:sz w:val="28"/>
          <w:szCs w:val="28"/>
          <w:shd w:val="clear" w:color="auto" w:fill="FFFFFF"/>
          <w:lang w:eastAsia="uk-UA"/>
        </w:rPr>
        <w:t>Куб,м</w:t>
      </w:r>
      <w:proofErr w:type="spellEnd"/>
      <w:r w:rsidRPr="00AE4B11">
        <w:rPr>
          <w:rFonts w:ascii="Times New Roman" w:eastAsia="Times New Roman" w:hAnsi="Times New Roman" w:cs="Times New Roman"/>
          <w:color w:val="000000"/>
          <w:sz w:val="28"/>
          <w:szCs w:val="28"/>
          <w:shd w:val="clear" w:color="auto" w:fill="FFFFFF"/>
          <w:lang w:eastAsia="uk-UA"/>
        </w:rPr>
        <w:t>., що складає 86,12 % до 2021 року або економія – 13,88%;</w:t>
      </w:r>
    </w:p>
    <w:p w:rsidR="00AE4B11" w:rsidRPr="00AE4B11" w:rsidRDefault="00AE4B11" w:rsidP="00AE4B11">
      <w:pPr>
        <w:numPr>
          <w:ilvl w:val="0"/>
          <w:numId w:val="3"/>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shd w:val="clear" w:color="auto" w:fill="FFFFFF"/>
          <w:lang w:eastAsia="uk-UA"/>
        </w:rPr>
        <w:t>Заклади загальної та позашкільної освіти:</w:t>
      </w:r>
    </w:p>
    <w:p w:rsidR="00AE4B11" w:rsidRPr="00AE4B11" w:rsidRDefault="00AE4B11" w:rsidP="00AE4B11">
      <w:pPr>
        <w:numPr>
          <w:ilvl w:val="0"/>
          <w:numId w:val="4"/>
        </w:numPr>
        <w:spacing w:before="100" w:beforeAutospacing="1" w:after="100" w:afterAutospacing="1" w:line="240" w:lineRule="auto"/>
        <w:ind w:left="0" w:firstLine="4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 xml:space="preserve">використання природного газу на загальну площу 17909,38 </w:t>
      </w:r>
      <w:proofErr w:type="spellStart"/>
      <w:r w:rsidRPr="00AE4B11">
        <w:rPr>
          <w:rFonts w:ascii="Times New Roman" w:eastAsia="Times New Roman" w:hAnsi="Times New Roman" w:cs="Times New Roman"/>
          <w:color w:val="000000"/>
          <w:sz w:val="28"/>
          <w:szCs w:val="28"/>
          <w:shd w:val="clear" w:color="auto" w:fill="FFFFFF"/>
          <w:lang w:eastAsia="uk-UA"/>
        </w:rPr>
        <w:t>кв.м</w:t>
      </w:r>
      <w:proofErr w:type="spellEnd"/>
      <w:r w:rsidRPr="00AE4B11">
        <w:rPr>
          <w:rFonts w:ascii="Times New Roman" w:eastAsia="Times New Roman" w:hAnsi="Times New Roman" w:cs="Times New Roman"/>
          <w:color w:val="000000"/>
          <w:sz w:val="28"/>
          <w:szCs w:val="28"/>
          <w:shd w:val="clear" w:color="auto" w:fill="FFFFFF"/>
          <w:lang w:eastAsia="uk-UA"/>
        </w:rPr>
        <w:t xml:space="preserve">. за 2022 рік склало 80774 </w:t>
      </w:r>
      <w:proofErr w:type="spellStart"/>
      <w:r w:rsidRPr="00AE4B11">
        <w:rPr>
          <w:rFonts w:ascii="Times New Roman" w:eastAsia="Times New Roman" w:hAnsi="Times New Roman" w:cs="Times New Roman"/>
          <w:color w:val="000000"/>
          <w:sz w:val="28"/>
          <w:szCs w:val="28"/>
          <w:shd w:val="clear" w:color="auto" w:fill="FFFFFF"/>
          <w:lang w:eastAsia="uk-UA"/>
        </w:rPr>
        <w:t>куб.м</w:t>
      </w:r>
      <w:proofErr w:type="spellEnd"/>
      <w:r w:rsidRPr="00AE4B11">
        <w:rPr>
          <w:rFonts w:ascii="Times New Roman" w:eastAsia="Times New Roman" w:hAnsi="Times New Roman" w:cs="Times New Roman"/>
          <w:color w:val="000000"/>
          <w:sz w:val="28"/>
          <w:szCs w:val="28"/>
          <w:shd w:val="clear" w:color="auto" w:fill="FFFFFF"/>
          <w:lang w:eastAsia="uk-UA"/>
        </w:rPr>
        <w:t>., що складає 51,87% до 2021 року або економія – 48,13%;</w:t>
      </w:r>
    </w:p>
    <w:p w:rsidR="00AE4B11" w:rsidRPr="00AE4B11" w:rsidRDefault="00AE4B11" w:rsidP="00AE4B11">
      <w:pPr>
        <w:numPr>
          <w:ilvl w:val="0"/>
          <w:numId w:val="4"/>
        </w:numPr>
        <w:spacing w:before="100" w:beforeAutospacing="1" w:after="100" w:afterAutospacing="1" w:line="240" w:lineRule="auto"/>
        <w:ind w:left="0" w:firstLine="4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 xml:space="preserve">споживання теплоенергії на загальну площу 50019,65 </w:t>
      </w:r>
      <w:proofErr w:type="spellStart"/>
      <w:r w:rsidRPr="00AE4B11">
        <w:rPr>
          <w:rFonts w:ascii="Times New Roman" w:eastAsia="Times New Roman" w:hAnsi="Times New Roman" w:cs="Times New Roman"/>
          <w:color w:val="000000"/>
          <w:sz w:val="28"/>
          <w:szCs w:val="28"/>
          <w:shd w:val="clear" w:color="auto" w:fill="FFFFFF"/>
          <w:lang w:eastAsia="uk-UA"/>
        </w:rPr>
        <w:t>кв.м</w:t>
      </w:r>
      <w:proofErr w:type="spellEnd"/>
      <w:r w:rsidRPr="00AE4B11">
        <w:rPr>
          <w:rFonts w:ascii="Times New Roman" w:eastAsia="Times New Roman" w:hAnsi="Times New Roman" w:cs="Times New Roman"/>
          <w:color w:val="000000"/>
          <w:sz w:val="28"/>
          <w:szCs w:val="28"/>
          <w:shd w:val="clear" w:color="auto" w:fill="FFFFFF"/>
          <w:lang w:eastAsia="uk-UA"/>
        </w:rPr>
        <w:t xml:space="preserve">. за 2022 рік спожито 2566,58 </w:t>
      </w:r>
      <w:proofErr w:type="spellStart"/>
      <w:r w:rsidRPr="00AE4B11">
        <w:rPr>
          <w:rFonts w:ascii="Times New Roman" w:eastAsia="Times New Roman" w:hAnsi="Times New Roman" w:cs="Times New Roman"/>
          <w:color w:val="000000"/>
          <w:sz w:val="28"/>
          <w:szCs w:val="28"/>
          <w:shd w:val="clear" w:color="auto" w:fill="FFFFFF"/>
          <w:lang w:eastAsia="uk-UA"/>
        </w:rPr>
        <w:t>Гкал</w:t>
      </w:r>
      <w:proofErr w:type="spellEnd"/>
      <w:r w:rsidRPr="00AE4B11">
        <w:rPr>
          <w:rFonts w:ascii="Times New Roman" w:eastAsia="Times New Roman" w:hAnsi="Times New Roman" w:cs="Times New Roman"/>
          <w:color w:val="000000"/>
          <w:sz w:val="28"/>
          <w:szCs w:val="28"/>
          <w:shd w:val="clear" w:color="auto" w:fill="FFFFFF"/>
          <w:lang w:eastAsia="uk-UA"/>
        </w:rPr>
        <w:t>/1м2, що складає 71,88% до 2021 року або економія -28,12%;</w:t>
      </w:r>
    </w:p>
    <w:p w:rsidR="00AE4B11" w:rsidRPr="00AE4B11" w:rsidRDefault="00AE4B11" w:rsidP="00AE4B11">
      <w:pPr>
        <w:numPr>
          <w:ilvl w:val="0"/>
          <w:numId w:val="4"/>
        </w:numPr>
        <w:spacing w:before="100" w:beforeAutospacing="1" w:after="100" w:afterAutospacing="1" w:line="240" w:lineRule="auto"/>
        <w:ind w:left="0" w:firstLine="4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 xml:space="preserve">споживання електроенергії на загальну площу 68378,43 </w:t>
      </w:r>
      <w:proofErr w:type="spellStart"/>
      <w:r w:rsidRPr="00AE4B11">
        <w:rPr>
          <w:rFonts w:ascii="Times New Roman" w:eastAsia="Times New Roman" w:hAnsi="Times New Roman" w:cs="Times New Roman"/>
          <w:color w:val="000000"/>
          <w:sz w:val="28"/>
          <w:szCs w:val="28"/>
          <w:shd w:val="clear" w:color="auto" w:fill="FFFFFF"/>
          <w:lang w:eastAsia="uk-UA"/>
        </w:rPr>
        <w:t>кв.м</w:t>
      </w:r>
      <w:proofErr w:type="spellEnd"/>
      <w:r w:rsidRPr="00AE4B11">
        <w:rPr>
          <w:rFonts w:ascii="Times New Roman" w:eastAsia="Times New Roman" w:hAnsi="Times New Roman" w:cs="Times New Roman"/>
          <w:color w:val="000000"/>
          <w:sz w:val="28"/>
          <w:szCs w:val="28"/>
          <w:shd w:val="clear" w:color="auto" w:fill="FFFFFF"/>
          <w:lang w:eastAsia="uk-UA"/>
        </w:rPr>
        <w:t xml:space="preserve">. за 2022 рік склало 448710 </w:t>
      </w:r>
      <w:proofErr w:type="spellStart"/>
      <w:r w:rsidRPr="00AE4B11">
        <w:rPr>
          <w:rFonts w:ascii="Times New Roman" w:eastAsia="Times New Roman" w:hAnsi="Times New Roman" w:cs="Times New Roman"/>
          <w:color w:val="000000"/>
          <w:sz w:val="28"/>
          <w:szCs w:val="28"/>
          <w:shd w:val="clear" w:color="auto" w:fill="FFFFFF"/>
          <w:lang w:eastAsia="uk-UA"/>
        </w:rPr>
        <w:t>Квт</w:t>
      </w:r>
      <w:proofErr w:type="spellEnd"/>
      <w:r w:rsidRPr="00AE4B11">
        <w:rPr>
          <w:rFonts w:ascii="Times New Roman" w:eastAsia="Times New Roman" w:hAnsi="Times New Roman" w:cs="Times New Roman"/>
          <w:color w:val="000000"/>
          <w:sz w:val="28"/>
          <w:szCs w:val="28"/>
          <w:shd w:val="clear" w:color="auto" w:fill="FFFFFF"/>
          <w:lang w:eastAsia="uk-UA"/>
        </w:rPr>
        <w:t>/год., що складає 95,04% до 2021 року або економія – 4,96%;</w:t>
      </w:r>
    </w:p>
    <w:p w:rsidR="00AE4B11" w:rsidRPr="00AE4B11" w:rsidRDefault="00AE4B11" w:rsidP="00AE4B11">
      <w:pPr>
        <w:numPr>
          <w:ilvl w:val="0"/>
          <w:numId w:val="4"/>
        </w:numPr>
        <w:spacing w:before="100" w:beforeAutospacing="1" w:after="100" w:afterAutospacing="1" w:line="240" w:lineRule="auto"/>
        <w:ind w:left="0" w:firstLine="4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 xml:space="preserve">споживання води на загальну площу 58777,83 </w:t>
      </w:r>
      <w:proofErr w:type="spellStart"/>
      <w:r w:rsidRPr="00AE4B11">
        <w:rPr>
          <w:rFonts w:ascii="Times New Roman" w:eastAsia="Times New Roman" w:hAnsi="Times New Roman" w:cs="Times New Roman"/>
          <w:color w:val="000000"/>
          <w:sz w:val="28"/>
          <w:szCs w:val="28"/>
          <w:shd w:val="clear" w:color="auto" w:fill="FFFFFF"/>
          <w:lang w:eastAsia="uk-UA"/>
        </w:rPr>
        <w:t>кв.м</w:t>
      </w:r>
      <w:proofErr w:type="spellEnd"/>
      <w:r w:rsidRPr="00AE4B11">
        <w:rPr>
          <w:rFonts w:ascii="Times New Roman" w:eastAsia="Times New Roman" w:hAnsi="Times New Roman" w:cs="Times New Roman"/>
          <w:color w:val="000000"/>
          <w:sz w:val="28"/>
          <w:szCs w:val="28"/>
          <w:shd w:val="clear" w:color="auto" w:fill="FFFFFF"/>
          <w:lang w:eastAsia="uk-UA"/>
        </w:rPr>
        <w:t xml:space="preserve">. за 2022 рік спожили 8128  </w:t>
      </w:r>
      <w:proofErr w:type="spellStart"/>
      <w:r w:rsidRPr="00AE4B11">
        <w:rPr>
          <w:rFonts w:ascii="Times New Roman" w:eastAsia="Times New Roman" w:hAnsi="Times New Roman" w:cs="Times New Roman"/>
          <w:color w:val="000000"/>
          <w:sz w:val="28"/>
          <w:szCs w:val="28"/>
          <w:shd w:val="clear" w:color="auto" w:fill="FFFFFF"/>
          <w:lang w:eastAsia="uk-UA"/>
        </w:rPr>
        <w:t>куб,м</w:t>
      </w:r>
      <w:proofErr w:type="spellEnd"/>
      <w:r w:rsidRPr="00AE4B11">
        <w:rPr>
          <w:rFonts w:ascii="Times New Roman" w:eastAsia="Times New Roman" w:hAnsi="Times New Roman" w:cs="Times New Roman"/>
          <w:color w:val="000000"/>
          <w:sz w:val="28"/>
          <w:szCs w:val="28"/>
          <w:shd w:val="clear" w:color="auto" w:fill="FFFFFF"/>
          <w:lang w:eastAsia="uk-UA"/>
        </w:rPr>
        <w:t>., складає на 91,22 % до 2021 року або економія – 8,78%.</w:t>
      </w:r>
    </w:p>
    <w:p w:rsidR="00AE4B11" w:rsidRPr="00AE4B11" w:rsidRDefault="00AE4B11" w:rsidP="00AE4B11">
      <w:pPr>
        <w:numPr>
          <w:ilvl w:val="0"/>
          <w:numId w:val="5"/>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shd w:val="clear" w:color="auto" w:fill="FFFFFF"/>
          <w:lang w:eastAsia="uk-UA"/>
        </w:rPr>
        <w:t>Заклади культури:</w:t>
      </w:r>
    </w:p>
    <w:p w:rsidR="00AE4B11" w:rsidRPr="00AE4B11" w:rsidRDefault="00AE4B11" w:rsidP="00AE4B11">
      <w:pPr>
        <w:numPr>
          <w:ilvl w:val="0"/>
          <w:numId w:val="6"/>
        </w:numPr>
        <w:spacing w:before="100" w:beforeAutospacing="1" w:after="100" w:afterAutospacing="1" w:line="240" w:lineRule="auto"/>
        <w:ind w:left="0" w:firstLine="4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 xml:space="preserve">використання природного газу на загальну площу 3026,18 </w:t>
      </w:r>
      <w:proofErr w:type="spellStart"/>
      <w:r w:rsidRPr="00AE4B11">
        <w:rPr>
          <w:rFonts w:ascii="Times New Roman" w:eastAsia="Times New Roman" w:hAnsi="Times New Roman" w:cs="Times New Roman"/>
          <w:color w:val="000000"/>
          <w:sz w:val="28"/>
          <w:szCs w:val="28"/>
          <w:shd w:val="clear" w:color="auto" w:fill="FFFFFF"/>
          <w:lang w:eastAsia="uk-UA"/>
        </w:rPr>
        <w:t>кв.м</w:t>
      </w:r>
      <w:proofErr w:type="spellEnd"/>
      <w:r w:rsidRPr="00AE4B11">
        <w:rPr>
          <w:rFonts w:ascii="Times New Roman" w:eastAsia="Times New Roman" w:hAnsi="Times New Roman" w:cs="Times New Roman"/>
          <w:color w:val="000000"/>
          <w:sz w:val="28"/>
          <w:szCs w:val="28"/>
          <w:shd w:val="clear" w:color="auto" w:fill="FFFFFF"/>
          <w:lang w:eastAsia="uk-UA"/>
        </w:rPr>
        <w:t xml:space="preserve">. в 1 півріччі 2022 року склало 28001,00 </w:t>
      </w:r>
      <w:proofErr w:type="spellStart"/>
      <w:r w:rsidRPr="00AE4B11">
        <w:rPr>
          <w:rFonts w:ascii="Times New Roman" w:eastAsia="Times New Roman" w:hAnsi="Times New Roman" w:cs="Times New Roman"/>
          <w:color w:val="000000"/>
          <w:sz w:val="28"/>
          <w:szCs w:val="28"/>
          <w:shd w:val="clear" w:color="auto" w:fill="FFFFFF"/>
          <w:lang w:eastAsia="uk-UA"/>
        </w:rPr>
        <w:t>куб.м</w:t>
      </w:r>
      <w:proofErr w:type="spellEnd"/>
      <w:r w:rsidRPr="00AE4B11">
        <w:rPr>
          <w:rFonts w:ascii="Times New Roman" w:eastAsia="Times New Roman" w:hAnsi="Times New Roman" w:cs="Times New Roman"/>
          <w:color w:val="000000"/>
          <w:sz w:val="28"/>
          <w:szCs w:val="28"/>
          <w:shd w:val="clear" w:color="auto" w:fill="FFFFFF"/>
          <w:lang w:eastAsia="uk-UA"/>
        </w:rPr>
        <w:t>., що складає 92,55% до 1 півріччя 2021 року;</w:t>
      </w:r>
    </w:p>
    <w:p w:rsidR="00AE4B11" w:rsidRPr="00AE4B11" w:rsidRDefault="00AE4B11" w:rsidP="00AE4B11">
      <w:pPr>
        <w:numPr>
          <w:ilvl w:val="0"/>
          <w:numId w:val="6"/>
        </w:numPr>
        <w:spacing w:before="100" w:beforeAutospacing="1" w:after="100" w:afterAutospacing="1" w:line="240" w:lineRule="auto"/>
        <w:ind w:left="0" w:firstLine="4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 xml:space="preserve">споживання теплоенергії на загальну площу 4223,3 </w:t>
      </w:r>
      <w:proofErr w:type="spellStart"/>
      <w:r w:rsidRPr="00AE4B11">
        <w:rPr>
          <w:rFonts w:ascii="Times New Roman" w:eastAsia="Times New Roman" w:hAnsi="Times New Roman" w:cs="Times New Roman"/>
          <w:color w:val="000000"/>
          <w:sz w:val="28"/>
          <w:szCs w:val="28"/>
          <w:shd w:val="clear" w:color="auto" w:fill="FFFFFF"/>
          <w:lang w:eastAsia="uk-UA"/>
        </w:rPr>
        <w:t>кв.м</w:t>
      </w:r>
      <w:proofErr w:type="spellEnd"/>
      <w:r w:rsidRPr="00AE4B11">
        <w:rPr>
          <w:rFonts w:ascii="Times New Roman" w:eastAsia="Times New Roman" w:hAnsi="Times New Roman" w:cs="Times New Roman"/>
          <w:color w:val="000000"/>
          <w:sz w:val="28"/>
          <w:szCs w:val="28"/>
          <w:shd w:val="clear" w:color="auto" w:fill="FFFFFF"/>
          <w:lang w:eastAsia="uk-UA"/>
        </w:rPr>
        <w:t xml:space="preserve">. в 1 півріччі 2022 року спожито 135,51 </w:t>
      </w:r>
      <w:proofErr w:type="spellStart"/>
      <w:r w:rsidRPr="00AE4B11">
        <w:rPr>
          <w:rFonts w:ascii="Times New Roman" w:eastAsia="Times New Roman" w:hAnsi="Times New Roman" w:cs="Times New Roman"/>
          <w:color w:val="000000"/>
          <w:sz w:val="28"/>
          <w:szCs w:val="28"/>
          <w:shd w:val="clear" w:color="auto" w:fill="FFFFFF"/>
          <w:lang w:eastAsia="uk-UA"/>
        </w:rPr>
        <w:t>Гкал</w:t>
      </w:r>
      <w:proofErr w:type="spellEnd"/>
      <w:r w:rsidRPr="00AE4B11">
        <w:rPr>
          <w:rFonts w:ascii="Times New Roman" w:eastAsia="Times New Roman" w:hAnsi="Times New Roman" w:cs="Times New Roman"/>
          <w:color w:val="000000"/>
          <w:sz w:val="28"/>
          <w:szCs w:val="28"/>
          <w:shd w:val="clear" w:color="auto" w:fill="FFFFFF"/>
          <w:lang w:eastAsia="uk-UA"/>
        </w:rPr>
        <w:t>., що складає 46,85% до 1 півріччя 2021 року.</w:t>
      </w:r>
    </w:p>
    <w:p w:rsidR="00AE4B11" w:rsidRPr="00AE4B11" w:rsidRDefault="00AE4B11" w:rsidP="00AE4B11">
      <w:pPr>
        <w:numPr>
          <w:ilvl w:val="0"/>
          <w:numId w:val="7"/>
        </w:numPr>
        <w:spacing w:before="100" w:beforeAutospacing="1" w:after="100" w:afterAutospacing="1" w:line="240" w:lineRule="auto"/>
        <w:ind w:left="0" w:firstLine="420"/>
        <w:jc w:val="both"/>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shd w:val="clear" w:color="auto" w:fill="FFFFFF"/>
          <w:lang w:eastAsia="uk-UA"/>
        </w:rPr>
        <w:t>Адміністративні приміщення:</w:t>
      </w:r>
    </w:p>
    <w:p w:rsidR="00AE4B11" w:rsidRPr="00AE4B11" w:rsidRDefault="00AE4B11" w:rsidP="00AE4B11">
      <w:pPr>
        <w:numPr>
          <w:ilvl w:val="0"/>
          <w:numId w:val="8"/>
        </w:numPr>
        <w:spacing w:before="100" w:beforeAutospacing="1" w:after="100" w:afterAutospacing="1" w:line="240" w:lineRule="auto"/>
        <w:ind w:left="0" w:firstLine="4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 xml:space="preserve">використання природного газу на загальну площу 2863,98 </w:t>
      </w:r>
      <w:proofErr w:type="spellStart"/>
      <w:r w:rsidRPr="00AE4B11">
        <w:rPr>
          <w:rFonts w:ascii="Times New Roman" w:eastAsia="Times New Roman" w:hAnsi="Times New Roman" w:cs="Times New Roman"/>
          <w:color w:val="000000"/>
          <w:sz w:val="28"/>
          <w:szCs w:val="28"/>
          <w:shd w:val="clear" w:color="auto" w:fill="FFFFFF"/>
          <w:lang w:eastAsia="uk-UA"/>
        </w:rPr>
        <w:t>кв.м</w:t>
      </w:r>
      <w:proofErr w:type="spellEnd"/>
      <w:r w:rsidRPr="00AE4B11">
        <w:rPr>
          <w:rFonts w:ascii="Times New Roman" w:eastAsia="Times New Roman" w:hAnsi="Times New Roman" w:cs="Times New Roman"/>
          <w:color w:val="000000"/>
          <w:sz w:val="28"/>
          <w:szCs w:val="28"/>
          <w:shd w:val="clear" w:color="auto" w:fill="FFFFFF"/>
          <w:lang w:eastAsia="uk-UA"/>
        </w:rPr>
        <w:t xml:space="preserve">. за 2022 рік склало 23690,82 </w:t>
      </w:r>
      <w:proofErr w:type="spellStart"/>
      <w:r w:rsidRPr="00AE4B11">
        <w:rPr>
          <w:rFonts w:ascii="Times New Roman" w:eastAsia="Times New Roman" w:hAnsi="Times New Roman" w:cs="Times New Roman"/>
          <w:color w:val="000000"/>
          <w:sz w:val="28"/>
          <w:szCs w:val="28"/>
          <w:shd w:val="clear" w:color="auto" w:fill="FFFFFF"/>
          <w:lang w:eastAsia="uk-UA"/>
        </w:rPr>
        <w:t>куб.м</w:t>
      </w:r>
      <w:proofErr w:type="spellEnd"/>
      <w:r w:rsidRPr="00AE4B11">
        <w:rPr>
          <w:rFonts w:ascii="Times New Roman" w:eastAsia="Times New Roman" w:hAnsi="Times New Roman" w:cs="Times New Roman"/>
          <w:color w:val="000000"/>
          <w:sz w:val="28"/>
          <w:szCs w:val="28"/>
          <w:shd w:val="clear" w:color="auto" w:fill="FFFFFF"/>
          <w:lang w:eastAsia="uk-UA"/>
        </w:rPr>
        <w:t>., що складає 70,59% до 2021 року або економія – 29,14%;</w:t>
      </w:r>
    </w:p>
    <w:p w:rsidR="00AE4B11" w:rsidRPr="00AE4B11" w:rsidRDefault="00AE4B11" w:rsidP="00AE4B11">
      <w:pPr>
        <w:numPr>
          <w:ilvl w:val="0"/>
          <w:numId w:val="8"/>
        </w:numPr>
        <w:spacing w:before="100" w:beforeAutospacing="1" w:after="100" w:afterAutospacing="1" w:line="240" w:lineRule="auto"/>
        <w:ind w:left="0" w:firstLine="4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 xml:space="preserve">опалення електроенергією на загальну площу 3366,40 </w:t>
      </w:r>
      <w:proofErr w:type="spellStart"/>
      <w:r w:rsidRPr="00AE4B11">
        <w:rPr>
          <w:rFonts w:ascii="Times New Roman" w:eastAsia="Times New Roman" w:hAnsi="Times New Roman" w:cs="Times New Roman"/>
          <w:color w:val="000000"/>
          <w:sz w:val="28"/>
          <w:szCs w:val="28"/>
          <w:shd w:val="clear" w:color="auto" w:fill="FFFFFF"/>
          <w:lang w:eastAsia="uk-UA"/>
        </w:rPr>
        <w:t>кв.м</w:t>
      </w:r>
      <w:proofErr w:type="spellEnd"/>
      <w:r w:rsidRPr="00AE4B11">
        <w:rPr>
          <w:rFonts w:ascii="Times New Roman" w:eastAsia="Times New Roman" w:hAnsi="Times New Roman" w:cs="Times New Roman"/>
          <w:color w:val="000000"/>
          <w:sz w:val="28"/>
          <w:szCs w:val="28"/>
          <w:shd w:val="clear" w:color="auto" w:fill="FFFFFF"/>
          <w:lang w:eastAsia="uk-UA"/>
        </w:rPr>
        <w:t xml:space="preserve">. за 2022 рік спожито 322775,4 </w:t>
      </w:r>
      <w:proofErr w:type="spellStart"/>
      <w:r w:rsidRPr="00AE4B11">
        <w:rPr>
          <w:rFonts w:ascii="Times New Roman" w:eastAsia="Times New Roman" w:hAnsi="Times New Roman" w:cs="Times New Roman"/>
          <w:color w:val="000000"/>
          <w:sz w:val="28"/>
          <w:szCs w:val="28"/>
          <w:shd w:val="clear" w:color="auto" w:fill="FFFFFF"/>
          <w:lang w:eastAsia="uk-UA"/>
        </w:rPr>
        <w:t>Квт</w:t>
      </w:r>
      <w:proofErr w:type="spellEnd"/>
      <w:r w:rsidRPr="00AE4B11">
        <w:rPr>
          <w:rFonts w:ascii="Times New Roman" w:eastAsia="Times New Roman" w:hAnsi="Times New Roman" w:cs="Times New Roman"/>
          <w:color w:val="000000"/>
          <w:sz w:val="28"/>
          <w:szCs w:val="28"/>
          <w:shd w:val="clear" w:color="auto" w:fill="FFFFFF"/>
          <w:lang w:eastAsia="uk-UA"/>
        </w:rPr>
        <w:t>/год., що складає 81,76% до 2021 року або економія – 18,24%;</w:t>
      </w:r>
    </w:p>
    <w:p w:rsidR="00AE4B11" w:rsidRPr="00AE4B11" w:rsidRDefault="00AE4B11" w:rsidP="00AE4B11">
      <w:pPr>
        <w:numPr>
          <w:ilvl w:val="0"/>
          <w:numId w:val="8"/>
        </w:numPr>
        <w:spacing w:before="100" w:beforeAutospacing="1" w:after="100" w:afterAutospacing="1" w:line="240" w:lineRule="auto"/>
        <w:ind w:left="0" w:firstLine="4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 xml:space="preserve">споживання електроенергії на загальну площу 7049,98 </w:t>
      </w:r>
      <w:proofErr w:type="spellStart"/>
      <w:r w:rsidRPr="00AE4B11">
        <w:rPr>
          <w:rFonts w:ascii="Times New Roman" w:eastAsia="Times New Roman" w:hAnsi="Times New Roman" w:cs="Times New Roman"/>
          <w:color w:val="000000"/>
          <w:sz w:val="28"/>
          <w:szCs w:val="28"/>
          <w:shd w:val="clear" w:color="auto" w:fill="FFFFFF"/>
          <w:lang w:eastAsia="uk-UA"/>
        </w:rPr>
        <w:t>кв.м</w:t>
      </w:r>
      <w:proofErr w:type="spellEnd"/>
      <w:r w:rsidRPr="00AE4B11">
        <w:rPr>
          <w:rFonts w:ascii="Times New Roman" w:eastAsia="Times New Roman" w:hAnsi="Times New Roman" w:cs="Times New Roman"/>
          <w:color w:val="000000"/>
          <w:sz w:val="28"/>
          <w:szCs w:val="28"/>
          <w:shd w:val="clear" w:color="auto" w:fill="FFFFFF"/>
          <w:lang w:eastAsia="uk-UA"/>
        </w:rPr>
        <w:t xml:space="preserve">. за 2022 рік склало 43897 </w:t>
      </w:r>
      <w:proofErr w:type="spellStart"/>
      <w:r w:rsidRPr="00AE4B11">
        <w:rPr>
          <w:rFonts w:ascii="Times New Roman" w:eastAsia="Times New Roman" w:hAnsi="Times New Roman" w:cs="Times New Roman"/>
          <w:color w:val="000000"/>
          <w:sz w:val="28"/>
          <w:szCs w:val="28"/>
          <w:shd w:val="clear" w:color="auto" w:fill="FFFFFF"/>
          <w:lang w:eastAsia="uk-UA"/>
        </w:rPr>
        <w:t>Квт</w:t>
      </w:r>
      <w:proofErr w:type="spellEnd"/>
      <w:r w:rsidRPr="00AE4B11">
        <w:rPr>
          <w:rFonts w:ascii="Times New Roman" w:eastAsia="Times New Roman" w:hAnsi="Times New Roman" w:cs="Times New Roman"/>
          <w:color w:val="000000"/>
          <w:sz w:val="28"/>
          <w:szCs w:val="28"/>
          <w:shd w:val="clear" w:color="auto" w:fill="FFFFFF"/>
          <w:lang w:eastAsia="uk-UA"/>
        </w:rPr>
        <w:t>/год., що складає 86,37% до 2021 року або економія – 13,63%.</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FF0000"/>
          <w:sz w:val="28"/>
          <w:szCs w:val="28"/>
          <w:lang w:eastAsia="uk-UA"/>
        </w:rPr>
        <w:lastRenderedPageBreak/>
        <w:t>           </w:t>
      </w:r>
      <w:r w:rsidRPr="00AE4B11">
        <w:rPr>
          <w:rFonts w:ascii="Times New Roman" w:eastAsia="Times New Roman" w:hAnsi="Times New Roman" w:cs="Times New Roman"/>
          <w:color w:val="000000"/>
          <w:sz w:val="28"/>
          <w:szCs w:val="28"/>
          <w:lang w:eastAsia="uk-UA"/>
        </w:rPr>
        <w:t>Управлінням економіки міської ради розроблено Інструкцію зі зливу опалювальних та водопостачальних систем в бюджетних установах Коломийської територіальної громади, яка передбачає порядок дій у разі знеструмлення об’єктів теплопостачання з метою уникнення критичної ситуації. З інструкцією ознайомлені відповідальні особи бюджетних установ.</w:t>
      </w:r>
    </w:p>
    <w:p w:rsidR="00AE4B11" w:rsidRPr="00AE4B11" w:rsidRDefault="00AE4B11" w:rsidP="00AE4B11">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Також, управлінням організована та проведена зустріч з підприємцями </w:t>
      </w:r>
      <w:proofErr w:type="spellStart"/>
      <w:r w:rsidRPr="00AE4B11">
        <w:rPr>
          <w:rFonts w:ascii="Times New Roman" w:eastAsia="Times New Roman" w:hAnsi="Times New Roman" w:cs="Times New Roman"/>
          <w:color w:val="000000"/>
          <w:sz w:val="28"/>
          <w:szCs w:val="28"/>
          <w:lang w:eastAsia="uk-UA"/>
        </w:rPr>
        <w:t>Коломийщини</w:t>
      </w:r>
      <w:proofErr w:type="spellEnd"/>
      <w:r w:rsidRPr="00AE4B11">
        <w:rPr>
          <w:rFonts w:ascii="Times New Roman" w:eastAsia="Times New Roman" w:hAnsi="Times New Roman" w:cs="Times New Roman"/>
          <w:color w:val="000000"/>
          <w:sz w:val="28"/>
          <w:szCs w:val="28"/>
          <w:lang w:eastAsia="uk-UA"/>
        </w:rPr>
        <w:t xml:space="preserve"> з метою організації спільних дій у випадку надзвичайних ситуацій в енергетиці. Під час зустрічі навчально-методичний центр ДСНС провів навчання, як безпечно підключати та користуватися альтернативними джерелами енергії. Соціально відповідальний бізнес у нашій громаді завжди підтримує тих, хто потребує. Підприємці допомагають в облаштуванні пунктів незламності та створюють у своїх приміщеннях куточки, де за потреби люди можуть зарядити телефони чи </w:t>
      </w:r>
      <w:proofErr w:type="spellStart"/>
      <w:r w:rsidRPr="00AE4B11">
        <w:rPr>
          <w:rFonts w:ascii="Times New Roman" w:eastAsia="Times New Roman" w:hAnsi="Times New Roman" w:cs="Times New Roman"/>
          <w:color w:val="000000"/>
          <w:sz w:val="28"/>
          <w:szCs w:val="28"/>
          <w:lang w:eastAsia="uk-UA"/>
        </w:rPr>
        <w:t>зігрітися</w:t>
      </w:r>
      <w:proofErr w:type="spellEnd"/>
      <w:r w:rsidRPr="00AE4B11">
        <w:rPr>
          <w:rFonts w:ascii="Times New Roman" w:eastAsia="Times New Roman" w:hAnsi="Times New Roman" w:cs="Times New Roman"/>
          <w:color w:val="000000"/>
          <w:sz w:val="28"/>
          <w:szCs w:val="28"/>
          <w:lang w:eastAsia="uk-UA"/>
        </w:rPr>
        <w:t>. </w:t>
      </w:r>
    </w:p>
    <w:p w:rsidR="00AE4B11" w:rsidRPr="00AE4B11" w:rsidRDefault="00AE4B11" w:rsidP="00AE4B11">
      <w:pPr>
        <w:shd w:val="clear" w:color="auto" w:fill="FFFFFF"/>
        <w:spacing w:after="0" w:line="240" w:lineRule="auto"/>
        <w:ind w:left="2835" w:firstLine="705"/>
        <w:jc w:val="both"/>
        <w:rPr>
          <w:rFonts w:ascii="Times New Roman" w:eastAsia="Times New Roman" w:hAnsi="Times New Roman" w:cs="Times New Roman"/>
          <w:color w:val="000000"/>
          <w:sz w:val="18"/>
          <w:szCs w:val="18"/>
          <w:lang w:eastAsia="uk-UA"/>
        </w:rPr>
      </w:pPr>
    </w:p>
    <w:p w:rsidR="00AE4B11" w:rsidRPr="00AE4B11" w:rsidRDefault="00AE4B11" w:rsidP="00AE4B11">
      <w:pPr>
        <w:shd w:val="clear" w:color="auto" w:fill="FFFFFF"/>
        <w:spacing w:after="0" w:line="240" w:lineRule="auto"/>
        <w:ind w:left="2835"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1.3.</w:t>
      </w:r>
      <w:r w:rsidRPr="00AE4B11">
        <w:rPr>
          <w:rFonts w:ascii="Times New Roman" w:eastAsia="Times New Roman" w:hAnsi="Times New Roman" w:cs="Times New Roman"/>
          <w:color w:val="000000"/>
          <w:sz w:val="28"/>
          <w:szCs w:val="28"/>
          <w:lang w:eastAsia="uk-UA"/>
        </w:rPr>
        <w:t> </w:t>
      </w:r>
      <w:r w:rsidRPr="00AE4B11">
        <w:rPr>
          <w:rFonts w:ascii="Times New Roman" w:eastAsia="Times New Roman" w:hAnsi="Times New Roman" w:cs="Times New Roman"/>
          <w:b/>
          <w:bCs/>
          <w:color w:val="000000"/>
          <w:sz w:val="28"/>
          <w:szCs w:val="28"/>
          <w:lang w:eastAsia="uk-UA"/>
        </w:rPr>
        <w:t>Земельні відносини</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Управління земельних відносин та майнових ресурсів Коломийської міської ради в частині регулювання земельних відносин в межах плану заходів інформує:</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1. Листом від 10.12.2021 року № 2336/01.2-28/03в Коломийська міська рада звернулася до Кабінету Міністрів України із клопотанням щодо подання проекту землеустрою щодо встановлення (зміни) меж населеного пункту міста Коломия Івано-Франківської області до Верховної Ради України для прийняття відповідного рішення. На даний час Верховною Радою України рішення про встановлення (зміну) меж міста Коломиї не прийнято.</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2. Фахівцями управління земельних відносин та майнових ресурсів вживаються заходи щодо проведення інвентаризації земель міста/громади. </w:t>
      </w:r>
      <w:proofErr w:type="spellStart"/>
      <w:r w:rsidRPr="00AE4B11">
        <w:rPr>
          <w:rFonts w:ascii="Times New Roman" w:eastAsia="Times New Roman" w:hAnsi="Times New Roman" w:cs="Times New Roman"/>
          <w:color w:val="000000"/>
          <w:sz w:val="28"/>
          <w:szCs w:val="28"/>
          <w:lang w:eastAsia="uk-UA"/>
        </w:rPr>
        <w:t>Проінвентаризовано</w:t>
      </w:r>
      <w:proofErr w:type="spellEnd"/>
      <w:r w:rsidRPr="00AE4B11">
        <w:rPr>
          <w:rFonts w:ascii="Times New Roman" w:eastAsia="Times New Roman" w:hAnsi="Times New Roman" w:cs="Times New Roman"/>
          <w:color w:val="000000"/>
          <w:sz w:val="28"/>
          <w:szCs w:val="28"/>
          <w:lang w:eastAsia="uk-UA"/>
        </w:rPr>
        <w:t xml:space="preserve"> земельні ділянки, які перебувають у власності чи в користуванні гаражних кооперативів, створено контрольну таблицю з базою даних </w:t>
      </w:r>
      <w:proofErr w:type="spellStart"/>
      <w:r w:rsidRPr="00AE4B11">
        <w:rPr>
          <w:rFonts w:ascii="Times New Roman" w:eastAsia="Times New Roman" w:hAnsi="Times New Roman" w:cs="Times New Roman"/>
          <w:color w:val="000000"/>
          <w:sz w:val="28"/>
          <w:szCs w:val="28"/>
          <w:lang w:eastAsia="uk-UA"/>
        </w:rPr>
        <w:t>гаражно</w:t>
      </w:r>
      <w:proofErr w:type="spellEnd"/>
      <w:r w:rsidRPr="00AE4B11">
        <w:rPr>
          <w:rFonts w:ascii="Times New Roman" w:eastAsia="Times New Roman" w:hAnsi="Times New Roman" w:cs="Times New Roman"/>
          <w:color w:val="000000"/>
          <w:sz w:val="28"/>
          <w:szCs w:val="28"/>
          <w:lang w:eastAsia="uk-UA"/>
        </w:rPr>
        <w:t xml:space="preserve">-будівельних кооперативів, адресами та кадастровими номерами земельних ділянок. </w:t>
      </w:r>
      <w:proofErr w:type="spellStart"/>
      <w:r w:rsidRPr="00AE4B11">
        <w:rPr>
          <w:rFonts w:ascii="Times New Roman" w:eastAsia="Times New Roman" w:hAnsi="Times New Roman" w:cs="Times New Roman"/>
          <w:color w:val="000000"/>
          <w:sz w:val="28"/>
          <w:szCs w:val="28"/>
          <w:lang w:eastAsia="uk-UA"/>
        </w:rPr>
        <w:t>Проінвентаризовано</w:t>
      </w:r>
      <w:proofErr w:type="spellEnd"/>
      <w:r w:rsidRPr="00AE4B11">
        <w:rPr>
          <w:rFonts w:ascii="Times New Roman" w:eastAsia="Times New Roman" w:hAnsi="Times New Roman" w:cs="Times New Roman"/>
          <w:color w:val="000000"/>
          <w:sz w:val="28"/>
          <w:szCs w:val="28"/>
          <w:lang w:eastAsia="uk-UA"/>
        </w:rPr>
        <w:t xml:space="preserve"> земельні ділянки, які надані в користування обслуговуючим кооперативам для будівництва та обслуговування багатоквартирних житлових будинків.</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Проведено інвентаризацію земельних ділянок, які надано в оренду, постійне користування чи у власність об’єднанням співвласників багатоквартирних будинків, створено контрольну таблицю з базою даних ОСББ, адресами та кадастровими номерами земельних ділянок, формою власності чи користування на землю.</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Проведена спільна робота із садівницьким товариством "Червона калина" «Мічурінець» щодо інвентаризації земельних садових ділянок. У садівницького товариства витребувано графічні матеріали частини масивів садових ділянок, зроблено їх ксерокопії та </w:t>
      </w:r>
      <w:proofErr w:type="spellStart"/>
      <w:r w:rsidRPr="00AE4B11">
        <w:rPr>
          <w:rFonts w:ascii="Times New Roman" w:eastAsia="Times New Roman" w:hAnsi="Times New Roman" w:cs="Times New Roman"/>
          <w:color w:val="000000"/>
          <w:sz w:val="28"/>
          <w:szCs w:val="28"/>
          <w:lang w:eastAsia="uk-UA"/>
        </w:rPr>
        <w:t>сканкопії</w:t>
      </w:r>
      <w:proofErr w:type="spellEnd"/>
      <w:r w:rsidRPr="00AE4B11">
        <w:rPr>
          <w:rFonts w:ascii="Times New Roman" w:eastAsia="Times New Roman" w:hAnsi="Times New Roman" w:cs="Times New Roman"/>
          <w:color w:val="000000"/>
          <w:sz w:val="28"/>
          <w:szCs w:val="28"/>
          <w:lang w:eastAsia="uk-UA"/>
        </w:rPr>
        <w:t xml:space="preserve">. Повністю </w:t>
      </w:r>
      <w:proofErr w:type="spellStart"/>
      <w:r w:rsidRPr="00AE4B11">
        <w:rPr>
          <w:rFonts w:ascii="Times New Roman" w:eastAsia="Times New Roman" w:hAnsi="Times New Roman" w:cs="Times New Roman"/>
          <w:color w:val="000000"/>
          <w:sz w:val="28"/>
          <w:szCs w:val="28"/>
          <w:lang w:eastAsia="uk-UA"/>
        </w:rPr>
        <w:t>проінвентаризовано</w:t>
      </w:r>
      <w:proofErr w:type="spellEnd"/>
      <w:r w:rsidRPr="00AE4B11">
        <w:rPr>
          <w:rFonts w:ascii="Times New Roman" w:eastAsia="Times New Roman" w:hAnsi="Times New Roman" w:cs="Times New Roman"/>
          <w:color w:val="000000"/>
          <w:sz w:val="28"/>
          <w:szCs w:val="28"/>
          <w:lang w:eastAsia="uk-UA"/>
        </w:rPr>
        <w:t xml:space="preserve"> масив «Авіатор», масиви «Пядики-1», «П’ядики-1А», «П’ядики-1Б», «П’ядики-2», «П’ядики-3», масив на вулиці Івана Франка, масив "Едельвейсів" («Пушкіна»), масив «Галечко», масив «Довбуша-1», «Довбуша-2», «Довбуша-3», «Довбуша-4», «Довбуша-5».</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Одночасно проведено інвентаризацію масивів індивідуальної житлової забудови. Так, зокрема, проведено інвентаризацію масивів індивідуальної </w:t>
      </w:r>
      <w:r w:rsidRPr="00AE4B11">
        <w:rPr>
          <w:rFonts w:ascii="Times New Roman" w:eastAsia="Times New Roman" w:hAnsi="Times New Roman" w:cs="Times New Roman"/>
          <w:color w:val="000000"/>
          <w:sz w:val="28"/>
          <w:szCs w:val="28"/>
          <w:lang w:eastAsia="uk-UA"/>
        </w:rPr>
        <w:lastRenderedPageBreak/>
        <w:t xml:space="preserve">житлової забудови в районі вулиці Івана Франка – Рахівська, в районі вулиці Івана </w:t>
      </w:r>
      <w:proofErr w:type="spellStart"/>
      <w:r w:rsidRPr="00AE4B11">
        <w:rPr>
          <w:rFonts w:ascii="Times New Roman" w:eastAsia="Times New Roman" w:hAnsi="Times New Roman" w:cs="Times New Roman"/>
          <w:color w:val="000000"/>
          <w:sz w:val="28"/>
          <w:szCs w:val="28"/>
          <w:lang w:eastAsia="uk-UA"/>
        </w:rPr>
        <w:t>Шарлая</w:t>
      </w:r>
      <w:proofErr w:type="spellEnd"/>
      <w:r w:rsidRPr="00AE4B11">
        <w:rPr>
          <w:rFonts w:ascii="Times New Roman" w:eastAsia="Times New Roman" w:hAnsi="Times New Roman" w:cs="Times New Roman"/>
          <w:color w:val="000000"/>
          <w:sz w:val="28"/>
          <w:szCs w:val="28"/>
          <w:lang w:eastAsia="uk-UA"/>
        </w:rPr>
        <w:t xml:space="preserve">, в районі вулиці </w:t>
      </w:r>
      <w:proofErr w:type="spellStart"/>
      <w:r w:rsidRPr="00AE4B11">
        <w:rPr>
          <w:rFonts w:ascii="Times New Roman" w:eastAsia="Times New Roman" w:hAnsi="Times New Roman" w:cs="Times New Roman"/>
          <w:color w:val="000000"/>
          <w:sz w:val="28"/>
          <w:szCs w:val="28"/>
          <w:lang w:eastAsia="uk-UA"/>
        </w:rPr>
        <w:t>Аеропортна</w:t>
      </w:r>
      <w:proofErr w:type="spellEnd"/>
      <w:r w:rsidRPr="00AE4B11">
        <w:rPr>
          <w:rFonts w:ascii="Times New Roman" w:eastAsia="Times New Roman" w:hAnsi="Times New Roman" w:cs="Times New Roman"/>
          <w:color w:val="000000"/>
          <w:sz w:val="28"/>
          <w:szCs w:val="28"/>
          <w:lang w:eastAsia="uk-UA"/>
        </w:rPr>
        <w:t>, в районі вулиці Вітовського, а також в районі колишньої паперової фабрики. В результаті проведеної інвентаризації встановлено, що 95 % земельних ділянок в таких масивах не використовуються, на близько 3 % ділянок наявна забудова, чи ознаки початку будівництва, ще близько 2 % ділянок використовуються у сільськогосподарських цілях.</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Фахівцями Управління земельних відносин та майнових ресурсів майже завершено інвентаризацію земельних ділянок сільськогосподарського призначення у сільських населених пунктах Коломийської територіальної громади.</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Враховуючи відсутність доступу до даних Державного земельного кадастру в умовах воєнного стану, проведення інвентаризації супроводжується нанесенням на картографічну основу </w:t>
      </w:r>
      <w:proofErr w:type="spellStart"/>
      <w:r w:rsidRPr="00AE4B11">
        <w:rPr>
          <w:rFonts w:ascii="Times New Roman" w:eastAsia="Times New Roman" w:hAnsi="Times New Roman" w:cs="Times New Roman"/>
          <w:color w:val="000000"/>
          <w:sz w:val="28"/>
          <w:szCs w:val="28"/>
          <w:lang w:eastAsia="uk-UA"/>
        </w:rPr>
        <w:t>google</w:t>
      </w:r>
      <w:proofErr w:type="spellEnd"/>
      <w:r w:rsidRPr="00AE4B11">
        <w:rPr>
          <w:rFonts w:ascii="Times New Roman" w:eastAsia="Times New Roman" w:hAnsi="Times New Roman" w:cs="Times New Roman"/>
          <w:color w:val="000000"/>
          <w:sz w:val="28"/>
          <w:szCs w:val="28"/>
          <w:lang w:eastAsia="uk-UA"/>
        </w:rPr>
        <w:t xml:space="preserve"> </w:t>
      </w:r>
      <w:proofErr w:type="spellStart"/>
      <w:r w:rsidRPr="00AE4B11">
        <w:rPr>
          <w:rFonts w:ascii="Times New Roman" w:eastAsia="Times New Roman" w:hAnsi="Times New Roman" w:cs="Times New Roman"/>
          <w:color w:val="000000"/>
          <w:sz w:val="28"/>
          <w:szCs w:val="28"/>
          <w:lang w:eastAsia="uk-UA"/>
        </w:rPr>
        <w:t>maps</w:t>
      </w:r>
      <w:proofErr w:type="spellEnd"/>
      <w:r w:rsidRPr="00AE4B11">
        <w:rPr>
          <w:rFonts w:ascii="Times New Roman" w:eastAsia="Times New Roman" w:hAnsi="Times New Roman" w:cs="Times New Roman"/>
          <w:color w:val="000000"/>
          <w:sz w:val="28"/>
          <w:szCs w:val="28"/>
          <w:lang w:eastAsia="uk-UA"/>
        </w:rPr>
        <w:t xml:space="preserve"> відомостей про окремі земельні ділянки.</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Здійснюються роботи щодо оновлення планово-картографічних матеріалів села </w:t>
      </w:r>
      <w:proofErr w:type="spellStart"/>
      <w:r w:rsidRPr="00AE4B11">
        <w:rPr>
          <w:rFonts w:ascii="Times New Roman" w:eastAsia="Times New Roman" w:hAnsi="Times New Roman" w:cs="Times New Roman"/>
          <w:color w:val="000000"/>
          <w:sz w:val="28"/>
          <w:szCs w:val="28"/>
          <w:lang w:eastAsia="uk-UA"/>
        </w:rPr>
        <w:t>Шепарівці</w:t>
      </w:r>
      <w:proofErr w:type="spellEnd"/>
      <w:r w:rsidRPr="00AE4B11">
        <w:rPr>
          <w:rFonts w:ascii="Times New Roman" w:eastAsia="Times New Roman" w:hAnsi="Times New Roman" w:cs="Times New Roman"/>
          <w:color w:val="000000"/>
          <w:sz w:val="28"/>
          <w:szCs w:val="28"/>
          <w:lang w:eastAsia="uk-UA"/>
        </w:rPr>
        <w:t xml:space="preserve">, села </w:t>
      </w:r>
      <w:proofErr w:type="spellStart"/>
      <w:r w:rsidRPr="00AE4B11">
        <w:rPr>
          <w:rFonts w:ascii="Times New Roman" w:eastAsia="Times New Roman" w:hAnsi="Times New Roman" w:cs="Times New Roman"/>
          <w:color w:val="000000"/>
          <w:sz w:val="28"/>
          <w:szCs w:val="28"/>
          <w:lang w:eastAsia="uk-UA"/>
        </w:rPr>
        <w:t>Товмачик</w:t>
      </w:r>
      <w:proofErr w:type="spellEnd"/>
      <w:r w:rsidRPr="00AE4B11">
        <w:rPr>
          <w:rFonts w:ascii="Times New Roman" w:eastAsia="Times New Roman" w:hAnsi="Times New Roman" w:cs="Times New Roman"/>
          <w:color w:val="000000"/>
          <w:sz w:val="28"/>
          <w:szCs w:val="28"/>
          <w:lang w:eastAsia="uk-UA"/>
        </w:rPr>
        <w:t xml:space="preserve">, села </w:t>
      </w:r>
      <w:proofErr w:type="spellStart"/>
      <w:r w:rsidRPr="00AE4B11">
        <w:rPr>
          <w:rFonts w:ascii="Times New Roman" w:eastAsia="Times New Roman" w:hAnsi="Times New Roman" w:cs="Times New Roman"/>
          <w:color w:val="000000"/>
          <w:sz w:val="28"/>
          <w:szCs w:val="28"/>
          <w:lang w:eastAsia="uk-UA"/>
        </w:rPr>
        <w:t>Іванівці</w:t>
      </w:r>
      <w:proofErr w:type="spellEnd"/>
      <w:r w:rsidRPr="00AE4B11">
        <w:rPr>
          <w:rFonts w:ascii="Times New Roman" w:eastAsia="Times New Roman" w:hAnsi="Times New Roman" w:cs="Times New Roman"/>
          <w:color w:val="000000"/>
          <w:sz w:val="28"/>
          <w:szCs w:val="28"/>
          <w:lang w:eastAsia="uk-UA"/>
        </w:rPr>
        <w:t>.</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3. Внаслідок виконання робіт із землеустрою також сформовано земельні ділянки, зареєстровано на них права комунальної власності для продажу на земельних торгах. Так, в даний час готовими до продажу права оренди чи права власності на земельних торгах є земельні ділянки на вулиці Карпатська, 154; в районі об’їзної дороги (164 км); вулиця Івана </w:t>
      </w:r>
      <w:proofErr w:type="spellStart"/>
      <w:r w:rsidRPr="00AE4B11">
        <w:rPr>
          <w:rFonts w:ascii="Times New Roman" w:eastAsia="Times New Roman" w:hAnsi="Times New Roman" w:cs="Times New Roman"/>
          <w:color w:val="000000"/>
          <w:sz w:val="28"/>
          <w:szCs w:val="28"/>
          <w:lang w:eastAsia="uk-UA"/>
        </w:rPr>
        <w:t>Шарлая</w:t>
      </w:r>
      <w:proofErr w:type="spellEnd"/>
      <w:r w:rsidRPr="00AE4B11">
        <w:rPr>
          <w:rFonts w:ascii="Times New Roman" w:eastAsia="Times New Roman" w:hAnsi="Times New Roman" w:cs="Times New Roman"/>
          <w:color w:val="000000"/>
          <w:sz w:val="28"/>
          <w:szCs w:val="28"/>
          <w:lang w:eastAsia="uk-UA"/>
        </w:rPr>
        <w:t xml:space="preserve">, площею 22,6124 га; вулиця Івана </w:t>
      </w:r>
      <w:proofErr w:type="spellStart"/>
      <w:r w:rsidRPr="00AE4B11">
        <w:rPr>
          <w:rFonts w:ascii="Times New Roman" w:eastAsia="Times New Roman" w:hAnsi="Times New Roman" w:cs="Times New Roman"/>
          <w:color w:val="000000"/>
          <w:sz w:val="28"/>
          <w:szCs w:val="28"/>
          <w:lang w:eastAsia="uk-UA"/>
        </w:rPr>
        <w:t>Шарлая</w:t>
      </w:r>
      <w:proofErr w:type="spellEnd"/>
      <w:r w:rsidRPr="00AE4B11">
        <w:rPr>
          <w:rFonts w:ascii="Times New Roman" w:eastAsia="Times New Roman" w:hAnsi="Times New Roman" w:cs="Times New Roman"/>
          <w:color w:val="000000"/>
          <w:sz w:val="28"/>
          <w:szCs w:val="28"/>
          <w:lang w:eastAsia="uk-UA"/>
        </w:rPr>
        <w:t xml:space="preserve"> площею 8,4838 га;  вулиця Ф. </w:t>
      </w:r>
      <w:proofErr w:type="spellStart"/>
      <w:r w:rsidRPr="00AE4B11">
        <w:rPr>
          <w:rFonts w:ascii="Times New Roman" w:eastAsia="Times New Roman" w:hAnsi="Times New Roman" w:cs="Times New Roman"/>
          <w:color w:val="000000"/>
          <w:sz w:val="28"/>
          <w:szCs w:val="28"/>
          <w:lang w:eastAsia="uk-UA"/>
        </w:rPr>
        <w:t>Горбаша</w:t>
      </w:r>
      <w:proofErr w:type="spellEnd"/>
      <w:r w:rsidRPr="00AE4B11">
        <w:rPr>
          <w:rFonts w:ascii="Times New Roman" w:eastAsia="Times New Roman" w:hAnsi="Times New Roman" w:cs="Times New Roman"/>
          <w:color w:val="000000"/>
          <w:sz w:val="28"/>
          <w:szCs w:val="28"/>
          <w:lang w:eastAsia="uk-UA"/>
        </w:rPr>
        <w:t>, площею 0,77 га, вулиця Василя Симоненка. Документація на земельну ділянку на вулиці Валова перебуває на завершальній стадії погодження.</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Протягом року Коломийською міською радою було виставлено на продаж через електронні торги 6 земельних ділянок на території міста Коломиї. Торги не відбулися у зв’язку із відсутністю учасників торгів.</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4. Зміна цільового призначення земель, викуп земельних ділянок, надання земельних ділянок в постійне користування здійснювалося регулярно на кожній сесії міської ради, на якій розглядалися питання регулювання земельних відносин.</w:t>
      </w:r>
    </w:p>
    <w:p w:rsidR="00AE4B11" w:rsidRPr="00AE4B11" w:rsidRDefault="00AE4B11" w:rsidP="00AE4B11">
      <w:pPr>
        <w:spacing w:after="0" w:line="240" w:lineRule="auto"/>
        <w:ind w:left="135"/>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1.4.  Транспорт</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Маршрутна мережа Коломийської міської територіальної громади налічує 16 діючих регулярних маршрутів з них 12 міських та 4 приміських, які обслуговує 11 перевізників (1 – юридична особа та 10 – фізичних осіб-підприємців). Протягом року на автобусних маршрутах загального користування задіяно 25 транспортних засобів з терміном експлуатації від 5 до 10 років - 4 одиниць, понад 10 років – 2 одиниць, з них 4 автобуси пристосовані для перевезення пасажирів з інвалідністю та інших мало мобільних груп населення.</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З метою покращення якості надання послуг пасажирського перевезення на території Коломийської міської територіальної громади функціонує робоча група з питань дотримання договірних умов перевізниками на міських та приміських автобусних маршрутах загального користування, яка постійно веде контроль за дотриманням перевізниками вимог чинного законодавства, регулярності виконання рейсів, дотримання договірних умов, зокрема кваліфікації персоналу з питань безпеки перевезень, охорони праці.</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lastRenderedPageBreak/>
        <w:t>На підставі звернень приватних перевізників на автобусних маршрутах територіальної громади, керуючись ст.28 Закону України «Про місцеве самоврядування в Україні», Методикою розрахунку тарифів на послуги пасажирського автомобільного транспорту та зв’язку України, затвердженою постановою Кабінету Міністрів України від 17.11.2009 №1175, у січні  2022 року прийнято рішення  виконавчого комітету міської ради про встановлення тарифів на перевезення пасажирів у міському пасажирському транспорті загального користування, яким вирішено встановити: тариф за разовий проїзд одного пасажира  у міському сполученні  в розмірі 8,00 грн; для учнів загальноосвітніх навчальних закладів - 4,00 грн. Також у липні 2022 року прийнято рішення  виконавчого комітету міської ради про встановлення тарифів на перевезення пасажирів у міському пасажирському транспорті загального користування, яким вирішено встановити: тариф за разовий проїзд одного пасажира у міському сполученні  в розмірі 10,00 грн; для учнів загальноосвітніх навчальних закладів - 5,00 грн.</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      Завдяки активній участі депутатів міської ради та громадськості вдалося врегулювати питання щодо покращення якості надання послуг. Зокрема запроваджено маршрут: № 1 «Залізничний Вокзал - с. Н. </w:t>
      </w:r>
      <w:proofErr w:type="spellStart"/>
      <w:r w:rsidRPr="00AE4B11">
        <w:rPr>
          <w:rFonts w:ascii="Times New Roman" w:eastAsia="Times New Roman" w:hAnsi="Times New Roman" w:cs="Times New Roman"/>
          <w:color w:val="000000"/>
          <w:sz w:val="28"/>
          <w:szCs w:val="28"/>
          <w:lang w:eastAsia="uk-UA"/>
        </w:rPr>
        <w:t>Вербіж</w:t>
      </w:r>
      <w:proofErr w:type="spellEnd"/>
      <w:r w:rsidRPr="00AE4B11">
        <w:rPr>
          <w:rFonts w:ascii="Times New Roman" w:eastAsia="Times New Roman" w:hAnsi="Times New Roman" w:cs="Times New Roman"/>
          <w:color w:val="000000"/>
          <w:sz w:val="28"/>
          <w:szCs w:val="28"/>
          <w:lang w:eastAsia="uk-UA"/>
        </w:rPr>
        <w:t>», та відновлено курсування міського маршруту № 6А «Залізничний Вокзал  - вул. Довбуша».</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p>
    <w:p w:rsidR="00AE4B11" w:rsidRPr="00AE4B11" w:rsidRDefault="00AE4B11" w:rsidP="00AE4B11">
      <w:pPr>
        <w:numPr>
          <w:ilvl w:val="1"/>
          <w:numId w:val="9"/>
        </w:numPr>
        <w:spacing w:after="0" w:line="240" w:lineRule="auto"/>
        <w:ind w:left="4185" w:firstLine="0"/>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b/>
          <w:bCs/>
          <w:color w:val="000000"/>
          <w:sz w:val="28"/>
          <w:szCs w:val="28"/>
          <w:lang w:eastAsia="uk-UA"/>
        </w:rPr>
        <w:t>Будівельна діяльність</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Передбачені програмою заходи у 2022 році не здійснювалися у зв’язку із введенням обмежень -  доповнення до постанови Кабінету Міністрів України від 09.06.2021 року № 590 «Про особливості роботи казначейської служби в умовах воєнного стану».</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p>
    <w:p w:rsidR="00AE4B11" w:rsidRPr="00AE4B11" w:rsidRDefault="00AE4B11" w:rsidP="00AE4B11">
      <w:pPr>
        <w:numPr>
          <w:ilvl w:val="1"/>
          <w:numId w:val="10"/>
        </w:numPr>
        <w:spacing w:after="0" w:line="240" w:lineRule="auto"/>
        <w:ind w:left="4185" w:firstLine="0"/>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b/>
          <w:bCs/>
          <w:color w:val="000000"/>
          <w:sz w:val="28"/>
          <w:szCs w:val="28"/>
          <w:lang w:eastAsia="uk-UA"/>
        </w:rPr>
        <w:t>Житлово-комунальне господарство</w:t>
      </w:r>
    </w:p>
    <w:p w:rsidR="00AE4B11" w:rsidRPr="00AE4B11" w:rsidRDefault="00AE4B11" w:rsidP="00AE4B11">
      <w:pPr>
        <w:spacing w:after="0" w:line="240" w:lineRule="auto"/>
        <w:ind w:firstLine="4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На розвиток комунального господарства по м. Коломия на 2022 рік передбачено кошти в сумі 317 699,264 тис грн. Станом на 31.12.2022 року управлінням комунального господарства виконано робіт у сумі  293 730,069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Для покращення благоустрою міста виконані роботи на суму 172 389,104 тис. грн, в тому  числі:</w:t>
      </w:r>
    </w:p>
    <w:p w:rsidR="00AE4B11" w:rsidRPr="00AE4B11" w:rsidRDefault="00AE4B11" w:rsidP="00AE4B11">
      <w:pPr>
        <w:numPr>
          <w:ilvl w:val="0"/>
          <w:numId w:val="11"/>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проведено роботи по зимовому утриманню дорожньої мережі на суму 6 265,668 тис. грн;</w:t>
      </w:r>
    </w:p>
    <w:p w:rsidR="00AE4B11" w:rsidRPr="00AE4B11" w:rsidRDefault="00AE4B11" w:rsidP="00AE4B11">
      <w:pPr>
        <w:numPr>
          <w:ilvl w:val="0"/>
          <w:numId w:val="11"/>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проведено захоронення твердих побутових відходів на суму 387,908 тис. грн.</w:t>
      </w:r>
    </w:p>
    <w:p w:rsidR="00AE4B11" w:rsidRPr="00AE4B11" w:rsidRDefault="00AE4B11" w:rsidP="00AE4B11">
      <w:pPr>
        <w:numPr>
          <w:ilvl w:val="0"/>
          <w:numId w:val="11"/>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проведено  демонтаж новорічної ялинки на суму 19,995 тис. грн;</w:t>
      </w:r>
    </w:p>
    <w:p w:rsidR="00AE4B11" w:rsidRPr="00AE4B11" w:rsidRDefault="00AE4B11" w:rsidP="00AE4B11">
      <w:pPr>
        <w:numPr>
          <w:ilvl w:val="0"/>
          <w:numId w:val="11"/>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проведено обслуговування міського фонтану на суму 155,00 тис. грн;</w:t>
      </w:r>
    </w:p>
    <w:p w:rsidR="00AE4B11" w:rsidRPr="00AE4B11" w:rsidRDefault="00AE4B11" w:rsidP="00AE4B11">
      <w:pPr>
        <w:numPr>
          <w:ilvl w:val="0"/>
          <w:numId w:val="11"/>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сплачено за спожиту електроенергію вуличного освітлення у сумі 4 185,696 тис. грн;</w:t>
      </w:r>
    </w:p>
    <w:p w:rsidR="00AE4B11" w:rsidRPr="00AE4B11" w:rsidRDefault="00AE4B11" w:rsidP="00AE4B11">
      <w:pPr>
        <w:numPr>
          <w:ilvl w:val="0"/>
          <w:numId w:val="11"/>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здійснено обслуговування приладів обліку електричної енергії на суму 46,326 тис. грн;</w:t>
      </w:r>
    </w:p>
    <w:p w:rsidR="00AE4B11" w:rsidRPr="00AE4B11" w:rsidRDefault="00AE4B11" w:rsidP="00AE4B11">
      <w:pPr>
        <w:numPr>
          <w:ilvl w:val="0"/>
          <w:numId w:val="11"/>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виготовлено схему організації дорожнього руху на суму 5,621 грн;</w:t>
      </w:r>
    </w:p>
    <w:p w:rsidR="00AE4B11" w:rsidRPr="00AE4B11" w:rsidRDefault="00AE4B11" w:rsidP="00AE4B11">
      <w:pPr>
        <w:numPr>
          <w:ilvl w:val="0"/>
          <w:numId w:val="11"/>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сплачено за телекомунікаційні послуги у сумі 17,120 тис. грн.</w:t>
      </w:r>
    </w:p>
    <w:p w:rsidR="00AE4B11" w:rsidRPr="00AE4B11" w:rsidRDefault="00AE4B11" w:rsidP="00AE4B11">
      <w:pPr>
        <w:numPr>
          <w:ilvl w:val="0"/>
          <w:numId w:val="11"/>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сплачено за рішенням суду у сумі 3,921 тис. грн;</w:t>
      </w:r>
    </w:p>
    <w:p w:rsidR="00AE4B11" w:rsidRPr="00AE4B11" w:rsidRDefault="00AE4B11" w:rsidP="00AE4B11">
      <w:pPr>
        <w:numPr>
          <w:ilvl w:val="0"/>
          <w:numId w:val="11"/>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lastRenderedPageBreak/>
        <w:t>сплачено за рішенням суду на відшкодування правової допомоги у сумі 8,453 тис. грн.;</w:t>
      </w:r>
    </w:p>
    <w:p w:rsidR="00AE4B11" w:rsidRPr="00AE4B11" w:rsidRDefault="00AE4B11" w:rsidP="00AE4B11">
      <w:pPr>
        <w:numPr>
          <w:ilvl w:val="0"/>
          <w:numId w:val="11"/>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відремонтовано дитячі майданчики на суму 197,850 тис. грн.;</w:t>
      </w:r>
    </w:p>
    <w:p w:rsidR="00AE4B11" w:rsidRPr="00AE4B11" w:rsidRDefault="00AE4B11" w:rsidP="00AE4B11">
      <w:pPr>
        <w:numPr>
          <w:ilvl w:val="0"/>
          <w:numId w:val="11"/>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встановлено лавки на суму 199,00 тис грн.;</w:t>
      </w:r>
    </w:p>
    <w:p w:rsidR="00AE4B11" w:rsidRPr="00AE4B11" w:rsidRDefault="00AE4B11" w:rsidP="00AE4B11">
      <w:pPr>
        <w:numPr>
          <w:ilvl w:val="0"/>
          <w:numId w:val="11"/>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встановлено урни для сміття на суму 104,000 тис. грн.;</w:t>
      </w:r>
    </w:p>
    <w:p w:rsidR="00AE4B11" w:rsidRPr="00AE4B11" w:rsidRDefault="00AE4B11" w:rsidP="00AE4B11">
      <w:pPr>
        <w:numPr>
          <w:ilvl w:val="0"/>
          <w:numId w:val="11"/>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проведено поточний ремонт автобусних зупинок на суму 99,380 тис. грн.;</w:t>
      </w:r>
    </w:p>
    <w:p w:rsidR="00AE4B11" w:rsidRPr="00AE4B11" w:rsidRDefault="00AE4B11" w:rsidP="00AE4B11">
      <w:pPr>
        <w:numPr>
          <w:ilvl w:val="0"/>
          <w:numId w:val="11"/>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встановлено вказівники назв вулиць на суму 5,300 тис. грн.;</w:t>
      </w:r>
    </w:p>
    <w:p w:rsidR="00AE4B11" w:rsidRPr="00AE4B11" w:rsidRDefault="00AE4B11" w:rsidP="00AE4B11">
      <w:pPr>
        <w:numPr>
          <w:ilvl w:val="0"/>
          <w:numId w:val="11"/>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сплачено за сертифікат готовності каналізаційних мереж до експлуатації у сумі   57,063 тис. грн.;</w:t>
      </w:r>
    </w:p>
    <w:p w:rsidR="00AE4B11" w:rsidRPr="00AE4B11" w:rsidRDefault="00AE4B11" w:rsidP="00AE4B11">
      <w:pPr>
        <w:numPr>
          <w:ilvl w:val="0"/>
          <w:numId w:val="11"/>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проведено впорядкування водовідвідних канав на суму 1 152,947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Проведено ремонт </w:t>
      </w:r>
      <w:proofErr w:type="spellStart"/>
      <w:r w:rsidRPr="00AE4B11">
        <w:rPr>
          <w:rFonts w:ascii="Times New Roman" w:eastAsia="Times New Roman" w:hAnsi="Times New Roman" w:cs="Times New Roman"/>
          <w:color w:val="000000"/>
          <w:sz w:val="28"/>
          <w:szCs w:val="28"/>
          <w:lang w:eastAsia="uk-UA"/>
        </w:rPr>
        <w:t>міжквартальних</w:t>
      </w:r>
      <w:proofErr w:type="spellEnd"/>
      <w:r w:rsidRPr="00AE4B11">
        <w:rPr>
          <w:rFonts w:ascii="Times New Roman" w:eastAsia="Times New Roman" w:hAnsi="Times New Roman" w:cs="Times New Roman"/>
          <w:color w:val="000000"/>
          <w:sz w:val="28"/>
          <w:szCs w:val="28"/>
          <w:lang w:eastAsia="uk-UA"/>
        </w:rPr>
        <w:t xml:space="preserve"> проїздів в житлових мікрорайонах на загальну суму 37138,481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Проводився ремонт тротуарів біля будинків №20-30 по вул. Богуна в місті Коломиї, тротуарів від будинку №2 до будинку №52 по вул. Чайковського в м. Коломиї, тротуарів по вулиці Шевченка ,70 в с. </w:t>
      </w:r>
      <w:proofErr w:type="spellStart"/>
      <w:r w:rsidRPr="00AE4B11">
        <w:rPr>
          <w:rFonts w:ascii="Times New Roman" w:eastAsia="Times New Roman" w:hAnsi="Times New Roman" w:cs="Times New Roman"/>
          <w:color w:val="000000"/>
          <w:sz w:val="28"/>
          <w:szCs w:val="28"/>
          <w:lang w:eastAsia="uk-UA"/>
        </w:rPr>
        <w:t>Шепарівці</w:t>
      </w:r>
      <w:proofErr w:type="spellEnd"/>
      <w:r w:rsidRPr="00AE4B11">
        <w:rPr>
          <w:rFonts w:ascii="Times New Roman" w:eastAsia="Times New Roman" w:hAnsi="Times New Roman" w:cs="Times New Roman"/>
          <w:color w:val="000000"/>
          <w:sz w:val="28"/>
          <w:szCs w:val="28"/>
          <w:lang w:eastAsia="uk-UA"/>
        </w:rPr>
        <w:t>, тротуарів по вул. Шухевича в м .Коломиї на загальну суму 1 802,259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Виготовлено проектну документацію для проведення благоустрою  площі перед будівлею Музею писанкового розпису на вулиці </w:t>
      </w:r>
      <w:proofErr w:type="spellStart"/>
      <w:r w:rsidRPr="00AE4B11">
        <w:rPr>
          <w:rFonts w:ascii="Times New Roman" w:eastAsia="Times New Roman" w:hAnsi="Times New Roman" w:cs="Times New Roman"/>
          <w:color w:val="000000"/>
          <w:sz w:val="28"/>
          <w:szCs w:val="28"/>
          <w:lang w:eastAsia="uk-UA"/>
        </w:rPr>
        <w:t>Чорновола</w:t>
      </w:r>
      <w:proofErr w:type="spellEnd"/>
      <w:r w:rsidRPr="00AE4B11">
        <w:rPr>
          <w:rFonts w:ascii="Times New Roman" w:eastAsia="Times New Roman" w:hAnsi="Times New Roman" w:cs="Times New Roman"/>
          <w:color w:val="000000"/>
          <w:sz w:val="28"/>
          <w:szCs w:val="28"/>
          <w:lang w:eastAsia="uk-UA"/>
        </w:rPr>
        <w:t>, 43 у м. Коломиї на суму 57,123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Щоденно проводиться санітарна очистка центральної частини міста, площ, скверів та інших місць масового відпочинку. На ці цілі використано кошти в сумі  855,602 тис. грн. Для забезпечення належного технічного стану доріг міста проведено ремонт доріг на суму 74 644,696 тис. грн. та ремонт дощової каналізації на суму 600,00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Для забезпечення належного санітарного стану міських кладовищ проведено роботи по вирубуванні самосійних дерев, очищення ровів від сміття, прибирання міських кладовищ на суму 8 423,028 тис. грн. На утримання безпритульних тварин в міському притулку за звітний період витрачено кошти в сумі 880,397 тис. грн, проведено відлов бродячих тварин та надано ветеринарних послуг на суму 372,265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На проведення заходів з озеленення міста використано кошти в сумі 9 495,087 тис. грн: проведено звалювання аварійних, самосійних дерев, формувальна обрізка дерев, корчування пнів, садіння квітів, влаштування газонів. Влаштовано зелену клумбу у парку на суму 145,830 тис. грн. На проведення догляду за озерами, парками і скверами використано кошти у сумі 3 860,216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Для забезпечення безперебійного освітлення вулиць міста, на утримання мереж вуличного освітлення в належному стані використано кошти в сумі  6 021,392 тис. грн, проводилося технічне обслуговування та ремонт світлофорів – 2 331,986 тис. грн, а також проведено ремонт огорож на суму 535,314 тис. грн., нанесено дорожню розмітку та встановлено дорожні знаки на суму 1 972,003 тис. грн.., встановлено засоби обмеження руху автотранспорту на суму 197,779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По виконанні заходів за рахунок цільових фондів було витрачено 351,309 тис. грн. Встановлено інформаційні табло прогнозування часу фактичного прибуття громадського транспорту на автобусні зупинки на суму 181,300 тис. </w:t>
      </w:r>
      <w:r w:rsidRPr="00AE4B11">
        <w:rPr>
          <w:rFonts w:ascii="Times New Roman" w:eastAsia="Times New Roman" w:hAnsi="Times New Roman" w:cs="Times New Roman"/>
          <w:color w:val="000000"/>
          <w:sz w:val="28"/>
          <w:szCs w:val="28"/>
          <w:lang w:eastAsia="uk-UA"/>
        </w:rPr>
        <w:lastRenderedPageBreak/>
        <w:t>грн. Встановлено урни для відходів на суму 93,600 тис. грн. та лавки на суму 76,409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Проведено капітальний ремонт </w:t>
      </w:r>
      <w:proofErr w:type="spellStart"/>
      <w:r w:rsidRPr="00AE4B11">
        <w:rPr>
          <w:rFonts w:ascii="Times New Roman" w:eastAsia="Times New Roman" w:hAnsi="Times New Roman" w:cs="Times New Roman"/>
          <w:color w:val="000000"/>
          <w:sz w:val="28"/>
          <w:szCs w:val="28"/>
          <w:lang w:eastAsia="uk-UA"/>
        </w:rPr>
        <w:t>міжквартальних</w:t>
      </w:r>
      <w:proofErr w:type="spellEnd"/>
      <w:r w:rsidRPr="00AE4B11">
        <w:rPr>
          <w:rFonts w:ascii="Times New Roman" w:eastAsia="Times New Roman" w:hAnsi="Times New Roman" w:cs="Times New Roman"/>
          <w:color w:val="000000"/>
          <w:sz w:val="28"/>
          <w:szCs w:val="28"/>
          <w:lang w:eastAsia="uk-UA"/>
        </w:rPr>
        <w:t xml:space="preserve"> проїздів території по вул. Лисенка, 14, вул. Січових Стрільців, 34, 39, вул. Петлюри, 42, вул. Стефаника та вул. Винниченка,1 на суму 2071,986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Проведено капітальний ремонт вулиць: дорожнього і тротуарного покриття вул. Винниченка, дорожнього покриття вул. </w:t>
      </w:r>
      <w:proofErr w:type="spellStart"/>
      <w:r w:rsidRPr="00AE4B11">
        <w:rPr>
          <w:rFonts w:ascii="Times New Roman" w:eastAsia="Times New Roman" w:hAnsi="Times New Roman" w:cs="Times New Roman"/>
          <w:color w:val="000000"/>
          <w:sz w:val="28"/>
          <w:szCs w:val="28"/>
          <w:lang w:eastAsia="uk-UA"/>
        </w:rPr>
        <w:t>Шкрумеляка</w:t>
      </w:r>
      <w:proofErr w:type="spellEnd"/>
      <w:r w:rsidRPr="00AE4B11">
        <w:rPr>
          <w:rFonts w:ascii="Times New Roman" w:eastAsia="Times New Roman" w:hAnsi="Times New Roman" w:cs="Times New Roman"/>
          <w:color w:val="000000"/>
          <w:sz w:val="28"/>
          <w:szCs w:val="28"/>
          <w:lang w:eastAsia="uk-UA"/>
        </w:rPr>
        <w:t>, дорожнього і тротуарного покриття вул. Чайковського та дорожнього покриття вул. Старицького в м. Коломиї на суму   3 581,453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Для проведення робіт  капітального ремонту доріг та тротуарів міста виготовлено проектно-кошторисну  документацію  на суму 185,666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Проведено капітальний ремонт мереж вуличного освітлення по вулицях </w:t>
      </w:r>
      <w:proofErr w:type="spellStart"/>
      <w:r w:rsidRPr="00AE4B11">
        <w:rPr>
          <w:rFonts w:ascii="Times New Roman" w:eastAsia="Times New Roman" w:hAnsi="Times New Roman" w:cs="Times New Roman"/>
          <w:color w:val="000000"/>
          <w:sz w:val="28"/>
          <w:szCs w:val="28"/>
          <w:lang w:eastAsia="uk-UA"/>
        </w:rPr>
        <w:t>Білейчука</w:t>
      </w:r>
      <w:proofErr w:type="spellEnd"/>
      <w:r w:rsidRPr="00AE4B11">
        <w:rPr>
          <w:rFonts w:ascii="Times New Roman" w:eastAsia="Times New Roman" w:hAnsi="Times New Roman" w:cs="Times New Roman"/>
          <w:color w:val="000000"/>
          <w:sz w:val="28"/>
          <w:szCs w:val="28"/>
          <w:lang w:eastAsia="uk-UA"/>
        </w:rPr>
        <w:t xml:space="preserve">, Зелена, Лугова, Шевченка, </w:t>
      </w:r>
      <w:proofErr w:type="spellStart"/>
      <w:r w:rsidRPr="00AE4B11">
        <w:rPr>
          <w:rFonts w:ascii="Times New Roman" w:eastAsia="Times New Roman" w:hAnsi="Times New Roman" w:cs="Times New Roman"/>
          <w:color w:val="000000"/>
          <w:sz w:val="28"/>
          <w:szCs w:val="28"/>
          <w:lang w:eastAsia="uk-UA"/>
        </w:rPr>
        <w:t>Гринюка</w:t>
      </w:r>
      <w:proofErr w:type="spellEnd"/>
      <w:r w:rsidRPr="00AE4B11">
        <w:rPr>
          <w:rFonts w:ascii="Times New Roman" w:eastAsia="Times New Roman" w:hAnsi="Times New Roman" w:cs="Times New Roman"/>
          <w:color w:val="000000"/>
          <w:sz w:val="28"/>
          <w:szCs w:val="28"/>
          <w:lang w:eastAsia="uk-UA"/>
        </w:rPr>
        <w:t xml:space="preserve"> в селі </w:t>
      </w:r>
      <w:proofErr w:type="spellStart"/>
      <w:r w:rsidRPr="00AE4B11">
        <w:rPr>
          <w:rFonts w:ascii="Times New Roman" w:eastAsia="Times New Roman" w:hAnsi="Times New Roman" w:cs="Times New Roman"/>
          <w:color w:val="000000"/>
          <w:sz w:val="28"/>
          <w:szCs w:val="28"/>
          <w:lang w:eastAsia="uk-UA"/>
        </w:rPr>
        <w:t>Воскресинці</w:t>
      </w:r>
      <w:proofErr w:type="spellEnd"/>
      <w:r w:rsidRPr="00AE4B11">
        <w:rPr>
          <w:rFonts w:ascii="Times New Roman" w:eastAsia="Times New Roman" w:hAnsi="Times New Roman" w:cs="Times New Roman"/>
          <w:color w:val="000000"/>
          <w:sz w:val="28"/>
          <w:szCs w:val="28"/>
          <w:lang w:eastAsia="uk-UA"/>
        </w:rPr>
        <w:t xml:space="preserve">, по вулицях Шевченка, Франка, Гагаріна, </w:t>
      </w:r>
      <w:proofErr w:type="spellStart"/>
      <w:r w:rsidRPr="00AE4B11">
        <w:rPr>
          <w:rFonts w:ascii="Times New Roman" w:eastAsia="Times New Roman" w:hAnsi="Times New Roman" w:cs="Times New Roman"/>
          <w:color w:val="000000"/>
          <w:sz w:val="28"/>
          <w:szCs w:val="28"/>
          <w:lang w:eastAsia="uk-UA"/>
        </w:rPr>
        <w:t>Рубанська</w:t>
      </w:r>
      <w:proofErr w:type="spellEnd"/>
      <w:r w:rsidRPr="00AE4B11">
        <w:rPr>
          <w:rFonts w:ascii="Times New Roman" w:eastAsia="Times New Roman" w:hAnsi="Times New Roman" w:cs="Times New Roman"/>
          <w:color w:val="000000"/>
          <w:sz w:val="28"/>
          <w:szCs w:val="28"/>
          <w:lang w:eastAsia="uk-UA"/>
        </w:rPr>
        <w:t xml:space="preserve">, Карпатська в селі </w:t>
      </w:r>
      <w:proofErr w:type="spellStart"/>
      <w:r w:rsidRPr="00AE4B11">
        <w:rPr>
          <w:rFonts w:ascii="Times New Roman" w:eastAsia="Times New Roman" w:hAnsi="Times New Roman" w:cs="Times New Roman"/>
          <w:color w:val="000000"/>
          <w:sz w:val="28"/>
          <w:szCs w:val="28"/>
          <w:lang w:eastAsia="uk-UA"/>
        </w:rPr>
        <w:t>Іванівці</w:t>
      </w:r>
      <w:proofErr w:type="spellEnd"/>
      <w:r w:rsidRPr="00AE4B11">
        <w:rPr>
          <w:rFonts w:ascii="Times New Roman" w:eastAsia="Times New Roman" w:hAnsi="Times New Roman" w:cs="Times New Roman"/>
          <w:color w:val="000000"/>
          <w:sz w:val="28"/>
          <w:szCs w:val="28"/>
          <w:lang w:eastAsia="uk-UA"/>
        </w:rPr>
        <w:t xml:space="preserve"> та по вул. </w:t>
      </w:r>
      <w:proofErr w:type="spellStart"/>
      <w:r w:rsidRPr="00AE4B11">
        <w:rPr>
          <w:rFonts w:ascii="Times New Roman" w:eastAsia="Times New Roman" w:hAnsi="Times New Roman" w:cs="Times New Roman"/>
          <w:color w:val="000000"/>
          <w:sz w:val="28"/>
          <w:szCs w:val="28"/>
          <w:lang w:eastAsia="uk-UA"/>
        </w:rPr>
        <w:t>І.Ткачука</w:t>
      </w:r>
      <w:proofErr w:type="spellEnd"/>
      <w:r w:rsidRPr="00AE4B11">
        <w:rPr>
          <w:rFonts w:ascii="Times New Roman" w:eastAsia="Times New Roman" w:hAnsi="Times New Roman" w:cs="Times New Roman"/>
          <w:color w:val="000000"/>
          <w:sz w:val="28"/>
          <w:szCs w:val="28"/>
          <w:lang w:eastAsia="uk-UA"/>
        </w:rPr>
        <w:t xml:space="preserve">, </w:t>
      </w:r>
      <w:proofErr w:type="spellStart"/>
      <w:r w:rsidRPr="00AE4B11">
        <w:rPr>
          <w:rFonts w:ascii="Times New Roman" w:eastAsia="Times New Roman" w:hAnsi="Times New Roman" w:cs="Times New Roman"/>
          <w:color w:val="000000"/>
          <w:sz w:val="28"/>
          <w:szCs w:val="28"/>
          <w:lang w:eastAsia="uk-UA"/>
        </w:rPr>
        <w:t>Сарма</w:t>
      </w:r>
      <w:proofErr w:type="spellEnd"/>
      <w:r w:rsidRPr="00AE4B11">
        <w:rPr>
          <w:rFonts w:ascii="Times New Roman" w:eastAsia="Times New Roman" w:hAnsi="Times New Roman" w:cs="Times New Roman"/>
          <w:color w:val="000000"/>
          <w:sz w:val="28"/>
          <w:szCs w:val="28"/>
          <w:lang w:eastAsia="uk-UA"/>
        </w:rPr>
        <w:t>-Соколовського в м. Коломиї  на суму 691,012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Проведено капітальний ремонт каналізаційної мережі по вул. Гетьманській в м. Коломиї на суму 638,305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Проведено капітальний ремонт дитячих майданчиків по вул. Перемоги в </w:t>
      </w:r>
      <w:proofErr w:type="spellStart"/>
      <w:r w:rsidRPr="00AE4B11">
        <w:rPr>
          <w:rFonts w:ascii="Times New Roman" w:eastAsia="Times New Roman" w:hAnsi="Times New Roman" w:cs="Times New Roman"/>
          <w:color w:val="000000"/>
          <w:sz w:val="28"/>
          <w:szCs w:val="28"/>
          <w:lang w:eastAsia="uk-UA"/>
        </w:rPr>
        <w:t>с.Корнич</w:t>
      </w:r>
      <w:proofErr w:type="spellEnd"/>
      <w:r w:rsidRPr="00AE4B11">
        <w:rPr>
          <w:rFonts w:ascii="Times New Roman" w:eastAsia="Times New Roman" w:hAnsi="Times New Roman" w:cs="Times New Roman"/>
          <w:color w:val="000000"/>
          <w:sz w:val="28"/>
          <w:szCs w:val="28"/>
          <w:lang w:eastAsia="uk-UA"/>
        </w:rPr>
        <w:t xml:space="preserve"> на суму 141,44 тис. грн. та по вулиці Крип'якевича в м. Коломиї на суму 99,820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Проведено нове будівництво майданчика для системи підземного збору і зберігання сміття в м. Коломиї на суму 855,154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Виготовлялось проектну документацію для: ремонтно-реставраційні робіт приміщення МПК "Народний дім" за </w:t>
      </w:r>
      <w:proofErr w:type="spellStart"/>
      <w:r w:rsidRPr="00AE4B11">
        <w:rPr>
          <w:rFonts w:ascii="Times New Roman" w:eastAsia="Times New Roman" w:hAnsi="Times New Roman" w:cs="Times New Roman"/>
          <w:color w:val="000000"/>
          <w:sz w:val="28"/>
          <w:szCs w:val="28"/>
          <w:lang w:eastAsia="uk-UA"/>
        </w:rPr>
        <w:t>адресою</w:t>
      </w:r>
      <w:proofErr w:type="spellEnd"/>
      <w:r w:rsidRPr="00AE4B11">
        <w:rPr>
          <w:rFonts w:ascii="Times New Roman" w:eastAsia="Times New Roman" w:hAnsi="Times New Roman" w:cs="Times New Roman"/>
          <w:color w:val="000000"/>
          <w:sz w:val="28"/>
          <w:szCs w:val="28"/>
          <w:lang w:eastAsia="uk-UA"/>
        </w:rPr>
        <w:t xml:space="preserve">: вул. Театральна, 27 у місті Коломиї Івано-Франківській області (охоронний номер 579) на суму 306,000 тис. грн., капітального ремонту харчоблоку Коломийської філії № 6 імені Героя України Тараса </w:t>
      </w:r>
      <w:proofErr w:type="spellStart"/>
      <w:r w:rsidRPr="00AE4B11">
        <w:rPr>
          <w:rFonts w:ascii="Times New Roman" w:eastAsia="Times New Roman" w:hAnsi="Times New Roman" w:cs="Times New Roman"/>
          <w:color w:val="000000"/>
          <w:sz w:val="28"/>
          <w:szCs w:val="28"/>
          <w:lang w:eastAsia="uk-UA"/>
        </w:rPr>
        <w:t>Сенюка</w:t>
      </w:r>
      <w:proofErr w:type="spellEnd"/>
      <w:r w:rsidRPr="00AE4B11">
        <w:rPr>
          <w:rFonts w:ascii="Times New Roman" w:eastAsia="Times New Roman" w:hAnsi="Times New Roman" w:cs="Times New Roman"/>
          <w:color w:val="000000"/>
          <w:sz w:val="28"/>
          <w:szCs w:val="28"/>
          <w:lang w:eastAsia="uk-UA"/>
        </w:rPr>
        <w:t xml:space="preserve"> Коломийського ліцею № 9 на вулиці М. Леонтовича, 14 в місті Коломиї Івано-Франківської області на суму 62,400 тис. грн, капітального ремонту нежитлового приміщення центру надання адміністративних послуг по площі Привокзальній, 2А/1 в місті Коломиї на суму 90,177 тис. грн., капітального ремонту фасаду будівлі на вулиці Українській, 68Б у селі </w:t>
      </w:r>
      <w:proofErr w:type="spellStart"/>
      <w:r w:rsidRPr="00AE4B11">
        <w:rPr>
          <w:rFonts w:ascii="Times New Roman" w:eastAsia="Times New Roman" w:hAnsi="Times New Roman" w:cs="Times New Roman"/>
          <w:color w:val="000000"/>
          <w:sz w:val="28"/>
          <w:szCs w:val="28"/>
          <w:lang w:eastAsia="uk-UA"/>
        </w:rPr>
        <w:t>Саджавка</w:t>
      </w:r>
      <w:proofErr w:type="spellEnd"/>
      <w:r w:rsidRPr="00AE4B11">
        <w:rPr>
          <w:rFonts w:ascii="Times New Roman" w:eastAsia="Times New Roman" w:hAnsi="Times New Roman" w:cs="Times New Roman"/>
          <w:color w:val="000000"/>
          <w:sz w:val="28"/>
          <w:szCs w:val="28"/>
          <w:lang w:eastAsia="uk-UA"/>
        </w:rPr>
        <w:t xml:space="preserve"> </w:t>
      </w:r>
      <w:proofErr w:type="spellStart"/>
      <w:r w:rsidRPr="00AE4B11">
        <w:rPr>
          <w:rFonts w:ascii="Times New Roman" w:eastAsia="Times New Roman" w:hAnsi="Times New Roman" w:cs="Times New Roman"/>
          <w:color w:val="000000"/>
          <w:sz w:val="28"/>
          <w:szCs w:val="28"/>
          <w:lang w:eastAsia="uk-UA"/>
        </w:rPr>
        <w:t>Надвірнянського</w:t>
      </w:r>
      <w:proofErr w:type="spellEnd"/>
      <w:r w:rsidRPr="00AE4B11">
        <w:rPr>
          <w:rFonts w:ascii="Times New Roman" w:eastAsia="Times New Roman" w:hAnsi="Times New Roman" w:cs="Times New Roman"/>
          <w:color w:val="000000"/>
          <w:sz w:val="28"/>
          <w:szCs w:val="28"/>
          <w:lang w:eastAsia="uk-UA"/>
        </w:rPr>
        <w:t xml:space="preserve"> району Івано-Франківської області на суму 25,955 тис. грн., капітального ремонту харчоблоку Коломийського ліцею №5 імені Т. Г. Шевченка на проспекті М.Грушевського,64 у місті Коломиї Івано-Франківської області на суму 62,400 тис. грн, нового будівництва водопроводу від вул. Гордієнка до вул. </w:t>
      </w:r>
      <w:proofErr w:type="spellStart"/>
      <w:r w:rsidRPr="00AE4B11">
        <w:rPr>
          <w:rFonts w:ascii="Times New Roman" w:eastAsia="Times New Roman" w:hAnsi="Times New Roman" w:cs="Times New Roman"/>
          <w:color w:val="000000"/>
          <w:sz w:val="28"/>
          <w:szCs w:val="28"/>
          <w:lang w:eastAsia="uk-UA"/>
        </w:rPr>
        <w:t>Косачівської</w:t>
      </w:r>
      <w:proofErr w:type="spellEnd"/>
      <w:r w:rsidRPr="00AE4B11">
        <w:rPr>
          <w:rFonts w:ascii="Times New Roman" w:eastAsia="Times New Roman" w:hAnsi="Times New Roman" w:cs="Times New Roman"/>
          <w:color w:val="000000"/>
          <w:sz w:val="28"/>
          <w:szCs w:val="28"/>
          <w:lang w:eastAsia="uk-UA"/>
        </w:rPr>
        <w:t xml:space="preserve"> в м. Коломиї на суму 8,590 тис .грн., капітального ремонту площі біля адміністративного будинку на вулиці Українській у селі </w:t>
      </w:r>
      <w:proofErr w:type="spellStart"/>
      <w:r w:rsidRPr="00AE4B11">
        <w:rPr>
          <w:rFonts w:ascii="Times New Roman" w:eastAsia="Times New Roman" w:hAnsi="Times New Roman" w:cs="Times New Roman"/>
          <w:color w:val="000000"/>
          <w:sz w:val="28"/>
          <w:szCs w:val="28"/>
          <w:lang w:eastAsia="uk-UA"/>
        </w:rPr>
        <w:t>Саджавка</w:t>
      </w:r>
      <w:proofErr w:type="spellEnd"/>
      <w:r w:rsidRPr="00AE4B11">
        <w:rPr>
          <w:rFonts w:ascii="Times New Roman" w:eastAsia="Times New Roman" w:hAnsi="Times New Roman" w:cs="Times New Roman"/>
          <w:color w:val="000000"/>
          <w:sz w:val="28"/>
          <w:szCs w:val="28"/>
          <w:lang w:eastAsia="uk-UA"/>
        </w:rPr>
        <w:t xml:space="preserve"> </w:t>
      </w:r>
      <w:proofErr w:type="spellStart"/>
      <w:r w:rsidRPr="00AE4B11">
        <w:rPr>
          <w:rFonts w:ascii="Times New Roman" w:eastAsia="Times New Roman" w:hAnsi="Times New Roman" w:cs="Times New Roman"/>
          <w:color w:val="000000"/>
          <w:sz w:val="28"/>
          <w:szCs w:val="28"/>
          <w:lang w:eastAsia="uk-UA"/>
        </w:rPr>
        <w:t>Надвірнянського</w:t>
      </w:r>
      <w:proofErr w:type="spellEnd"/>
      <w:r w:rsidRPr="00AE4B11">
        <w:rPr>
          <w:rFonts w:ascii="Times New Roman" w:eastAsia="Times New Roman" w:hAnsi="Times New Roman" w:cs="Times New Roman"/>
          <w:color w:val="000000"/>
          <w:sz w:val="28"/>
          <w:szCs w:val="28"/>
          <w:lang w:eastAsia="uk-UA"/>
        </w:rPr>
        <w:t xml:space="preserve"> району Івано-Франківської області на суму 15,897 тис. грн., Капітальний ремонт пішохідних доріжок прилеглої до озера території по вул. </w:t>
      </w:r>
      <w:proofErr w:type="spellStart"/>
      <w:r w:rsidRPr="00AE4B11">
        <w:rPr>
          <w:rFonts w:ascii="Times New Roman" w:eastAsia="Times New Roman" w:hAnsi="Times New Roman" w:cs="Times New Roman"/>
          <w:color w:val="000000"/>
          <w:sz w:val="28"/>
          <w:szCs w:val="28"/>
          <w:lang w:eastAsia="uk-UA"/>
        </w:rPr>
        <w:t>Шипайла</w:t>
      </w:r>
      <w:proofErr w:type="spellEnd"/>
      <w:r w:rsidRPr="00AE4B11">
        <w:rPr>
          <w:rFonts w:ascii="Times New Roman" w:eastAsia="Times New Roman" w:hAnsi="Times New Roman" w:cs="Times New Roman"/>
          <w:color w:val="000000"/>
          <w:sz w:val="28"/>
          <w:szCs w:val="28"/>
          <w:lang w:eastAsia="uk-UA"/>
        </w:rPr>
        <w:t xml:space="preserve"> в м. Коломиї на суму 28,470 тис. грн, капітальний ремонт пішохідних доріжок прилеглої до озера території по вул. Хмельницького в м. Коломиї на суму 25,956 тис. грн, капітального ремонту автобусної зупинки на перехресті вулиць Грушевського - Шевченка в м. Коломиї на суму 6,088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Для проведення заходів щодо боротьби з борщівником Сосновського виконано роботи на суму 362,776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Для проведення заходів по програмі «</w:t>
      </w:r>
      <w:proofErr w:type="spellStart"/>
      <w:r w:rsidRPr="00AE4B11">
        <w:rPr>
          <w:rFonts w:ascii="Times New Roman" w:eastAsia="Times New Roman" w:hAnsi="Times New Roman" w:cs="Times New Roman"/>
          <w:color w:val="000000"/>
          <w:sz w:val="28"/>
          <w:szCs w:val="28"/>
          <w:lang w:eastAsia="uk-UA"/>
        </w:rPr>
        <w:t>Безбар`єрна</w:t>
      </w:r>
      <w:proofErr w:type="spellEnd"/>
      <w:r w:rsidRPr="00AE4B11">
        <w:rPr>
          <w:rFonts w:ascii="Times New Roman" w:eastAsia="Times New Roman" w:hAnsi="Times New Roman" w:cs="Times New Roman"/>
          <w:color w:val="000000"/>
          <w:sz w:val="28"/>
          <w:szCs w:val="28"/>
          <w:lang w:eastAsia="uk-UA"/>
        </w:rPr>
        <w:t xml:space="preserve"> Коломия» виконано роботи на загальну суму 186,956 тис. грн. Встановленню напрямні огородження </w:t>
      </w:r>
      <w:r w:rsidRPr="00AE4B11">
        <w:rPr>
          <w:rFonts w:ascii="Times New Roman" w:eastAsia="Times New Roman" w:hAnsi="Times New Roman" w:cs="Times New Roman"/>
          <w:color w:val="000000"/>
          <w:sz w:val="28"/>
          <w:szCs w:val="28"/>
          <w:lang w:eastAsia="uk-UA"/>
        </w:rPr>
        <w:lastRenderedPageBreak/>
        <w:t xml:space="preserve">на пішохідних переходах територіальної громади міста на суму 98,408 тис. грн., обладнано світлофорні об’єкти засобами </w:t>
      </w:r>
      <w:proofErr w:type="spellStart"/>
      <w:r w:rsidRPr="00AE4B11">
        <w:rPr>
          <w:rFonts w:ascii="Times New Roman" w:eastAsia="Times New Roman" w:hAnsi="Times New Roman" w:cs="Times New Roman"/>
          <w:color w:val="000000"/>
          <w:sz w:val="28"/>
          <w:szCs w:val="28"/>
          <w:lang w:eastAsia="uk-UA"/>
        </w:rPr>
        <w:t>мовного</w:t>
      </w:r>
      <w:proofErr w:type="spellEnd"/>
      <w:r w:rsidRPr="00AE4B11">
        <w:rPr>
          <w:rFonts w:ascii="Times New Roman" w:eastAsia="Times New Roman" w:hAnsi="Times New Roman" w:cs="Times New Roman"/>
          <w:color w:val="000000"/>
          <w:sz w:val="28"/>
          <w:szCs w:val="28"/>
          <w:lang w:eastAsia="uk-UA"/>
        </w:rPr>
        <w:t xml:space="preserve"> супроводу пішохідної фази на суму 48,619 тис. грн, влаштовано пандуси в житлових будинках де проживають особи з інвалідністю, які пересуваються на візках на суму 39,929тис.грн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Для забезпечення безперебійного функціонування підприємств комунальної сфери на поповнення статутного капіталу КП «Полігон Екологія» спрямовано кошти в сумі 848,222 </w:t>
      </w:r>
      <w:proofErr w:type="spellStart"/>
      <w:r w:rsidRPr="00AE4B11">
        <w:rPr>
          <w:rFonts w:ascii="Times New Roman" w:eastAsia="Times New Roman" w:hAnsi="Times New Roman" w:cs="Times New Roman"/>
          <w:color w:val="000000"/>
          <w:sz w:val="28"/>
          <w:szCs w:val="28"/>
          <w:lang w:eastAsia="uk-UA"/>
        </w:rPr>
        <w:t>тис.грн</w:t>
      </w:r>
      <w:proofErr w:type="spellEnd"/>
      <w:r w:rsidRPr="00AE4B11">
        <w:rPr>
          <w:rFonts w:ascii="Times New Roman" w:eastAsia="Times New Roman" w:hAnsi="Times New Roman" w:cs="Times New Roman"/>
          <w:color w:val="000000"/>
          <w:sz w:val="28"/>
          <w:szCs w:val="28"/>
          <w:lang w:eastAsia="uk-UA"/>
        </w:rPr>
        <w:t>, на поповнення статутного капіталу КП «</w:t>
      </w:r>
      <w:proofErr w:type="spellStart"/>
      <w:r w:rsidRPr="00AE4B11">
        <w:rPr>
          <w:rFonts w:ascii="Times New Roman" w:eastAsia="Times New Roman" w:hAnsi="Times New Roman" w:cs="Times New Roman"/>
          <w:color w:val="000000"/>
          <w:sz w:val="28"/>
          <w:szCs w:val="28"/>
          <w:lang w:eastAsia="uk-UA"/>
        </w:rPr>
        <w:t>Коломияводоканал</w:t>
      </w:r>
      <w:proofErr w:type="spellEnd"/>
      <w:r w:rsidRPr="00AE4B11">
        <w:rPr>
          <w:rFonts w:ascii="Times New Roman" w:eastAsia="Times New Roman" w:hAnsi="Times New Roman" w:cs="Times New Roman"/>
          <w:color w:val="000000"/>
          <w:sz w:val="28"/>
          <w:szCs w:val="28"/>
          <w:lang w:eastAsia="uk-UA"/>
        </w:rPr>
        <w:t>» спрямовано кошти в сумі 53 100 тис. грн, на поповнення статутного капіталу КП «</w:t>
      </w:r>
      <w:proofErr w:type="spellStart"/>
      <w:r w:rsidRPr="00AE4B11">
        <w:rPr>
          <w:rFonts w:ascii="Times New Roman" w:eastAsia="Times New Roman" w:hAnsi="Times New Roman" w:cs="Times New Roman"/>
          <w:color w:val="000000"/>
          <w:sz w:val="28"/>
          <w:szCs w:val="28"/>
          <w:lang w:eastAsia="uk-UA"/>
        </w:rPr>
        <w:t>Коломиятеплосервіс</w:t>
      </w:r>
      <w:proofErr w:type="spellEnd"/>
      <w:r w:rsidRPr="00AE4B11">
        <w:rPr>
          <w:rFonts w:ascii="Times New Roman" w:eastAsia="Times New Roman" w:hAnsi="Times New Roman" w:cs="Times New Roman"/>
          <w:color w:val="000000"/>
          <w:sz w:val="28"/>
          <w:szCs w:val="28"/>
          <w:lang w:eastAsia="uk-UA"/>
        </w:rPr>
        <w:t>» спрямовано кошти в сумі 55 000,000 тис. грн.</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Згідно рішення господарського суду стягнуто заборгованість за виконані роботи у сумі 261,417 тис. грн.</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За рахунок коштів резервного фонду сплачено за паливно-мастильні матеріали для роботи генераторів на суму 1167,200 тис. грн. з метою забезпечення безперебійної роботи об’єктів критичної інфраструктури міста.</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p>
    <w:p w:rsidR="00AE4B11" w:rsidRPr="00AE4B11" w:rsidRDefault="00AE4B11" w:rsidP="00AE4B11">
      <w:pPr>
        <w:spacing w:after="0" w:line="240" w:lineRule="auto"/>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1.7. Управління майном комунальної власності</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Комунальна власність є однією з найважливіших складових ресурсного потенціалу муніципального утворення, що забезпечує виконання багатьох функцій і завдань органів місцевого самоврядування, є джерелом формування значної частини фінансових надходжень до місцевого бюджету.</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Підвищення ефективності використання комунального майна, встановлення чітких, прозорих та контрольованих механізмів і процедур у даній сфері є запорукою зміцнення економічних основ місцевого самоврядування.</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Станом на 01.01.2023 р. діють 54 договори оренди нежитлових приміщень комунальної власності Коломийської міської територіальної громади,   загальна  площа приміщень оренди - 4731,34 </w:t>
      </w:r>
      <w:proofErr w:type="spellStart"/>
      <w:r w:rsidRPr="00AE4B11">
        <w:rPr>
          <w:rFonts w:ascii="Times New Roman" w:eastAsia="Times New Roman" w:hAnsi="Times New Roman" w:cs="Times New Roman"/>
          <w:color w:val="000000"/>
          <w:sz w:val="28"/>
          <w:szCs w:val="28"/>
          <w:lang w:eastAsia="uk-UA"/>
        </w:rPr>
        <w:t>кв</w:t>
      </w:r>
      <w:proofErr w:type="spellEnd"/>
      <w:r w:rsidRPr="00AE4B11">
        <w:rPr>
          <w:rFonts w:ascii="Times New Roman" w:eastAsia="Times New Roman" w:hAnsi="Times New Roman" w:cs="Times New Roman"/>
          <w:color w:val="000000"/>
          <w:sz w:val="28"/>
          <w:szCs w:val="28"/>
          <w:lang w:eastAsia="uk-UA"/>
        </w:rPr>
        <w:t>. м. </w:t>
      </w:r>
    </w:p>
    <w:p w:rsidR="00AE4B11" w:rsidRPr="00AE4B11" w:rsidRDefault="00AE4B11" w:rsidP="00AE4B11">
      <w:pPr>
        <w:spacing w:after="0" w:line="240" w:lineRule="auto"/>
        <w:ind w:firstLine="705"/>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Договори укладені з наступними  орендарями згідно таблиці:</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98"/>
        <w:gridCol w:w="5745"/>
        <w:gridCol w:w="1311"/>
        <w:gridCol w:w="1350"/>
      </w:tblGrid>
      <w:tr w:rsidR="00AE4B11" w:rsidRPr="00AE4B11" w:rsidTr="00AE4B11">
        <w:tc>
          <w:tcPr>
            <w:tcW w:w="49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п/н</w:t>
            </w:r>
          </w:p>
        </w:tc>
        <w:tc>
          <w:tcPr>
            <w:tcW w:w="574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ind w:firstLine="705"/>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Орендарі</w:t>
            </w:r>
          </w:p>
        </w:tc>
        <w:tc>
          <w:tcPr>
            <w:tcW w:w="120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 xml:space="preserve">Кількість, </w:t>
            </w:r>
            <w:proofErr w:type="spellStart"/>
            <w:r w:rsidRPr="00AE4B11">
              <w:rPr>
                <w:rFonts w:ascii="Times New Roman" w:eastAsia="Times New Roman" w:hAnsi="Times New Roman" w:cs="Times New Roman"/>
                <w:sz w:val="28"/>
                <w:szCs w:val="28"/>
                <w:lang w:eastAsia="uk-UA"/>
              </w:rPr>
              <w:t>шт</w:t>
            </w:r>
            <w:proofErr w:type="spellEnd"/>
          </w:p>
        </w:tc>
        <w:tc>
          <w:tcPr>
            <w:tcW w:w="135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Відсоток, %</w:t>
            </w:r>
          </w:p>
        </w:tc>
      </w:tr>
      <w:tr w:rsidR="00AE4B11" w:rsidRPr="00AE4B11" w:rsidTr="00AE4B11">
        <w:tc>
          <w:tcPr>
            <w:tcW w:w="49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1</w:t>
            </w:r>
          </w:p>
        </w:tc>
        <w:tc>
          <w:tcPr>
            <w:tcW w:w="574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Державні (бюджетні) організації, установи, управління міської ради</w:t>
            </w:r>
          </w:p>
        </w:tc>
        <w:tc>
          <w:tcPr>
            <w:tcW w:w="120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ind w:firstLine="705"/>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20</w:t>
            </w:r>
          </w:p>
        </w:tc>
        <w:tc>
          <w:tcPr>
            <w:tcW w:w="135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ind w:firstLine="705"/>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37,0</w:t>
            </w:r>
          </w:p>
        </w:tc>
      </w:tr>
      <w:tr w:rsidR="00AE4B11" w:rsidRPr="00AE4B11" w:rsidTr="00AE4B11">
        <w:tc>
          <w:tcPr>
            <w:tcW w:w="49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2</w:t>
            </w:r>
          </w:p>
        </w:tc>
        <w:tc>
          <w:tcPr>
            <w:tcW w:w="574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Громадські, благодійні, релігійні організації</w:t>
            </w:r>
          </w:p>
        </w:tc>
        <w:tc>
          <w:tcPr>
            <w:tcW w:w="120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ind w:firstLine="705"/>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16</w:t>
            </w:r>
          </w:p>
        </w:tc>
        <w:tc>
          <w:tcPr>
            <w:tcW w:w="135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ind w:firstLine="705"/>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29,6</w:t>
            </w:r>
          </w:p>
        </w:tc>
      </w:tr>
      <w:tr w:rsidR="00AE4B11" w:rsidRPr="00AE4B11" w:rsidTr="00AE4B11">
        <w:tc>
          <w:tcPr>
            <w:tcW w:w="49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3</w:t>
            </w:r>
          </w:p>
        </w:tc>
        <w:tc>
          <w:tcPr>
            <w:tcW w:w="574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Підприємства малого бізнесу</w:t>
            </w:r>
          </w:p>
        </w:tc>
        <w:tc>
          <w:tcPr>
            <w:tcW w:w="120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ind w:firstLine="705"/>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11</w:t>
            </w:r>
          </w:p>
        </w:tc>
        <w:tc>
          <w:tcPr>
            <w:tcW w:w="135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ind w:firstLine="705"/>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20,4</w:t>
            </w:r>
          </w:p>
        </w:tc>
      </w:tr>
      <w:tr w:rsidR="00AE4B11" w:rsidRPr="00AE4B11" w:rsidTr="00AE4B11">
        <w:tc>
          <w:tcPr>
            <w:tcW w:w="49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4</w:t>
            </w:r>
          </w:p>
        </w:tc>
        <w:tc>
          <w:tcPr>
            <w:tcW w:w="574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proofErr w:type="spellStart"/>
            <w:r w:rsidRPr="00AE4B11">
              <w:rPr>
                <w:rFonts w:ascii="Times New Roman" w:eastAsia="Times New Roman" w:hAnsi="Times New Roman" w:cs="Times New Roman"/>
                <w:sz w:val="28"/>
                <w:szCs w:val="28"/>
                <w:lang w:eastAsia="uk-UA"/>
              </w:rPr>
              <w:t>ФОПи</w:t>
            </w:r>
            <w:proofErr w:type="spellEnd"/>
          </w:p>
        </w:tc>
        <w:tc>
          <w:tcPr>
            <w:tcW w:w="120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ind w:firstLine="705"/>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7</w:t>
            </w:r>
          </w:p>
        </w:tc>
        <w:tc>
          <w:tcPr>
            <w:tcW w:w="135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ind w:firstLine="705"/>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13,0</w:t>
            </w:r>
          </w:p>
        </w:tc>
      </w:tr>
      <w:tr w:rsidR="00AE4B11" w:rsidRPr="00AE4B11" w:rsidTr="00AE4B11">
        <w:tc>
          <w:tcPr>
            <w:tcW w:w="49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5</w:t>
            </w:r>
          </w:p>
        </w:tc>
        <w:tc>
          <w:tcPr>
            <w:tcW w:w="574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Всього:</w:t>
            </w:r>
          </w:p>
        </w:tc>
        <w:tc>
          <w:tcPr>
            <w:tcW w:w="120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ind w:firstLine="705"/>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54</w:t>
            </w:r>
          </w:p>
        </w:tc>
        <w:tc>
          <w:tcPr>
            <w:tcW w:w="135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ind w:firstLine="705"/>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100</w:t>
            </w:r>
          </w:p>
        </w:tc>
      </w:tr>
    </w:tbl>
    <w:p w:rsidR="00AE4B11" w:rsidRPr="00AE4B11" w:rsidRDefault="00AE4B11" w:rsidP="00AE4B11">
      <w:pPr>
        <w:spacing w:after="0" w:line="240" w:lineRule="auto"/>
        <w:ind w:firstLine="705"/>
        <w:rPr>
          <w:rFonts w:ascii="Times New Roman" w:eastAsia="Times New Roman" w:hAnsi="Times New Roman" w:cs="Times New Roman"/>
          <w:color w:val="000000"/>
          <w:sz w:val="18"/>
          <w:szCs w:val="18"/>
          <w:lang w:eastAsia="uk-UA"/>
        </w:rPr>
      </w:pP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За 12 місяців 2022 року до бюджету міста від оренди нежитлових приміщень поступило коштів в сумі 1 557 479, 70 грн.</w:t>
      </w:r>
      <w:r w:rsidRPr="00AE4B11">
        <w:rPr>
          <w:rFonts w:ascii="Times New Roman" w:eastAsia="Times New Roman" w:hAnsi="Times New Roman" w:cs="Times New Roman"/>
          <w:color w:val="000000"/>
          <w:sz w:val="28"/>
          <w:szCs w:val="28"/>
          <w:shd w:val="clear" w:color="auto" w:fill="FFFFFF"/>
          <w:lang w:eastAsia="uk-UA"/>
        </w:rPr>
        <w:t>          </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В 2022 передача в оренду майна здійснювалася без проведення аукціону тільки для тих орендарів, які відповідно до законодавства мають право на отримання в оренду комунального майна без проведення аукціону.</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        Склад майна комунальної власності зазнає постійних змін з об’єктивних причин, це: прийняття у комунальну власність об’єктів або їх відчуження, зміни </w:t>
      </w:r>
      <w:r w:rsidRPr="00AE4B11">
        <w:rPr>
          <w:rFonts w:ascii="Times New Roman" w:eastAsia="Times New Roman" w:hAnsi="Times New Roman" w:cs="Times New Roman"/>
          <w:color w:val="000000"/>
          <w:sz w:val="28"/>
          <w:szCs w:val="28"/>
          <w:lang w:eastAsia="uk-UA"/>
        </w:rPr>
        <w:lastRenderedPageBreak/>
        <w:t>балансоутримувача, прийняття рішень міською радою щодо припинення та створення комунальних підприємств та установ.</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w:t>
      </w:r>
      <w:r w:rsidRPr="00AE4B11">
        <w:rPr>
          <w:rFonts w:ascii="Times New Roman" w:eastAsia="Times New Roman" w:hAnsi="Times New Roman" w:cs="Times New Roman"/>
          <w:color w:val="000000"/>
          <w:sz w:val="28"/>
          <w:szCs w:val="28"/>
          <w:shd w:val="clear" w:color="auto" w:fill="FFFFFF"/>
          <w:lang w:eastAsia="uk-UA"/>
        </w:rPr>
        <w:t>У звітному періоді </w:t>
      </w:r>
      <w:r w:rsidRPr="00AE4B11">
        <w:rPr>
          <w:rFonts w:ascii="Times New Roman" w:eastAsia="Times New Roman" w:hAnsi="Times New Roman" w:cs="Times New Roman"/>
          <w:color w:val="000000"/>
          <w:sz w:val="28"/>
          <w:szCs w:val="28"/>
          <w:lang w:eastAsia="uk-UA"/>
        </w:rPr>
        <w:t>із </w:t>
      </w:r>
      <w:r w:rsidRPr="00AE4B11">
        <w:rPr>
          <w:rFonts w:ascii="Times New Roman" w:eastAsia="Times New Roman" w:hAnsi="Times New Roman" w:cs="Times New Roman"/>
          <w:color w:val="000000"/>
          <w:sz w:val="28"/>
          <w:szCs w:val="28"/>
          <w:shd w:val="clear" w:color="auto" w:fill="FFFFFF"/>
          <w:lang w:eastAsia="uk-UA"/>
        </w:rPr>
        <w:t>спільної власності територіальних громад Коломийського району</w:t>
      </w:r>
      <w:r w:rsidRPr="00AE4B11">
        <w:rPr>
          <w:rFonts w:ascii="Times New Roman" w:eastAsia="Times New Roman" w:hAnsi="Times New Roman" w:cs="Times New Roman"/>
          <w:color w:val="000000"/>
          <w:sz w:val="28"/>
          <w:szCs w:val="28"/>
          <w:lang w:eastAsia="uk-UA"/>
        </w:rPr>
        <w:t> прийнято у комунальну власність Коломийської міської територіальної громади нежитлову будівлю (гаражі) по вул. Театральна, 21б м. Коломия</w:t>
      </w:r>
      <w:r w:rsidRPr="00AE4B11">
        <w:rPr>
          <w:rFonts w:ascii="Times New Roman" w:eastAsia="Times New Roman" w:hAnsi="Times New Roman" w:cs="Times New Roman"/>
          <w:color w:val="000000"/>
          <w:sz w:val="28"/>
          <w:szCs w:val="28"/>
          <w:shd w:val="clear" w:color="auto" w:fill="FFFFFF"/>
          <w:lang w:eastAsia="uk-UA"/>
        </w:rPr>
        <w:t>.</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Здійснено реєстрацію речового права власності нашої територіальної громади по 7-ми об’єктах нерухомого майна та отримані витяги з Державного реєстру. Технічна інвентаризація з </w:t>
      </w:r>
      <w:r w:rsidRPr="00AE4B11">
        <w:rPr>
          <w:rFonts w:ascii="Times New Roman" w:eastAsia="Times New Roman" w:hAnsi="Times New Roman" w:cs="Times New Roman"/>
          <w:color w:val="000000"/>
          <w:spacing w:val="15"/>
          <w:sz w:val="28"/>
          <w:szCs w:val="28"/>
          <w:lang w:eastAsia="uk-UA"/>
        </w:rPr>
        <w:t>виготовленням технічних паспортів та з внесенням даних технічної інвентаризації в базу Єдиної державної електронної системи у сфері будівництва проведена на 10-ти </w:t>
      </w:r>
      <w:r w:rsidRPr="00AE4B11">
        <w:rPr>
          <w:rFonts w:ascii="Times New Roman" w:eastAsia="Times New Roman" w:hAnsi="Times New Roman" w:cs="Times New Roman"/>
          <w:color w:val="000000"/>
          <w:sz w:val="28"/>
          <w:szCs w:val="28"/>
          <w:lang w:eastAsia="uk-UA"/>
        </w:rPr>
        <w:t>об’єктах.</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Відділом  комунального майна у звітному році створена інтерактивна карта комунального майна Коломийської міської територіальної громади із детальною розширеною інформацією про тип приміщення, площу, наявність комунікацій, віддаленість від залізниці та центру, можливість використання та в подальшому приватизації, наявність земельної ділянки. Окрім того, створена окрема інтерактивна карта вільних нежитлових приміщень для можливості оренди.</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Також, створений реєстр технічних паспортів об'єктів нерухомого майна та упорядкована технічна документація в розрізі балансоутримувачів.</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Рішенням Коломийської міської ради від 27.01.2022 №1763-26/2022 затверджено перелік з 24-ох об'єктів комунальної власності, які підлягали приватизації у 2022 році.</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       Однак, після введення воєнного стану доступ до державного реєстру речових прав на нерухоме майно був відсутній, електронні торгові системи не працювали, що фактично унеможливило  операції на ринку нерухомості, а саме: приватизацію нежитлових приміщень, проведення аукціонів та укладення договорів купівлі- продажу.</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D0D0D"/>
          <w:sz w:val="28"/>
          <w:szCs w:val="28"/>
          <w:lang w:eastAsia="uk-UA"/>
        </w:rPr>
        <w:t>       На виконання рішення міської ради від 07.06.2022 р. №1998-32/2022 «Про передачу на баланс матеріальних цінностей </w:t>
      </w:r>
      <w:r w:rsidRPr="00AE4B11">
        <w:rPr>
          <w:rFonts w:ascii="Times New Roman" w:eastAsia="Times New Roman" w:hAnsi="Times New Roman" w:cs="Times New Roman"/>
          <w:color w:val="000000"/>
          <w:sz w:val="28"/>
          <w:szCs w:val="28"/>
          <w:lang w:eastAsia="uk-UA"/>
        </w:rPr>
        <w:t>управлінню земельних відносин та майнових ресурсів міської ради</w:t>
      </w:r>
      <w:r w:rsidRPr="00AE4B11">
        <w:rPr>
          <w:rFonts w:ascii="Times New Roman" w:eastAsia="Times New Roman" w:hAnsi="Times New Roman" w:cs="Times New Roman"/>
          <w:color w:val="0D0D0D"/>
          <w:sz w:val="28"/>
          <w:szCs w:val="28"/>
          <w:lang w:eastAsia="uk-UA"/>
        </w:rPr>
        <w:t>»</w:t>
      </w:r>
      <w:r w:rsidRPr="00AE4B11">
        <w:rPr>
          <w:rFonts w:ascii="Times New Roman" w:eastAsia="Times New Roman" w:hAnsi="Times New Roman" w:cs="Times New Roman"/>
          <w:color w:val="000000"/>
          <w:sz w:val="28"/>
          <w:szCs w:val="28"/>
          <w:shd w:val="clear" w:color="auto" w:fill="FFFFFF"/>
          <w:lang w:eastAsia="uk-UA"/>
        </w:rPr>
        <w:t> з 29 орендарями укладено додаткові угоди або акти про заміну сторони, згідно яких </w:t>
      </w:r>
      <w:r w:rsidRPr="00AE4B11">
        <w:rPr>
          <w:rFonts w:ascii="Times New Roman" w:eastAsia="Times New Roman" w:hAnsi="Times New Roman" w:cs="Times New Roman"/>
          <w:color w:val="0D0D0D"/>
          <w:sz w:val="28"/>
          <w:szCs w:val="28"/>
          <w:lang w:eastAsia="uk-UA"/>
        </w:rPr>
        <w:t>новим балансоутримувачем за договорами оренди визначено </w:t>
      </w:r>
      <w:r w:rsidRPr="00AE4B11">
        <w:rPr>
          <w:rFonts w:ascii="Times New Roman" w:eastAsia="Times New Roman" w:hAnsi="Times New Roman" w:cs="Times New Roman"/>
          <w:color w:val="000000"/>
          <w:sz w:val="28"/>
          <w:szCs w:val="28"/>
          <w:lang w:eastAsia="uk-UA"/>
        </w:rPr>
        <w:t>управління земельних відносин та майнових ресурсів Коломийської міської ради.</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Відділом комунального майна ведеться постійна робота щодо опрацювання документів по приватизації житлового фонду та видача </w:t>
      </w:r>
      <w:proofErr w:type="spellStart"/>
      <w:r w:rsidRPr="00AE4B11">
        <w:rPr>
          <w:rFonts w:ascii="Times New Roman" w:eastAsia="Times New Roman" w:hAnsi="Times New Roman" w:cs="Times New Roman"/>
          <w:color w:val="000000"/>
          <w:sz w:val="28"/>
          <w:szCs w:val="28"/>
          <w:lang w:eastAsia="uk-UA"/>
        </w:rPr>
        <w:t>свідоцтв</w:t>
      </w:r>
      <w:proofErr w:type="spellEnd"/>
      <w:r w:rsidRPr="00AE4B11">
        <w:rPr>
          <w:rFonts w:ascii="Times New Roman" w:eastAsia="Times New Roman" w:hAnsi="Times New Roman" w:cs="Times New Roman"/>
          <w:color w:val="000000"/>
          <w:sz w:val="28"/>
          <w:szCs w:val="28"/>
          <w:lang w:eastAsia="uk-UA"/>
        </w:rPr>
        <w:t xml:space="preserve"> на право власності. У 2022 році видано 10 </w:t>
      </w:r>
      <w:proofErr w:type="spellStart"/>
      <w:r w:rsidRPr="00AE4B11">
        <w:rPr>
          <w:rFonts w:ascii="Times New Roman" w:eastAsia="Times New Roman" w:hAnsi="Times New Roman" w:cs="Times New Roman"/>
          <w:color w:val="000000"/>
          <w:sz w:val="28"/>
          <w:szCs w:val="28"/>
          <w:lang w:eastAsia="uk-UA"/>
        </w:rPr>
        <w:t>свідоцтв</w:t>
      </w:r>
      <w:proofErr w:type="spellEnd"/>
      <w:r w:rsidRPr="00AE4B11">
        <w:rPr>
          <w:rFonts w:ascii="Times New Roman" w:eastAsia="Times New Roman" w:hAnsi="Times New Roman" w:cs="Times New Roman"/>
          <w:color w:val="000000"/>
          <w:sz w:val="28"/>
          <w:szCs w:val="28"/>
          <w:lang w:eastAsia="uk-UA"/>
        </w:rPr>
        <w:t xml:space="preserve"> про право власності.</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Також проводиться робота по включенню до додаткових списків громадян Коломийської міської територіальної громади, які мають право на отримання приватизаційних паперів у Коломийському відділенні Ощадбанку. За звітний період таких звернень було від 11 громадян.</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Відділом комунального майна ведеться квартирний облік громадян, що потребують покращення житлових умов.</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На даний час на соціальному квартирному обліку перебувають 54 осіб, з них внутрішньо переміщених 30 осіб; на загальному квартирному обліку за місцем проживання – 1038 особа; на першочерговому обліку – 380 особи, з них 48 – учасники бойових дій (АТО); 2 сім’ї загиблих захисників України; на позачерговому обліку – 147 осіб.</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lastRenderedPageBreak/>
        <w:t>Організовано проведення 12 засідань громадської комісії з житлових питань, на яких:</w:t>
      </w:r>
    </w:p>
    <w:p w:rsidR="00AE4B11" w:rsidRPr="00AE4B11" w:rsidRDefault="00AE4B11" w:rsidP="00AE4B11">
      <w:pPr>
        <w:numPr>
          <w:ilvl w:val="0"/>
          <w:numId w:val="12"/>
        </w:numPr>
        <w:spacing w:after="0" w:line="240" w:lineRule="auto"/>
        <w:ind w:left="1065" w:firstLine="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взято на квартирний облік за місцем проживання 6 сімей, з них 2 сім’ї загиблих захисників України;</w:t>
      </w:r>
    </w:p>
    <w:p w:rsidR="00AE4B11" w:rsidRPr="00AE4B11" w:rsidRDefault="00AE4B11" w:rsidP="00AE4B11">
      <w:pPr>
        <w:numPr>
          <w:ilvl w:val="0"/>
          <w:numId w:val="12"/>
        </w:numPr>
        <w:spacing w:after="0" w:line="240" w:lineRule="auto"/>
        <w:ind w:left="1065" w:firstLine="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на соціальний квартирний облік взято 6 сімей;</w:t>
      </w:r>
    </w:p>
    <w:p w:rsidR="00AE4B11" w:rsidRPr="00AE4B11" w:rsidRDefault="00AE4B11" w:rsidP="00AE4B11">
      <w:pPr>
        <w:numPr>
          <w:ilvl w:val="0"/>
          <w:numId w:val="12"/>
        </w:numPr>
        <w:spacing w:after="0" w:line="240" w:lineRule="auto"/>
        <w:ind w:left="1065" w:firstLine="0"/>
        <w:jc w:val="both"/>
        <w:rPr>
          <w:rFonts w:ascii="Times New Roman" w:eastAsia="Times New Roman" w:hAnsi="Times New Roman" w:cs="Times New Roman"/>
          <w:color w:val="000000"/>
          <w:sz w:val="18"/>
          <w:szCs w:val="18"/>
          <w:lang w:eastAsia="uk-UA"/>
        </w:rPr>
      </w:pPr>
      <w:proofErr w:type="spellStart"/>
      <w:r w:rsidRPr="00AE4B11">
        <w:rPr>
          <w:rFonts w:ascii="Times New Roman" w:eastAsia="Times New Roman" w:hAnsi="Times New Roman" w:cs="Times New Roman"/>
          <w:color w:val="000000"/>
          <w:sz w:val="28"/>
          <w:szCs w:val="28"/>
          <w:lang w:eastAsia="uk-UA"/>
        </w:rPr>
        <w:t>внесено</w:t>
      </w:r>
      <w:proofErr w:type="spellEnd"/>
      <w:r w:rsidRPr="00AE4B11">
        <w:rPr>
          <w:rFonts w:ascii="Times New Roman" w:eastAsia="Times New Roman" w:hAnsi="Times New Roman" w:cs="Times New Roman"/>
          <w:color w:val="000000"/>
          <w:sz w:val="28"/>
          <w:szCs w:val="28"/>
          <w:lang w:eastAsia="uk-UA"/>
        </w:rPr>
        <w:t xml:space="preserve"> змін в 4 облікові справи громадян;</w:t>
      </w:r>
    </w:p>
    <w:p w:rsidR="00AE4B11" w:rsidRPr="00AE4B11" w:rsidRDefault="00AE4B11" w:rsidP="00AE4B11">
      <w:pPr>
        <w:numPr>
          <w:ilvl w:val="0"/>
          <w:numId w:val="12"/>
        </w:numPr>
        <w:spacing w:after="0" w:line="240" w:lineRule="auto"/>
        <w:ind w:left="1065" w:firstLine="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видано службові ордера на 5 квартир;</w:t>
      </w:r>
    </w:p>
    <w:p w:rsidR="00AE4B11" w:rsidRPr="00AE4B11" w:rsidRDefault="00AE4B11" w:rsidP="00AE4B11">
      <w:pPr>
        <w:numPr>
          <w:ilvl w:val="0"/>
          <w:numId w:val="12"/>
        </w:numPr>
        <w:spacing w:after="0" w:line="240" w:lineRule="auto"/>
        <w:ind w:left="1065" w:firstLine="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виключено з категорії службового житла 5 квартир;</w:t>
      </w:r>
    </w:p>
    <w:p w:rsidR="00AE4B11" w:rsidRPr="00AE4B11" w:rsidRDefault="00AE4B11" w:rsidP="00AE4B11">
      <w:pPr>
        <w:numPr>
          <w:ilvl w:val="0"/>
          <w:numId w:val="12"/>
        </w:numPr>
        <w:spacing w:after="0" w:line="240" w:lineRule="auto"/>
        <w:ind w:left="1065" w:firstLine="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включено до числа службового 5 квартир.</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Проведено інвентаризацію облікових справ громадян, які перебувають на квартирному обліку для покращення житлових умов.</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p>
    <w:p w:rsidR="00AE4B11" w:rsidRPr="00AE4B11" w:rsidRDefault="00AE4B11" w:rsidP="00AE4B11">
      <w:pPr>
        <w:spacing w:after="0" w:line="240" w:lineRule="auto"/>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2. Розвиток гуманітарної та соціальної сфери</w:t>
      </w:r>
    </w:p>
    <w:p w:rsidR="00AE4B11" w:rsidRPr="00AE4B11" w:rsidRDefault="00AE4B11" w:rsidP="00AE4B11">
      <w:pPr>
        <w:numPr>
          <w:ilvl w:val="1"/>
          <w:numId w:val="13"/>
        </w:numPr>
        <w:spacing w:after="0" w:line="240" w:lineRule="auto"/>
        <w:ind w:left="4260" w:firstLine="0"/>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b/>
          <w:bCs/>
          <w:color w:val="000000"/>
          <w:sz w:val="28"/>
          <w:szCs w:val="28"/>
          <w:lang w:eastAsia="uk-UA"/>
        </w:rPr>
        <w:t>Охорона здоров’я</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На виконання заходів Програми економічного та соціального розвитку Коломийської територіальної громади на 2022-2044 роки (далі- Програма) надаємо інформацію по пунктах основних заходів та завдань:</w:t>
      </w:r>
    </w:p>
    <w:p w:rsidR="00AE4B11" w:rsidRPr="00AE4B11" w:rsidRDefault="00AE4B11" w:rsidP="00AE4B11">
      <w:pPr>
        <w:spacing w:after="0" w:line="240" w:lineRule="auto"/>
        <w:ind w:firstLine="7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1. Комунальне некомерційне підприємство  Коломийської міської ради «Коломийський міський центр первинної медико-санітарної допомоги»:</w:t>
      </w:r>
    </w:p>
    <w:p w:rsidR="00AE4B11" w:rsidRPr="00AE4B11" w:rsidRDefault="00AE4B11" w:rsidP="00AE4B11">
      <w:pPr>
        <w:spacing w:after="0" w:line="240" w:lineRule="auto"/>
        <w:ind w:firstLine="7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Відремонтований дах амбулаторії </w:t>
      </w:r>
      <w:r w:rsidRPr="00AE4B11">
        <w:rPr>
          <w:rFonts w:ascii="Times New Roman" w:eastAsia="Times New Roman" w:hAnsi="Times New Roman" w:cs="Times New Roman"/>
          <w:color w:val="000000"/>
          <w:sz w:val="28"/>
          <w:szCs w:val="28"/>
          <w:shd w:val="clear" w:color="auto" w:fill="FFFFFF"/>
          <w:lang w:eastAsia="uk-UA"/>
        </w:rPr>
        <w:t>загальної практики сімейної медицини №7, що знаходиться по вул. Леонтовича, 26.</w:t>
      </w:r>
    </w:p>
    <w:p w:rsidR="00AE4B11" w:rsidRPr="00AE4B11" w:rsidRDefault="00AE4B11" w:rsidP="00AE4B11">
      <w:pPr>
        <w:spacing w:after="0" w:line="240" w:lineRule="auto"/>
        <w:ind w:firstLine="7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Капітальний ремонт фасаду з використанням енергозберігаючих технологій в АЗПСМ № 1 </w:t>
      </w:r>
      <w:r w:rsidRPr="00AE4B11">
        <w:rPr>
          <w:rFonts w:ascii="Times New Roman" w:eastAsia="Times New Roman" w:hAnsi="Times New Roman" w:cs="Times New Roman"/>
          <w:color w:val="000000"/>
          <w:sz w:val="28"/>
          <w:szCs w:val="28"/>
          <w:shd w:val="clear" w:color="auto" w:fill="FFFFFF"/>
          <w:lang w:eastAsia="uk-UA"/>
        </w:rPr>
        <w:t xml:space="preserve">вул. </w:t>
      </w:r>
      <w:proofErr w:type="spellStart"/>
      <w:r w:rsidRPr="00AE4B11">
        <w:rPr>
          <w:rFonts w:ascii="Times New Roman" w:eastAsia="Times New Roman" w:hAnsi="Times New Roman" w:cs="Times New Roman"/>
          <w:color w:val="000000"/>
          <w:sz w:val="28"/>
          <w:szCs w:val="28"/>
          <w:shd w:val="clear" w:color="auto" w:fill="FFFFFF"/>
          <w:lang w:eastAsia="uk-UA"/>
        </w:rPr>
        <w:t>Чорновола</w:t>
      </w:r>
      <w:proofErr w:type="spellEnd"/>
      <w:r w:rsidRPr="00AE4B11">
        <w:rPr>
          <w:rFonts w:ascii="Times New Roman" w:eastAsia="Times New Roman" w:hAnsi="Times New Roman" w:cs="Times New Roman"/>
          <w:color w:val="000000"/>
          <w:sz w:val="28"/>
          <w:szCs w:val="28"/>
          <w:shd w:val="clear" w:color="auto" w:fill="FFFFFF"/>
          <w:lang w:eastAsia="uk-UA"/>
        </w:rPr>
        <w:t>, 32 в 2022 році не проводився, але КНП КМР “КМЦ ПМСД” власними коштами замінили 4 вікна на енергозберігаючі, також з метою збільшення кількості кабінетів прийому проводиться косметичний ремонт 4 кабінетів.</w:t>
      </w:r>
    </w:p>
    <w:p w:rsidR="00AE4B11" w:rsidRPr="00AE4B11" w:rsidRDefault="00AE4B11" w:rsidP="00AE4B11">
      <w:pPr>
        <w:spacing w:after="0" w:line="240" w:lineRule="auto"/>
        <w:ind w:firstLine="7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19 грудня 2022 року здійснено переїзд амбулаторії </w:t>
      </w:r>
      <w:r w:rsidRPr="00AE4B11">
        <w:rPr>
          <w:rFonts w:ascii="Times New Roman" w:eastAsia="Times New Roman" w:hAnsi="Times New Roman" w:cs="Times New Roman"/>
          <w:color w:val="000000"/>
          <w:sz w:val="28"/>
          <w:szCs w:val="28"/>
          <w:shd w:val="clear" w:color="auto" w:fill="FFFFFF"/>
          <w:lang w:eastAsia="uk-UA"/>
        </w:rPr>
        <w:t>загальної практики сімейної медицини №2 </w:t>
      </w:r>
      <w:r w:rsidRPr="00AE4B11">
        <w:rPr>
          <w:rFonts w:ascii="Times New Roman" w:eastAsia="Times New Roman" w:hAnsi="Times New Roman" w:cs="Times New Roman"/>
          <w:color w:val="000000"/>
          <w:sz w:val="28"/>
          <w:szCs w:val="28"/>
          <w:lang w:eastAsia="uk-UA"/>
        </w:rPr>
        <w:t>в нове відремонтоване приміщення на вулиці Січових Стрільців 23/4 (частина приміщення  Коломийської центральної районної аптеки №31), </w:t>
      </w:r>
      <w:r w:rsidRPr="00AE4B11">
        <w:rPr>
          <w:rFonts w:ascii="Times New Roman" w:eastAsia="Times New Roman" w:hAnsi="Times New Roman" w:cs="Times New Roman"/>
          <w:color w:val="000000"/>
          <w:sz w:val="28"/>
          <w:szCs w:val="28"/>
          <w:shd w:val="clear" w:color="auto" w:fill="FFFFFF"/>
          <w:lang w:eastAsia="uk-UA"/>
        </w:rPr>
        <w:t>частково здійснений ремонт </w:t>
      </w:r>
      <w:r w:rsidRPr="00AE4B11">
        <w:rPr>
          <w:rFonts w:ascii="Times New Roman" w:eastAsia="Times New Roman" w:hAnsi="Times New Roman" w:cs="Times New Roman"/>
          <w:color w:val="000000"/>
          <w:sz w:val="28"/>
          <w:szCs w:val="28"/>
          <w:lang w:eastAsia="uk-UA"/>
        </w:rPr>
        <w:t xml:space="preserve">У ФАП в селі </w:t>
      </w:r>
      <w:proofErr w:type="spellStart"/>
      <w:r w:rsidRPr="00AE4B11">
        <w:rPr>
          <w:rFonts w:ascii="Times New Roman" w:eastAsia="Times New Roman" w:hAnsi="Times New Roman" w:cs="Times New Roman"/>
          <w:color w:val="000000"/>
          <w:sz w:val="28"/>
          <w:szCs w:val="28"/>
          <w:lang w:eastAsia="uk-UA"/>
        </w:rPr>
        <w:t>Іванівці</w:t>
      </w:r>
      <w:proofErr w:type="spellEnd"/>
      <w:r w:rsidRPr="00AE4B11">
        <w:rPr>
          <w:rFonts w:ascii="Times New Roman" w:eastAsia="Times New Roman" w:hAnsi="Times New Roman" w:cs="Times New Roman"/>
          <w:color w:val="000000"/>
          <w:sz w:val="28"/>
          <w:szCs w:val="28"/>
          <w:lang w:eastAsia="uk-UA"/>
        </w:rPr>
        <w:t xml:space="preserve"> проведено ремонт приміщення та забезпечено водопостачання.</w:t>
      </w:r>
    </w:p>
    <w:p w:rsidR="00AE4B11" w:rsidRPr="00AE4B11" w:rsidRDefault="00AE4B11" w:rsidP="00AE4B11">
      <w:pPr>
        <w:spacing w:after="0" w:line="240" w:lineRule="auto"/>
        <w:ind w:firstLine="7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 xml:space="preserve">Амбулаторія загальної практики сімейної медицини № 4 с. </w:t>
      </w:r>
      <w:proofErr w:type="spellStart"/>
      <w:r w:rsidRPr="00AE4B11">
        <w:rPr>
          <w:rFonts w:ascii="Times New Roman" w:eastAsia="Times New Roman" w:hAnsi="Times New Roman" w:cs="Times New Roman"/>
          <w:color w:val="000000"/>
          <w:sz w:val="28"/>
          <w:szCs w:val="28"/>
          <w:shd w:val="clear" w:color="auto" w:fill="FFFFFF"/>
          <w:lang w:eastAsia="uk-UA"/>
        </w:rPr>
        <w:t>Товмачик</w:t>
      </w:r>
      <w:proofErr w:type="spellEnd"/>
      <w:r w:rsidRPr="00AE4B11">
        <w:rPr>
          <w:rFonts w:ascii="Times New Roman" w:eastAsia="Times New Roman" w:hAnsi="Times New Roman" w:cs="Times New Roman"/>
          <w:color w:val="000000"/>
          <w:sz w:val="28"/>
          <w:szCs w:val="28"/>
          <w:shd w:val="clear" w:color="auto" w:fill="FFFFFF"/>
          <w:lang w:eastAsia="uk-UA"/>
        </w:rPr>
        <w:t> </w:t>
      </w:r>
      <w:r w:rsidRPr="00AE4B11">
        <w:rPr>
          <w:rFonts w:ascii="Times New Roman" w:eastAsia="Times New Roman" w:hAnsi="Times New Roman" w:cs="Times New Roman"/>
          <w:color w:val="000000"/>
          <w:sz w:val="28"/>
          <w:szCs w:val="28"/>
          <w:lang w:eastAsia="uk-UA"/>
        </w:rPr>
        <w:t>переїхала з другого поверху на перший поверх у відремонтоване приміщення.</w:t>
      </w:r>
    </w:p>
    <w:p w:rsidR="00AE4B11" w:rsidRPr="00AE4B11" w:rsidRDefault="00AE4B11" w:rsidP="00AE4B11">
      <w:pPr>
        <w:spacing w:after="0" w:line="240" w:lineRule="auto"/>
        <w:ind w:firstLine="7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ФАП в с. </w:t>
      </w:r>
      <w:proofErr w:type="spellStart"/>
      <w:r w:rsidRPr="00AE4B11">
        <w:rPr>
          <w:rFonts w:ascii="Times New Roman" w:eastAsia="Times New Roman" w:hAnsi="Times New Roman" w:cs="Times New Roman"/>
          <w:color w:val="000000"/>
          <w:sz w:val="28"/>
          <w:szCs w:val="28"/>
          <w:lang w:eastAsia="uk-UA"/>
        </w:rPr>
        <w:t>Шепарівці</w:t>
      </w:r>
      <w:proofErr w:type="spellEnd"/>
      <w:r w:rsidRPr="00AE4B11">
        <w:rPr>
          <w:rFonts w:ascii="Times New Roman" w:eastAsia="Times New Roman" w:hAnsi="Times New Roman" w:cs="Times New Roman"/>
          <w:color w:val="000000"/>
          <w:sz w:val="28"/>
          <w:szCs w:val="28"/>
          <w:lang w:eastAsia="uk-UA"/>
        </w:rPr>
        <w:t xml:space="preserve"> перенесено в приміщення </w:t>
      </w:r>
      <w:proofErr w:type="spellStart"/>
      <w:r w:rsidRPr="00AE4B11">
        <w:rPr>
          <w:rFonts w:ascii="Times New Roman" w:eastAsia="Times New Roman" w:hAnsi="Times New Roman" w:cs="Times New Roman"/>
          <w:color w:val="000000"/>
          <w:sz w:val="28"/>
          <w:szCs w:val="28"/>
          <w:lang w:eastAsia="uk-UA"/>
        </w:rPr>
        <w:t>Шепарівцівської</w:t>
      </w:r>
      <w:proofErr w:type="spellEnd"/>
      <w:r w:rsidRPr="00AE4B11">
        <w:rPr>
          <w:rFonts w:ascii="Times New Roman" w:eastAsia="Times New Roman" w:hAnsi="Times New Roman" w:cs="Times New Roman"/>
          <w:color w:val="000000"/>
          <w:sz w:val="28"/>
          <w:szCs w:val="28"/>
          <w:lang w:eastAsia="uk-UA"/>
        </w:rPr>
        <w:t xml:space="preserve"> гімназії, де проведено ремонт та забезпечено водопостачання та каналізація.</w:t>
      </w:r>
    </w:p>
    <w:p w:rsidR="00AE4B11" w:rsidRPr="00AE4B11" w:rsidRDefault="00AE4B11" w:rsidP="00AE4B11">
      <w:pPr>
        <w:spacing w:after="0" w:line="240" w:lineRule="auto"/>
        <w:ind w:firstLine="7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2. Комунальне некомерційне підприємство «Коломийська центральна районна лікарня» Коломийської міської ради: Медичне завдання та проектні пропозиції щодо будівництва операційного блоку подані проектантам, фінансування даних заходів на даний період не передбачено.</w:t>
      </w:r>
    </w:p>
    <w:p w:rsidR="00AE4B11" w:rsidRPr="00AE4B11" w:rsidRDefault="00AE4B11" w:rsidP="00AE4B11">
      <w:pPr>
        <w:spacing w:after="0" w:line="240" w:lineRule="auto"/>
        <w:ind w:firstLine="7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В КНП “Коломийська ЦРЛ” КМР проведено поточний ремонт приміщення </w:t>
      </w:r>
      <w:proofErr w:type="spellStart"/>
      <w:r w:rsidRPr="00AE4B11">
        <w:rPr>
          <w:rFonts w:ascii="Times New Roman" w:eastAsia="Times New Roman" w:hAnsi="Times New Roman" w:cs="Times New Roman"/>
          <w:color w:val="000000"/>
          <w:sz w:val="28"/>
          <w:szCs w:val="28"/>
          <w:lang w:eastAsia="uk-UA"/>
        </w:rPr>
        <w:t>патанатомічного</w:t>
      </w:r>
      <w:proofErr w:type="spellEnd"/>
      <w:r w:rsidRPr="00AE4B11">
        <w:rPr>
          <w:rFonts w:ascii="Times New Roman" w:eastAsia="Times New Roman" w:hAnsi="Times New Roman" w:cs="Times New Roman"/>
          <w:color w:val="000000"/>
          <w:sz w:val="28"/>
          <w:szCs w:val="28"/>
          <w:lang w:eastAsia="uk-UA"/>
        </w:rPr>
        <w:t xml:space="preserve"> відділення та замінено теплотрасу до нього.  Проведено заміну віконних та дверних блоків на енергозберігаючі в СП “Пологовий будинок” та «Дитяча лікарня». Ремонтні роботи приміщення під встановлення апарату магнітно-резонансну томографію (МРТ) частково проведені ще у 2021 році.   Реконструкція приміщення СП «Пологовий будинок» (відділення </w:t>
      </w:r>
      <w:r w:rsidRPr="00AE4B11">
        <w:rPr>
          <w:rFonts w:ascii="Times New Roman" w:eastAsia="Times New Roman" w:hAnsi="Times New Roman" w:cs="Times New Roman"/>
          <w:color w:val="000000"/>
          <w:sz w:val="28"/>
          <w:szCs w:val="28"/>
          <w:lang w:eastAsia="uk-UA"/>
        </w:rPr>
        <w:lastRenderedPageBreak/>
        <w:t>гінекології) не проводилася. Проведені поточні ремонтні роботи в СП «Стаціонар» (хірургічний корпус).</w:t>
      </w:r>
    </w:p>
    <w:p w:rsidR="00AE4B11" w:rsidRPr="00AE4B11" w:rsidRDefault="00AE4B11" w:rsidP="00AE4B11">
      <w:pPr>
        <w:spacing w:after="0" w:line="240" w:lineRule="auto"/>
        <w:ind w:firstLine="7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3.</w:t>
      </w:r>
      <w:r w:rsidRPr="00AE4B11">
        <w:rPr>
          <w:rFonts w:ascii="Times New Roman" w:eastAsia="Times New Roman" w:hAnsi="Times New Roman" w:cs="Times New Roman"/>
          <w:b/>
          <w:bCs/>
          <w:color w:val="000000"/>
          <w:sz w:val="28"/>
          <w:szCs w:val="28"/>
          <w:lang w:eastAsia="uk-UA"/>
        </w:rPr>
        <w:t> </w:t>
      </w:r>
      <w:r w:rsidRPr="00AE4B11">
        <w:rPr>
          <w:rFonts w:ascii="Times New Roman" w:eastAsia="Times New Roman" w:hAnsi="Times New Roman" w:cs="Times New Roman"/>
          <w:color w:val="000000"/>
          <w:sz w:val="28"/>
          <w:szCs w:val="28"/>
          <w:lang w:eastAsia="uk-UA"/>
        </w:rPr>
        <w:t xml:space="preserve">Комунальне некомерційне підприємство «Коломийський </w:t>
      </w:r>
      <w:proofErr w:type="spellStart"/>
      <w:r w:rsidRPr="00AE4B11">
        <w:rPr>
          <w:rFonts w:ascii="Times New Roman" w:eastAsia="Times New Roman" w:hAnsi="Times New Roman" w:cs="Times New Roman"/>
          <w:color w:val="000000"/>
          <w:sz w:val="28"/>
          <w:szCs w:val="28"/>
          <w:lang w:eastAsia="uk-UA"/>
        </w:rPr>
        <w:t>фтизіопульмонологічний</w:t>
      </w:r>
      <w:proofErr w:type="spellEnd"/>
      <w:r w:rsidRPr="00AE4B11">
        <w:rPr>
          <w:rFonts w:ascii="Times New Roman" w:eastAsia="Times New Roman" w:hAnsi="Times New Roman" w:cs="Times New Roman"/>
          <w:color w:val="000000"/>
          <w:sz w:val="28"/>
          <w:szCs w:val="28"/>
          <w:lang w:eastAsia="uk-UA"/>
        </w:rPr>
        <w:t xml:space="preserve"> центр Коломийської міської ради Івано-Франківської області»: Капітальний ремонт даху та капітальний ремонт фасаду з використанням енергозберігаючих технологій виконати неможливо, оскільки фінансування капітальних видатків в умовах воєнного стану не проводиться.  Заходи, передбачені Програмою, щодо заміни внутрішніх дверних та віконних конструкцій та будівництво другого входу до лабораторії проведені. Капітальний ремонт системи опалення на енергоефективне не виконано. Встановлення бруківки на території підприємства наразі не заплановане фінансування.</w:t>
      </w:r>
    </w:p>
    <w:p w:rsidR="00AE4B11" w:rsidRPr="00AE4B11" w:rsidRDefault="00AE4B11" w:rsidP="00AE4B11">
      <w:pPr>
        <w:spacing w:after="0" w:line="240" w:lineRule="auto"/>
        <w:ind w:firstLine="7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4. Комунальне некомерційне підприємство «Коломийська інфекційна лікарня Коломийської міської ради Івано-Франківської області»:</w:t>
      </w:r>
    </w:p>
    <w:p w:rsidR="00AE4B11" w:rsidRPr="00AE4B11" w:rsidRDefault="00AE4B11" w:rsidP="00AE4B11">
      <w:pPr>
        <w:spacing w:after="0" w:line="240" w:lineRule="auto"/>
        <w:ind w:firstLine="7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Реконструкція покрівлі КНП “КІЛ” КМР та капітальний ремонт  приміщень (ІІ поверх </w:t>
      </w:r>
      <w:proofErr w:type="spellStart"/>
      <w:r w:rsidRPr="00AE4B11">
        <w:rPr>
          <w:rFonts w:ascii="Times New Roman" w:eastAsia="Times New Roman" w:hAnsi="Times New Roman" w:cs="Times New Roman"/>
          <w:color w:val="000000"/>
          <w:sz w:val="28"/>
          <w:szCs w:val="28"/>
          <w:lang w:eastAsia="uk-UA"/>
        </w:rPr>
        <w:t>гепатитне</w:t>
      </w:r>
      <w:proofErr w:type="spellEnd"/>
      <w:r w:rsidRPr="00AE4B11">
        <w:rPr>
          <w:rFonts w:ascii="Times New Roman" w:eastAsia="Times New Roman" w:hAnsi="Times New Roman" w:cs="Times New Roman"/>
          <w:color w:val="000000"/>
          <w:sz w:val="28"/>
          <w:szCs w:val="28"/>
          <w:lang w:eastAsia="uk-UA"/>
        </w:rPr>
        <w:t xml:space="preserve"> відділення) виконати неможливо, оскільки фінансування капітальних видатків в умовах воєнного стану не проводиться.</w:t>
      </w:r>
    </w:p>
    <w:p w:rsidR="00AE4B11" w:rsidRPr="00AE4B11" w:rsidRDefault="00AE4B11" w:rsidP="00AE4B11">
      <w:pPr>
        <w:spacing w:after="0" w:line="240" w:lineRule="auto"/>
        <w:ind w:firstLine="720"/>
        <w:jc w:val="both"/>
        <w:rPr>
          <w:rFonts w:ascii="Times New Roman" w:eastAsia="Times New Roman" w:hAnsi="Times New Roman" w:cs="Times New Roman"/>
          <w:color w:val="000000"/>
          <w:sz w:val="18"/>
          <w:szCs w:val="18"/>
          <w:lang w:eastAsia="uk-UA"/>
        </w:rPr>
      </w:pPr>
    </w:p>
    <w:p w:rsidR="00AE4B11" w:rsidRPr="00AE4B11" w:rsidRDefault="00AE4B11" w:rsidP="00AE4B11">
      <w:pPr>
        <w:numPr>
          <w:ilvl w:val="1"/>
          <w:numId w:val="14"/>
        </w:numPr>
        <w:spacing w:after="0" w:line="240" w:lineRule="auto"/>
        <w:ind w:left="4260" w:firstLine="0"/>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b/>
          <w:bCs/>
          <w:color w:val="000000"/>
          <w:sz w:val="28"/>
          <w:szCs w:val="28"/>
          <w:lang w:eastAsia="uk-UA"/>
        </w:rPr>
        <w:t>Освіта</w:t>
      </w:r>
    </w:p>
    <w:p w:rsidR="00AE4B11" w:rsidRPr="00AE4B11" w:rsidRDefault="00AE4B11" w:rsidP="00AE4B11">
      <w:pPr>
        <w:numPr>
          <w:ilvl w:val="0"/>
          <w:numId w:val="15"/>
        </w:numPr>
        <w:spacing w:before="100" w:beforeAutospacing="1" w:after="100" w:afterAutospacing="1" w:line="240" w:lineRule="auto"/>
        <w:ind w:left="0" w:firstLine="360"/>
        <w:jc w:val="both"/>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lang w:eastAsia="uk-UA"/>
        </w:rPr>
        <w:t xml:space="preserve">У зв’язку з введенням воєнного стану створення нового освітнього простору «Нове українське </w:t>
      </w:r>
      <w:proofErr w:type="spellStart"/>
      <w:r w:rsidRPr="00AE4B11">
        <w:rPr>
          <w:rFonts w:ascii="Times New Roman" w:eastAsia="Times New Roman" w:hAnsi="Times New Roman" w:cs="Times New Roman"/>
          <w:color w:val="000000"/>
          <w:sz w:val="28"/>
          <w:szCs w:val="28"/>
          <w:lang w:eastAsia="uk-UA"/>
        </w:rPr>
        <w:t>дошкілля</w:t>
      </w:r>
      <w:proofErr w:type="spellEnd"/>
      <w:r w:rsidRPr="00AE4B11">
        <w:rPr>
          <w:rFonts w:ascii="Times New Roman" w:eastAsia="Times New Roman" w:hAnsi="Times New Roman" w:cs="Times New Roman"/>
          <w:color w:val="000000"/>
          <w:sz w:val="28"/>
          <w:szCs w:val="28"/>
          <w:lang w:eastAsia="uk-UA"/>
        </w:rPr>
        <w:t>» не відбулося.</w:t>
      </w:r>
    </w:p>
    <w:p w:rsidR="00AE4B11" w:rsidRPr="00AE4B11" w:rsidRDefault="00AE4B11" w:rsidP="00AE4B11">
      <w:pPr>
        <w:numPr>
          <w:ilvl w:val="0"/>
          <w:numId w:val="16"/>
        </w:numPr>
        <w:spacing w:before="100" w:beforeAutospacing="1" w:after="100" w:afterAutospacing="1" w:line="240" w:lineRule="auto"/>
        <w:ind w:left="0" w:firstLine="360"/>
        <w:jc w:val="both"/>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lang w:eastAsia="uk-UA"/>
        </w:rPr>
        <w:t>Створено належні умови для здобуття дошкільної освіти в усіх закладах дошкільної освіти Коломийської міської територіальної громади. (Проведена оптимізація закладів дошкільної освіти. В ЗДО облаштовані укриття, придбано 13 генераторів).</w:t>
      </w:r>
    </w:p>
    <w:p w:rsidR="00AE4B11" w:rsidRPr="00AE4B11" w:rsidRDefault="00AE4B11" w:rsidP="00AE4B11">
      <w:pPr>
        <w:numPr>
          <w:ilvl w:val="0"/>
          <w:numId w:val="17"/>
        </w:numPr>
        <w:spacing w:before="100" w:beforeAutospacing="1" w:after="100" w:afterAutospacing="1" w:line="240" w:lineRule="auto"/>
        <w:ind w:left="0" w:firstLine="360"/>
        <w:jc w:val="both"/>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lang w:eastAsia="uk-UA"/>
        </w:rPr>
        <w:t xml:space="preserve">Частково </w:t>
      </w:r>
      <w:proofErr w:type="spellStart"/>
      <w:r w:rsidRPr="00AE4B11">
        <w:rPr>
          <w:rFonts w:ascii="Times New Roman" w:eastAsia="Times New Roman" w:hAnsi="Times New Roman" w:cs="Times New Roman"/>
          <w:color w:val="000000"/>
          <w:sz w:val="28"/>
          <w:szCs w:val="28"/>
          <w:lang w:eastAsia="uk-UA"/>
        </w:rPr>
        <w:t>зміцнено</w:t>
      </w:r>
      <w:proofErr w:type="spellEnd"/>
      <w:r w:rsidRPr="00AE4B11">
        <w:rPr>
          <w:rFonts w:ascii="Times New Roman" w:eastAsia="Times New Roman" w:hAnsi="Times New Roman" w:cs="Times New Roman"/>
          <w:color w:val="000000"/>
          <w:sz w:val="28"/>
          <w:szCs w:val="28"/>
          <w:lang w:eastAsia="uk-UA"/>
        </w:rPr>
        <w:t xml:space="preserve"> матеріально-технічну базу закладів освіти  в рамках впровадження Концепції Нової Української школи.</w:t>
      </w:r>
    </w:p>
    <w:p w:rsidR="00AE4B11" w:rsidRPr="00AE4B11" w:rsidRDefault="00AE4B11" w:rsidP="00AE4B11">
      <w:pPr>
        <w:numPr>
          <w:ilvl w:val="0"/>
          <w:numId w:val="18"/>
        </w:numPr>
        <w:spacing w:before="100" w:beforeAutospacing="1" w:after="100" w:afterAutospacing="1" w:line="240" w:lineRule="auto"/>
        <w:ind w:left="0" w:firstLine="360"/>
        <w:jc w:val="both"/>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lang w:eastAsia="uk-UA"/>
        </w:rPr>
        <w:t>Удосконалено в закладах освіти систему виховної роботи, спрямованої на реалізацію Концепції національно-патріотичного виховання, запобігання правопорушень, насильства і шкідливих звичок молоді.</w:t>
      </w:r>
    </w:p>
    <w:p w:rsidR="00AE4B11" w:rsidRPr="00AE4B11" w:rsidRDefault="00AE4B11" w:rsidP="00AE4B11">
      <w:pPr>
        <w:numPr>
          <w:ilvl w:val="0"/>
          <w:numId w:val="19"/>
        </w:numPr>
        <w:spacing w:before="100" w:beforeAutospacing="1" w:after="100" w:afterAutospacing="1" w:line="240" w:lineRule="auto"/>
        <w:ind w:left="0" w:firstLine="360"/>
        <w:jc w:val="both"/>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lang w:eastAsia="uk-UA"/>
        </w:rPr>
        <w:t>Налагоджена співпраця  логопедів з колективами закладів дошкільної та загальної середньої освіти (реорганізовано логопедичний пункт, логопеди введені до штату закладів освіти).</w:t>
      </w:r>
    </w:p>
    <w:p w:rsidR="00AE4B11" w:rsidRPr="00AE4B11" w:rsidRDefault="00AE4B11" w:rsidP="00AE4B11">
      <w:pPr>
        <w:numPr>
          <w:ilvl w:val="0"/>
          <w:numId w:val="20"/>
        </w:numPr>
        <w:spacing w:before="100" w:beforeAutospacing="1" w:after="100" w:afterAutospacing="1" w:line="240" w:lineRule="auto"/>
        <w:ind w:left="0" w:firstLine="360"/>
        <w:jc w:val="both"/>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lang w:eastAsia="uk-UA"/>
        </w:rPr>
        <w:t xml:space="preserve">Частково проведена комп’ютеризація закладів загальної середньої освіти у 2022 році. Заклади ЗСО </w:t>
      </w:r>
      <w:proofErr w:type="spellStart"/>
      <w:r w:rsidRPr="00AE4B11">
        <w:rPr>
          <w:rFonts w:ascii="Times New Roman" w:eastAsia="Times New Roman" w:hAnsi="Times New Roman" w:cs="Times New Roman"/>
          <w:color w:val="000000"/>
          <w:sz w:val="28"/>
          <w:szCs w:val="28"/>
          <w:lang w:eastAsia="uk-UA"/>
        </w:rPr>
        <w:t>оснащено</w:t>
      </w:r>
      <w:proofErr w:type="spellEnd"/>
      <w:r w:rsidRPr="00AE4B11">
        <w:rPr>
          <w:rFonts w:ascii="Times New Roman" w:eastAsia="Times New Roman" w:hAnsi="Times New Roman" w:cs="Times New Roman"/>
          <w:color w:val="000000"/>
          <w:sz w:val="28"/>
          <w:szCs w:val="28"/>
          <w:lang w:eastAsia="uk-UA"/>
        </w:rPr>
        <w:t> </w:t>
      </w:r>
      <w:proofErr w:type="spellStart"/>
      <w:r w:rsidRPr="00AE4B11">
        <w:rPr>
          <w:rFonts w:ascii="Times New Roman" w:eastAsia="Times New Roman" w:hAnsi="Times New Roman" w:cs="Times New Roman"/>
          <w:color w:val="000000"/>
          <w:sz w:val="28"/>
          <w:szCs w:val="28"/>
          <w:lang w:eastAsia="uk-UA"/>
        </w:rPr>
        <w:t>хромбуками</w:t>
      </w:r>
      <w:proofErr w:type="spellEnd"/>
      <w:r w:rsidRPr="00AE4B11">
        <w:rPr>
          <w:rFonts w:ascii="Times New Roman" w:eastAsia="Times New Roman" w:hAnsi="Times New Roman" w:cs="Times New Roman"/>
          <w:color w:val="000000"/>
          <w:sz w:val="28"/>
          <w:szCs w:val="28"/>
          <w:lang w:eastAsia="uk-UA"/>
        </w:rPr>
        <w:t xml:space="preserve"> (97 штук).</w:t>
      </w:r>
    </w:p>
    <w:p w:rsidR="00AE4B11" w:rsidRPr="00AE4B11" w:rsidRDefault="00AE4B11" w:rsidP="00AE4B11">
      <w:pPr>
        <w:numPr>
          <w:ilvl w:val="0"/>
          <w:numId w:val="21"/>
        </w:numPr>
        <w:spacing w:before="100" w:beforeAutospacing="1" w:after="100" w:afterAutospacing="1" w:line="240" w:lineRule="auto"/>
        <w:ind w:left="0" w:firstLine="360"/>
        <w:jc w:val="both"/>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lang w:eastAsia="uk-UA"/>
        </w:rPr>
        <w:t>Учнівська молодь бере активну участь у житті Коломийської міської територіальної громади.</w:t>
      </w:r>
    </w:p>
    <w:p w:rsidR="00AE4B11" w:rsidRPr="00AE4B11" w:rsidRDefault="00AE4B11" w:rsidP="00AE4B11">
      <w:pPr>
        <w:numPr>
          <w:ilvl w:val="0"/>
          <w:numId w:val="22"/>
        </w:numPr>
        <w:spacing w:before="100" w:beforeAutospacing="1" w:after="100" w:afterAutospacing="1" w:line="240" w:lineRule="auto"/>
        <w:ind w:left="0" w:firstLine="360"/>
        <w:jc w:val="both"/>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lang w:eastAsia="uk-UA"/>
        </w:rPr>
        <w:t xml:space="preserve">Створено Центр позашкільної освіти Коломийської міської ради Івано-Франківської області. Юридичні особи Коломийський навчально-виробничий </w:t>
      </w:r>
      <w:r w:rsidRPr="00AE4B11">
        <w:rPr>
          <w:rFonts w:ascii="Times New Roman" w:eastAsia="Times New Roman" w:hAnsi="Times New Roman" w:cs="Times New Roman"/>
          <w:color w:val="000000"/>
          <w:sz w:val="28"/>
          <w:szCs w:val="28"/>
          <w:lang w:eastAsia="uk-UA"/>
        </w:rPr>
        <w:lastRenderedPageBreak/>
        <w:t>центр творчості учнівської молоді Коломийської міської ради Івано-Франківської області, Коломийська станція юних туристів, Коломийська музична студія Коломийської міської ради Івано-Франківської області,  Коломийський будинок дитячої та юнацької творчості Коломийської міської ради Івано-Франківської області шляхом приєднання до Центру позашкільної освіти Коломийської міської ради Івано-Франківської області.</w:t>
      </w:r>
    </w:p>
    <w:p w:rsidR="00AE4B11" w:rsidRPr="00AE4B11" w:rsidRDefault="00AE4B11" w:rsidP="00AE4B11">
      <w:pPr>
        <w:numPr>
          <w:ilvl w:val="0"/>
          <w:numId w:val="23"/>
        </w:numPr>
        <w:spacing w:before="100" w:beforeAutospacing="1" w:after="100" w:afterAutospacing="1" w:line="240" w:lineRule="auto"/>
        <w:ind w:left="0" w:firstLine="360"/>
        <w:jc w:val="both"/>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lang w:eastAsia="uk-UA"/>
        </w:rPr>
        <w:t>Створено  три опорні заклади освіти шляхом приєднання до них закладів загальної середньої освіти І-ІІ ступенів ( ліцей № 1 імені В. Стефаника, ліцей № 4 імені Сергія Лисенка, ліцей № 8).</w:t>
      </w:r>
    </w:p>
    <w:p w:rsidR="00AE4B11" w:rsidRPr="00AE4B11" w:rsidRDefault="00AE4B11" w:rsidP="00AE4B11">
      <w:pPr>
        <w:numPr>
          <w:ilvl w:val="0"/>
          <w:numId w:val="24"/>
        </w:numPr>
        <w:spacing w:before="100" w:beforeAutospacing="1" w:after="100" w:afterAutospacing="1" w:line="240" w:lineRule="auto"/>
        <w:ind w:left="0" w:firstLine="360"/>
        <w:jc w:val="both"/>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lang w:eastAsia="uk-UA"/>
        </w:rPr>
        <w:t xml:space="preserve">Налагоджена співпраця закладів освіти з Коломийським </w:t>
      </w:r>
      <w:proofErr w:type="spellStart"/>
      <w:r w:rsidRPr="00AE4B11">
        <w:rPr>
          <w:rFonts w:ascii="Times New Roman" w:eastAsia="Times New Roman" w:hAnsi="Times New Roman" w:cs="Times New Roman"/>
          <w:color w:val="000000"/>
          <w:sz w:val="28"/>
          <w:szCs w:val="28"/>
          <w:lang w:eastAsia="uk-UA"/>
        </w:rPr>
        <w:t>інклюзивно</w:t>
      </w:r>
      <w:proofErr w:type="spellEnd"/>
      <w:r w:rsidRPr="00AE4B11">
        <w:rPr>
          <w:rFonts w:ascii="Times New Roman" w:eastAsia="Times New Roman" w:hAnsi="Times New Roman" w:cs="Times New Roman"/>
          <w:color w:val="000000"/>
          <w:sz w:val="28"/>
          <w:szCs w:val="28"/>
          <w:lang w:eastAsia="uk-UA"/>
        </w:rPr>
        <w:t>-ресурсним центром.</w:t>
      </w:r>
    </w:p>
    <w:p w:rsidR="00AE4B11" w:rsidRPr="00AE4B11" w:rsidRDefault="00AE4B11" w:rsidP="00AE4B11">
      <w:pPr>
        <w:numPr>
          <w:ilvl w:val="0"/>
          <w:numId w:val="25"/>
        </w:numPr>
        <w:spacing w:before="100" w:beforeAutospacing="1" w:after="100" w:afterAutospacing="1" w:line="240" w:lineRule="auto"/>
        <w:ind w:left="0" w:firstLine="360"/>
        <w:jc w:val="both"/>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lang w:eastAsia="uk-UA"/>
        </w:rPr>
        <w:t xml:space="preserve">Посезонно затверджується </w:t>
      </w:r>
      <w:proofErr w:type="spellStart"/>
      <w:r w:rsidRPr="00AE4B11">
        <w:rPr>
          <w:rFonts w:ascii="Times New Roman" w:eastAsia="Times New Roman" w:hAnsi="Times New Roman" w:cs="Times New Roman"/>
          <w:color w:val="000000"/>
          <w:sz w:val="28"/>
          <w:szCs w:val="28"/>
          <w:lang w:eastAsia="uk-UA"/>
        </w:rPr>
        <w:t>чотирьохтижневе</w:t>
      </w:r>
      <w:proofErr w:type="spellEnd"/>
      <w:r w:rsidRPr="00AE4B11">
        <w:rPr>
          <w:rFonts w:ascii="Times New Roman" w:eastAsia="Times New Roman" w:hAnsi="Times New Roman" w:cs="Times New Roman"/>
          <w:color w:val="000000"/>
          <w:sz w:val="28"/>
          <w:szCs w:val="28"/>
          <w:lang w:eastAsia="uk-UA"/>
        </w:rPr>
        <w:t xml:space="preserve"> меню у закладах освіти.</w:t>
      </w:r>
    </w:p>
    <w:p w:rsidR="00AE4B11" w:rsidRPr="00AE4B11" w:rsidRDefault="00AE4B11" w:rsidP="00AE4B11">
      <w:pPr>
        <w:numPr>
          <w:ilvl w:val="0"/>
          <w:numId w:val="26"/>
        </w:numPr>
        <w:spacing w:before="100" w:beforeAutospacing="1" w:after="100" w:afterAutospacing="1" w:line="240" w:lineRule="auto"/>
        <w:ind w:left="0" w:firstLine="360"/>
        <w:jc w:val="both"/>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lang w:eastAsia="uk-UA"/>
        </w:rPr>
        <w:t>Продовжується робота по впровадженню системи НАССР (</w:t>
      </w:r>
      <w:proofErr w:type="spellStart"/>
      <w:r w:rsidRPr="00AE4B11">
        <w:rPr>
          <w:rFonts w:ascii="Times New Roman" w:eastAsia="Times New Roman" w:hAnsi="Times New Roman" w:cs="Times New Roman"/>
          <w:color w:val="000000"/>
          <w:sz w:val="28"/>
          <w:szCs w:val="28"/>
          <w:shd w:val="clear" w:color="auto" w:fill="FFFFFF"/>
          <w:lang w:eastAsia="uk-UA"/>
        </w:rPr>
        <w:t>Hazard</w:t>
      </w:r>
      <w:proofErr w:type="spellEnd"/>
      <w:r w:rsidRPr="00AE4B11">
        <w:rPr>
          <w:rFonts w:ascii="Times New Roman" w:eastAsia="Times New Roman" w:hAnsi="Times New Roman" w:cs="Times New Roman"/>
          <w:color w:val="000000"/>
          <w:sz w:val="28"/>
          <w:szCs w:val="28"/>
          <w:shd w:val="clear" w:color="auto" w:fill="FFFFFF"/>
          <w:lang w:eastAsia="uk-UA"/>
        </w:rPr>
        <w:t xml:space="preserve"> </w:t>
      </w:r>
      <w:proofErr w:type="spellStart"/>
      <w:r w:rsidRPr="00AE4B11">
        <w:rPr>
          <w:rFonts w:ascii="Times New Roman" w:eastAsia="Times New Roman" w:hAnsi="Times New Roman" w:cs="Times New Roman"/>
          <w:color w:val="000000"/>
          <w:sz w:val="28"/>
          <w:szCs w:val="28"/>
          <w:shd w:val="clear" w:color="auto" w:fill="FFFFFF"/>
          <w:lang w:eastAsia="uk-UA"/>
        </w:rPr>
        <w:t>Analysis</w:t>
      </w:r>
      <w:proofErr w:type="spellEnd"/>
      <w:r w:rsidRPr="00AE4B11">
        <w:rPr>
          <w:rFonts w:ascii="Times New Roman" w:eastAsia="Times New Roman" w:hAnsi="Times New Roman" w:cs="Times New Roman"/>
          <w:color w:val="000000"/>
          <w:sz w:val="28"/>
          <w:szCs w:val="28"/>
          <w:shd w:val="clear" w:color="auto" w:fill="FFFFFF"/>
          <w:lang w:eastAsia="uk-UA"/>
        </w:rPr>
        <w:t xml:space="preserve"> </w:t>
      </w:r>
      <w:proofErr w:type="spellStart"/>
      <w:r w:rsidRPr="00AE4B11">
        <w:rPr>
          <w:rFonts w:ascii="Times New Roman" w:eastAsia="Times New Roman" w:hAnsi="Times New Roman" w:cs="Times New Roman"/>
          <w:color w:val="000000"/>
          <w:sz w:val="28"/>
          <w:szCs w:val="28"/>
          <w:shd w:val="clear" w:color="auto" w:fill="FFFFFF"/>
          <w:lang w:eastAsia="uk-UA"/>
        </w:rPr>
        <w:t>Critical</w:t>
      </w:r>
      <w:proofErr w:type="spellEnd"/>
      <w:r w:rsidRPr="00AE4B11">
        <w:rPr>
          <w:rFonts w:ascii="Times New Roman" w:eastAsia="Times New Roman" w:hAnsi="Times New Roman" w:cs="Times New Roman"/>
          <w:color w:val="000000"/>
          <w:sz w:val="28"/>
          <w:szCs w:val="28"/>
          <w:shd w:val="clear" w:color="auto" w:fill="FFFFFF"/>
          <w:lang w:eastAsia="uk-UA"/>
        </w:rPr>
        <w:t xml:space="preserve"> </w:t>
      </w:r>
      <w:proofErr w:type="spellStart"/>
      <w:r w:rsidRPr="00AE4B11">
        <w:rPr>
          <w:rFonts w:ascii="Times New Roman" w:eastAsia="Times New Roman" w:hAnsi="Times New Roman" w:cs="Times New Roman"/>
          <w:color w:val="000000"/>
          <w:sz w:val="28"/>
          <w:szCs w:val="28"/>
          <w:shd w:val="clear" w:color="auto" w:fill="FFFFFF"/>
          <w:lang w:eastAsia="uk-UA"/>
        </w:rPr>
        <w:t>Control</w:t>
      </w:r>
      <w:proofErr w:type="spellEnd"/>
      <w:r w:rsidRPr="00AE4B11">
        <w:rPr>
          <w:rFonts w:ascii="Times New Roman" w:eastAsia="Times New Roman" w:hAnsi="Times New Roman" w:cs="Times New Roman"/>
          <w:color w:val="000000"/>
          <w:sz w:val="28"/>
          <w:szCs w:val="28"/>
          <w:shd w:val="clear" w:color="auto" w:fill="FFFFFF"/>
          <w:lang w:eastAsia="uk-UA"/>
        </w:rPr>
        <w:t xml:space="preserve"> </w:t>
      </w:r>
      <w:proofErr w:type="spellStart"/>
      <w:r w:rsidRPr="00AE4B11">
        <w:rPr>
          <w:rFonts w:ascii="Times New Roman" w:eastAsia="Times New Roman" w:hAnsi="Times New Roman" w:cs="Times New Roman"/>
          <w:color w:val="000000"/>
          <w:sz w:val="28"/>
          <w:szCs w:val="28"/>
          <w:shd w:val="clear" w:color="auto" w:fill="FFFFFF"/>
          <w:lang w:eastAsia="uk-UA"/>
        </w:rPr>
        <w:t>Points</w:t>
      </w:r>
      <w:proofErr w:type="spellEnd"/>
      <w:r w:rsidRPr="00AE4B11">
        <w:rPr>
          <w:rFonts w:ascii="Times New Roman" w:eastAsia="Times New Roman" w:hAnsi="Times New Roman" w:cs="Times New Roman"/>
          <w:color w:val="000000"/>
          <w:sz w:val="28"/>
          <w:szCs w:val="28"/>
          <w:shd w:val="clear" w:color="auto" w:fill="FFFFFF"/>
          <w:lang w:eastAsia="uk-UA"/>
        </w:rPr>
        <w:t>)</w:t>
      </w:r>
      <w:r w:rsidRPr="00AE4B11">
        <w:rPr>
          <w:rFonts w:ascii="Times New Roman" w:eastAsia="Times New Roman" w:hAnsi="Times New Roman" w:cs="Times New Roman"/>
          <w:color w:val="000000"/>
          <w:sz w:val="28"/>
          <w:szCs w:val="28"/>
          <w:lang w:eastAsia="uk-UA"/>
        </w:rPr>
        <w:t> в закладах освіти Коломийської міської територіальної громади.</w:t>
      </w:r>
    </w:p>
    <w:p w:rsidR="00AE4B11" w:rsidRPr="00AE4B11" w:rsidRDefault="00AE4B11" w:rsidP="00AE4B11">
      <w:pPr>
        <w:numPr>
          <w:ilvl w:val="0"/>
          <w:numId w:val="27"/>
        </w:numPr>
        <w:spacing w:before="100" w:beforeAutospacing="1" w:after="100" w:afterAutospacing="1" w:line="240" w:lineRule="auto"/>
        <w:ind w:left="0" w:firstLine="360"/>
        <w:jc w:val="both"/>
        <w:rPr>
          <w:rFonts w:ascii="Times New Roman" w:eastAsia="Times New Roman" w:hAnsi="Times New Roman" w:cs="Times New Roman"/>
          <w:color w:val="000000"/>
          <w:sz w:val="28"/>
          <w:szCs w:val="28"/>
          <w:lang w:eastAsia="uk-UA"/>
        </w:rPr>
      </w:pPr>
      <w:r w:rsidRPr="00AE4B11">
        <w:rPr>
          <w:rFonts w:ascii="Times New Roman" w:eastAsia="Times New Roman" w:hAnsi="Times New Roman" w:cs="Times New Roman"/>
          <w:color w:val="000000"/>
          <w:sz w:val="28"/>
          <w:szCs w:val="28"/>
          <w:lang w:eastAsia="uk-UA"/>
        </w:rPr>
        <w:t xml:space="preserve">Відкрито </w:t>
      </w:r>
      <w:proofErr w:type="spellStart"/>
      <w:r w:rsidRPr="00AE4B11">
        <w:rPr>
          <w:rFonts w:ascii="Times New Roman" w:eastAsia="Times New Roman" w:hAnsi="Times New Roman" w:cs="Times New Roman"/>
          <w:color w:val="000000"/>
          <w:sz w:val="28"/>
          <w:szCs w:val="28"/>
          <w:lang w:eastAsia="uk-UA"/>
        </w:rPr>
        <w:t>медіатеку</w:t>
      </w:r>
      <w:proofErr w:type="spellEnd"/>
      <w:r w:rsidRPr="00AE4B11">
        <w:rPr>
          <w:rFonts w:ascii="Times New Roman" w:eastAsia="Times New Roman" w:hAnsi="Times New Roman" w:cs="Times New Roman"/>
          <w:color w:val="000000"/>
          <w:sz w:val="28"/>
          <w:szCs w:val="28"/>
          <w:lang w:eastAsia="uk-UA"/>
        </w:rPr>
        <w:t xml:space="preserve"> у </w:t>
      </w:r>
      <w:proofErr w:type="spellStart"/>
      <w:r w:rsidRPr="00AE4B11">
        <w:rPr>
          <w:rFonts w:ascii="Times New Roman" w:eastAsia="Times New Roman" w:hAnsi="Times New Roman" w:cs="Times New Roman"/>
          <w:color w:val="000000"/>
          <w:sz w:val="28"/>
          <w:szCs w:val="28"/>
          <w:lang w:eastAsia="uk-UA"/>
        </w:rPr>
        <w:t>Воскресинцівській</w:t>
      </w:r>
      <w:proofErr w:type="spellEnd"/>
      <w:r w:rsidRPr="00AE4B11">
        <w:rPr>
          <w:rFonts w:ascii="Times New Roman" w:eastAsia="Times New Roman" w:hAnsi="Times New Roman" w:cs="Times New Roman"/>
          <w:color w:val="000000"/>
          <w:sz w:val="28"/>
          <w:szCs w:val="28"/>
          <w:lang w:eastAsia="uk-UA"/>
        </w:rPr>
        <w:t xml:space="preserve"> філії  Коломийського ліцею № 1 імені В. Стефаника.</w:t>
      </w:r>
    </w:p>
    <w:p w:rsidR="00AE4B11" w:rsidRPr="00AE4B11" w:rsidRDefault="00AE4B11" w:rsidP="00AE4B11">
      <w:pPr>
        <w:spacing w:after="0" w:line="240" w:lineRule="auto"/>
        <w:ind w:firstLine="570"/>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2.3.  Культура</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Протягом 2022 року управління культури та туризму здійснювало свою діяльність згідно визначених статутом завдань, навіть попри складні реалії воєнного стану в Україні.</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п.1. Здійснено капітальний ремонт юнацької бібліотеки на суму 299984,88грн. Здійснено поточний ремонт системи опалення в КЗ « Коломийська дитяча музична школа № 1 ім. А. Кос-Анатольського» на суму1447799; здійснено закупівлю конвекторів. У зв’язку з воєнним станом і великою кількістю переміщених осіб для облаштування їх житла були здійснені ремонти клубів с. </w:t>
      </w:r>
      <w:proofErr w:type="spellStart"/>
      <w:r w:rsidRPr="00AE4B11">
        <w:rPr>
          <w:rFonts w:ascii="Times New Roman" w:eastAsia="Times New Roman" w:hAnsi="Times New Roman" w:cs="Times New Roman"/>
          <w:color w:val="000000"/>
          <w:sz w:val="28"/>
          <w:szCs w:val="28"/>
          <w:lang w:eastAsia="uk-UA"/>
        </w:rPr>
        <w:t>Воскресинці</w:t>
      </w:r>
      <w:proofErr w:type="spellEnd"/>
      <w:r w:rsidRPr="00AE4B11">
        <w:rPr>
          <w:rFonts w:ascii="Times New Roman" w:eastAsia="Times New Roman" w:hAnsi="Times New Roman" w:cs="Times New Roman"/>
          <w:color w:val="000000"/>
          <w:sz w:val="28"/>
          <w:szCs w:val="28"/>
          <w:lang w:eastAsia="uk-UA"/>
        </w:rPr>
        <w:t xml:space="preserve">, с. </w:t>
      </w:r>
      <w:proofErr w:type="spellStart"/>
      <w:r w:rsidRPr="00AE4B11">
        <w:rPr>
          <w:rFonts w:ascii="Times New Roman" w:eastAsia="Times New Roman" w:hAnsi="Times New Roman" w:cs="Times New Roman"/>
          <w:color w:val="000000"/>
          <w:sz w:val="28"/>
          <w:szCs w:val="28"/>
          <w:lang w:eastAsia="uk-UA"/>
        </w:rPr>
        <w:t>Корнич</w:t>
      </w:r>
      <w:proofErr w:type="spellEnd"/>
      <w:r w:rsidRPr="00AE4B11">
        <w:rPr>
          <w:rFonts w:ascii="Times New Roman" w:eastAsia="Times New Roman" w:hAnsi="Times New Roman" w:cs="Times New Roman"/>
          <w:color w:val="000000"/>
          <w:sz w:val="28"/>
          <w:szCs w:val="28"/>
          <w:lang w:eastAsia="uk-UA"/>
        </w:rPr>
        <w:t xml:space="preserve">, с. </w:t>
      </w:r>
      <w:proofErr w:type="spellStart"/>
      <w:r w:rsidRPr="00AE4B11">
        <w:rPr>
          <w:rFonts w:ascii="Times New Roman" w:eastAsia="Times New Roman" w:hAnsi="Times New Roman" w:cs="Times New Roman"/>
          <w:color w:val="000000"/>
          <w:sz w:val="28"/>
          <w:szCs w:val="28"/>
          <w:lang w:eastAsia="uk-UA"/>
        </w:rPr>
        <w:t>Саджавка</w:t>
      </w:r>
      <w:proofErr w:type="spellEnd"/>
      <w:r w:rsidRPr="00AE4B11">
        <w:rPr>
          <w:rFonts w:ascii="Times New Roman" w:eastAsia="Times New Roman" w:hAnsi="Times New Roman" w:cs="Times New Roman"/>
          <w:color w:val="000000"/>
          <w:sz w:val="28"/>
          <w:szCs w:val="28"/>
          <w:lang w:eastAsia="uk-UA"/>
        </w:rPr>
        <w:t xml:space="preserve">, с. </w:t>
      </w:r>
      <w:proofErr w:type="spellStart"/>
      <w:r w:rsidRPr="00AE4B11">
        <w:rPr>
          <w:rFonts w:ascii="Times New Roman" w:eastAsia="Times New Roman" w:hAnsi="Times New Roman" w:cs="Times New Roman"/>
          <w:color w:val="000000"/>
          <w:sz w:val="28"/>
          <w:szCs w:val="28"/>
          <w:lang w:eastAsia="uk-UA"/>
        </w:rPr>
        <w:t>Грушів</w:t>
      </w:r>
      <w:proofErr w:type="spellEnd"/>
      <w:r w:rsidRPr="00AE4B11">
        <w:rPr>
          <w:rFonts w:ascii="Times New Roman" w:eastAsia="Times New Roman" w:hAnsi="Times New Roman" w:cs="Times New Roman"/>
          <w:color w:val="000000"/>
          <w:sz w:val="28"/>
          <w:szCs w:val="28"/>
          <w:lang w:eastAsia="uk-UA"/>
        </w:rPr>
        <w:t>  на суму 4300 233 грн.</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D0D0D"/>
          <w:sz w:val="28"/>
          <w:szCs w:val="28"/>
          <w:shd w:val="clear" w:color="auto" w:fill="FFFFFF"/>
          <w:lang w:eastAsia="uk-UA"/>
        </w:rPr>
        <w:t xml:space="preserve">У 2022 році здійснено косметичний ремонт бібліотек с. </w:t>
      </w:r>
      <w:proofErr w:type="spellStart"/>
      <w:r w:rsidRPr="00AE4B11">
        <w:rPr>
          <w:rFonts w:ascii="Times New Roman" w:eastAsia="Times New Roman" w:hAnsi="Times New Roman" w:cs="Times New Roman"/>
          <w:color w:val="0D0D0D"/>
          <w:sz w:val="28"/>
          <w:szCs w:val="28"/>
          <w:shd w:val="clear" w:color="auto" w:fill="FFFFFF"/>
          <w:lang w:eastAsia="uk-UA"/>
        </w:rPr>
        <w:t>Саджавка</w:t>
      </w:r>
      <w:proofErr w:type="spellEnd"/>
      <w:r w:rsidRPr="00AE4B11">
        <w:rPr>
          <w:rFonts w:ascii="Times New Roman" w:eastAsia="Times New Roman" w:hAnsi="Times New Roman" w:cs="Times New Roman"/>
          <w:color w:val="0D0D0D"/>
          <w:sz w:val="28"/>
          <w:szCs w:val="28"/>
          <w:shd w:val="clear" w:color="auto" w:fill="FFFFFF"/>
          <w:lang w:eastAsia="uk-UA"/>
        </w:rPr>
        <w:t xml:space="preserve">, с. </w:t>
      </w:r>
      <w:proofErr w:type="spellStart"/>
      <w:r w:rsidRPr="00AE4B11">
        <w:rPr>
          <w:rFonts w:ascii="Times New Roman" w:eastAsia="Times New Roman" w:hAnsi="Times New Roman" w:cs="Times New Roman"/>
          <w:color w:val="0D0D0D"/>
          <w:sz w:val="28"/>
          <w:szCs w:val="28"/>
          <w:shd w:val="clear" w:color="auto" w:fill="FFFFFF"/>
          <w:lang w:eastAsia="uk-UA"/>
        </w:rPr>
        <w:t>Товмачик</w:t>
      </w:r>
      <w:proofErr w:type="spellEnd"/>
      <w:r w:rsidRPr="00AE4B11">
        <w:rPr>
          <w:rFonts w:ascii="Times New Roman" w:eastAsia="Times New Roman" w:hAnsi="Times New Roman" w:cs="Times New Roman"/>
          <w:color w:val="0D0D0D"/>
          <w:sz w:val="28"/>
          <w:szCs w:val="28"/>
          <w:shd w:val="clear" w:color="auto" w:fill="FFFFFF"/>
          <w:lang w:eastAsia="uk-UA"/>
        </w:rPr>
        <w:t xml:space="preserve">, с. Королівка. Оновлено простір бібліотек сіл: </w:t>
      </w:r>
      <w:proofErr w:type="spellStart"/>
      <w:r w:rsidRPr="00AE4B11">
        <w:rPr>
          <w:rFonts w:ascii="Times New Roman" w:eastAsia="Times New Roman" w:hAnsi="Times New Roman" w:cs="Times New Roman"/>
          <w:color w:val="0D0D0D"/>
          <w:sz w:val="28"/>
          <w:szCs w:val="28"/>
          <w:shd w:val="clear" w:color="auto" w:fill="FFFFFF"/>
          <w:lang w:eastAsia="uk-UA"/>
        </w:rPr>
        <w:t>Раківчик</w:t>
      </w:r>
      <w:proofErr w:type="spellEnd"/>
      <w:r w:rsidRPr="00AE4B11">
        <w:rPr>
          <w:rFonts w:ascii="Times New Roman" w:eastAsia="Times New Roman" w:hAnsi="Times New Roman" w:cs="Times New Roman"/>
          <w:color w:val="0D0D0D"/>
          <w:sz w:val="28"/>
          <w:szCs w:val="28"/>
          <w:shd w:val="clear" w:color="auto" w:fill="FFFFFF"/>
          <w:lang w:eastAsia="uk-UA"/>
        </w:rPr>
        <w:t xml:space="preserve">, </w:t>
      </w:r>
      <w:proofErr w:type="spellStart"/>
      <w:r w:rsidRPr="00AE4B11">
        <w:rPr>
          <w:rFonts w:ascii="Times New Roman" w:eastAsia="Times New Roman" w:hAnsi="Times New Roman" w:cs="Times New Roman"/>
          <w:color w:val="0D0D0D"/>
          <w:sz w:val="28"/>
          <w:szCs w:val="28"/>
          <w:shd w:val="clear" w:color="auto" w:fill="FFFFFF"/>
          <w:lang w:eastAsia="uk-UA"/>
        </w:rPr>
        <w:t>Іванівці</w:t>
      </w:r>
      <w:proofErr w:type="spellEnd"/>
      <w:r w:rsidRPr="00AE4B11">
        <w:rPr>
          <w:rFonts w:ascii="Times New Roman" w:eastAsia="Times New Roman" w:hAnsi="Times New Roman" w:cs="Times New Roman"/>
          <w:color w:val="0D0D0D"/>
          <w:sz w:val="28"/>
          <w:szCs w:val="28"/>
          <w:shd w:val="clear" w:color="auto" w:fill="FFFFFF"/>
          <w:lang w:eastAsia="uk-UA"/>
        </w:rPr>
        <w:t xml:space="preserve">, </w:t>
      </w:r>
      <w:proofErr w:type="spellStart"/>
      <w:r w:rsidRPr="00AE4B11">
        <w:rPr>
          <w:rFonts w:ascii="Times New Roman" w:eastAsia="Times New Roman" w:hAnsi="Times New Roman" w:cs="Times New Roman"/>
          <w:color w:val="0D0D0D"/>
          <w:sz w:val="28"/>
          <w:szCs w:val="28"/>
          <w:shd w:val="clear" w:color="auto" w:fill="FFFFFF"/>
          <w:lang w:eastAsia="uk-UA"/>
        </w:rPr>
        <w:t>Воскресинці</w:t>
      </w:r>
      <w:proofErr w:type="spellEnd"/>
      <w:r w:rsidRPr="00AE4B11">
        <w:rPr>
          <w:rFonts w:ascii="Times New Roman" w:eastAsia="Times New Roman" w:hAnsi="Times New Roman" w:cs="Times New Roman"/>
          <w:color w:val="0D0D0D"/>
          <w:sz w:val="28"/>
          <w:szCs w:val="28"/>
          <w:shd w:val="clear" w:color="auto" w:fill="FFFFFF"/>
          <w:lang w:eastAsia="uk-UA"/>
        </w:rPr>
        <w:t xml:space="preserve">. Всі роботи здійснено громадським методом; на матеріали використано 29 218 грн. Для бібліотек сіл </w:t>
      </w:r>
      <w:proofErr w:type="spellStart"/>
      <w:r w:rsidRPr="00AE4B11">
        <w:rPr>
          <w:rFonts w:ascii="Times New Roman" w:eastAsia="Times New Roman" w:hAnsi="Times New Roman" w:cs="Times New Roman"/>
          <w:color w:val="0D0D0D"/>
          <w:sz w:val="28"/>
          <w:szCs w:val="28"/>
          <w:shd w:val="clear" w:color="auto" w:fill="FFFFFF"/>
          <w:lang w:eastAsia="uk-UA"/>
        </w:rPr>
        <w:t>Грушів</w:t>
      </w:r>
      <w:proofErr w:type="spellEnd"/>
      <w:r w:rsidRPr="00AE4B11">
        <w:rPr>
          <w:rFonts w:ascii="Times New Roman" w:eastAsia="Times New Roman" w:hAnsi="Times New Roman" w:cs="Times New Roman"/>
          <w:color w:val="0D0D0D"/>
          <w:sz w:val="28"/>
          <w:szCs w:val="28"/>
          <w:shd w:val="clear" w:color="auto" w:fill="FFFFFF"/>
          <w:lang w:eastAsia="uk-UA"/>
        </w:rPr>
        <w:t xml:space="preserve"> і Королівка придбано дрова на суму 6000 грн. У бібліотеці села Королівка  замінено вікна і двері на енергозберігаючі, </w:t>
      </w:r>
      <w:proofErr w:type="spellStart"/>
      <w:r w:rsidRPr="00AE4B11">
        <w:rPr>
          <w:rFonts w:ascii="Times New Roman" w:eastAsia="Times New Roman" w:hAnsi="Times New Roman" w:cs="Times New Roman"/>
          <w:color w:val="0D0D0D"/>
          <w:sz w:val="28"/>
          <w:szCs w:val="28"/>
          <w:shd w:val="clear" w:color="auto" w:fill="FFFFFF"/>
          <w:lang w:eastAsia="uk-UA"/>
        </w:rPr>
        <w:t>оплачено</w:t>
      </w:r>
      <w:proofErr w:type="spellEnd"/>
      <w:r w:rsidRPr="00AE4B11">
        <w:rPr>
          <w:rFonts w:ascii="Times New Roman" w:eastAsia="Times New Roman" w:hAnsi="Times New Roman" w:cs="Times New Roman"/>
          <w:color w:val="0D0D0D"/>
          <w:sz w:val="28"/>
          <w:szCs w:val="28"/>
          <w:shd w:val="clear" w:color="auto" w:fill="FFFFFF"/>
          <w:lang w:eastAsia="uk-UA"/>
        </w:rPr>
        <w:t xml:space="preserve"> вікна для бібліотеки села </w:t>
      </w:r>
      <w:proofErr w:type="spellStart"/>
      <w:r w:rsidRPr="00AE4B11">
        <w:rPr>
          <w:rFonts w:ascii="Times New Roman" w:eastAsia="Times New Roman" w:hAnsi="Times New Roman" w:cs="Times New Roman"/>
          <w:color w:val="0D0D0D"/>
          <w:sz w:val="28"/>
          <w:szCs w:val="28"/>
          <w:shd w:val="clear" w:color="auto" w:fill="FFFFFF"/>
          <w:lang w:eastAsia="uk-UA"/>
        </w:rPr>
        <w:t>Товмачик</w:t>
      </w:r>
      <w:proofErr w:type="spellEnd"/>
      <w:r w:rsidRPr="00AE4B11">
        <w:rPr>
          <w:rFonts w:ascii="Times New Roman" w:eastAsia="Times New Roman" w:hAnsi="Times New Roman" w:cs="Times New Roman"/>
          <w:color w:val="0D0D0D"/>
          <w:sz w:val="28"/>
          <w:szCs w:val="28"/>
          <w:shd w:val="clear" w:color="auto" w:fill="FFFFFF"/>
          <w:lang w:eastAsia="uk-UA"/>
        </w:rPr>
        <w:t>.</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п.2,3,7. Оркестри КУ «Коломийська мала філармонії» взяли участь у музичному фестивалі республіки Румунії, а також в рамках співробітництва та партнерства міст приймали участь в заходах до Незалежності Польщі в місті </w:t>
      </w:r>
      <w:proofErr w:type="spellStart"/>
      <w:r w:rsidRPr="00AE4B11">
        <w:rPr>
          <w:rFonts w:ascii="Times New Roman" w:eastAsia="Times New Roman" w:hAnsi="Times New Roman" w:cs="Times New Roman"/>
          <w:color w:val="000000"/>
          <w:sz w:val="28"/>
          <w:szCs w:val="28"/>
          <w:lang w:eastAsia="uk-UA"/>
        </w:rPr>
        <w:t>Ниса</w:t>
      </w:r>
      <w:proofErr w:type="spellEnd"/>
      <w:r w:rsidRPr="00AE4B11">
        <w:rPr>
          <w:rFonts w:ascii="Times New Roman" w:eastAsia="Times New Roman" w:hAnsi="Times New Roman" w:cs="Times New Roman"/>
          <w:color w:val="000000"/>
          <w:sz w:val="28"/>
          <w:szCs w:val="28"/>
          <w:lang w:eastAsia="uk-UA"/>
        </w:rPr>
        <w:t xml:space="preserve">. Спільно з ГО «Сильно» під час великодніх свят було організовано благодійний ярмарок у Норвегії, за кошти з якого було придбано речі для військових, на суму понад 4 тисячі євро.  Варто відзначити, що одним з напрямків роботи управління культури та туризму Коломийської міської ради у 2022 року була робота над організацією та проведенням заходів з внутрішньо </w:t>
      </w:r>
      <w:r w:rsidRPr="00AE4B11">
        <w:rPr>
          <w:rFonts w:ascii="Times New Roman" w:eastAsia="Times New Roman" w:hAnsi="Times New Roman" w:cs="Times New Roman"/>
          <w:color w:val="000000"/>
          <w:sz w:val="28"/>
          <w:szCs w:val="28"/>
          <w:lang w:eastAsia="uk-UA"/>
        </w:rPr>
        <w:lastRenderedPageBreak/>
        <w:t>переміщеними особами. Заходи були спрямовані на ознайомлення переселенців з українськими народними традиціями, обрядами, національною духовною спадщиною, світовою та українською класичною музикою, заохочення молоді до духовних, патріотичних, творчих пізнань, популяризацією культурної спадщини.</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В рамках </w:t>
      </w:r>
      <w:proofErr w:type="spellStart"/>
      <w:r w:rsidRPr="00AE4B11">
        <w:rPr>
          <w:rFonts w:ascii="Times New Roman" w:eastAsia="Times New Roman" w:hAnsi="Times New Roman" w:cs="Times New Roman"/>
          <w:color w:val="000000"/>
          <w:sz w:val="28"/>
          <w:szCs w:val="28"/>
          <w:lang w:eastAsia="uk-UA"/>
        </w:rPr>
        <w:t>проєкту</w:t>
      </w:r>
      <w:proofErr w:type="spellEnd"/>
      <w:r w:rsidRPr="00AE4B11">
        <w:rPr>
          <w:rFonts w:ascii="Times New Roman" w:eastAsia="Times New Roman" w:hAnsi="Times New Roman" w:cs="Times New Roman"/>
          <w:color w:val="000000"/>
          <w:sz w:val="28"/>
          <w:szCs w:val="28"/>
          <w:lang w:eastAsia="uk-UA"/>
        </w:rPr>
        <w:t xml:space="preserve"> «Коломия культурна. Волонтерська» було організовано ряд молодіжних заходів. Проводились майстер-класи з акторської майстерності, хореографії, гри на гітарі, малювання та інші. Почав діяти клуб </w:t>
      </w:r>
      <w:proofErr w:type="spellStart"/>
      <w:r w:rsidRPr="00AE4B11">
        <w:rPr>
          <w:rFonts w:ascii="Times New Roman" w:eastAsia="Times New Roman" w:hAnsi="Times New Roman" w:cs="Times New Roman"/>
          <w:color w:val="000000"/>
          <w:sz w:val="28"/>
          <w:szCs w:val="28"/>
          <w:lang w:eastAsia="uk-UA"/>
        </w:rPr>
        <w:t>інтелектуально</w:t>
      </w:r>
      <w:proofErr w:type="spellEnd"/>
      <w:r w:rsidRPr="00AE4B11">
        <w:rPr>
          <w:rFonts w:ascii="Times New Roman" w:eastAsia="Times New Roman" w:hAnsi="Times New Roman" w:cs="Times New Roman"/>
          <w:color w:val="000000"/>
          <w:sz w:val="28"/>
          <w:szCs w:val="28"/>
          <w:lang w:eastAsia="uk-UA"/>
        </w:rPr>
        <w:t xml:space="preserve">-психологічної гри «Мафія». Розпочала роботу </w:t>
      </w:r>
      <w:proofErr w:type="spellStart"/>
      <w:r w:rsidRPr="00AE4B11">
        <w:rPr>
          <w:rFonts w:ascii="Times New Roman" w:eastAsia="Times New Roman" w:hAnsi="Times New Roman" w:cs="Times New Roman"/>
          <w:color w:val="000000"/>
          <w:sz w:val="28"/>
          <w:szCs w:val="28"/>
          <w:lang w:eastAsia="uk-UA"/>
        </w:rPr>
        <w:t>фотошкола</w:t>
      </w:r>
      <w:proofErr w:type="spellEnd"/>
      <w:r w:rsidRPr="00AE4B11">
        <w:rPr>
          <w:rFonts w:ascii="Times New Roman" w:eastAsia="Times New Roman" w:hAnsi="Times New Roman" w:cs="Times New Roman"/>
          <w:color w:val="000000"/>
          <w:sz w:val="28"/>
          <w:szCs w:val="28"/>
          <w:lang w:eastAsia="uk-UA"/>
        </w:rPr>
        <w:t>. Регулярно проводяться кінопокази українських стрічок.</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В квітні спільно з Коломийською публічною бібліотекою було організовано акцію «Посади дерево миру». У висадці саджанців </w:t>
      </w:r>
      <w:proofErr w:type="spellStart"/>
      <w:r w:rsidRPr="00AE4B11">
        <w:rPr>
          <w:rFonts w:ascii="Times New Roman" w:eastAsia="Times New Roman" w:hAnsi="Times New Roman" w:cs="Times New Roman"/>
          <w:color w:val="000000"/>
          <w:sz w:val="28"/>
          <w:szCs w:val="28"/>
          <w:lang w:eastAsia="uk-UA"/>
        </w:rPr>
        <w:t>дуба</w:t>
      </w:r>
      <w:proofErr w:type="spellEnd"/>
      <w:r w:rsidRPr="00AE4B11">
        <w:rPr>
          <w:rFonts w:ascii="Times New Roman" w:eastAsia="Times New Roman" w:hAnsi="Times New Roman" w:cs="Times New Roman"/>
          <w:color w:val="000000"/>
          <w:sz w:val="28"/>
          <w:szCs w:val="28"/>
          <w:lang w:eastAsia="uk-UA"/>
        </w:rPr>
        <w:t xml:space="preserve"> взяла участь молодь нашої громади, а саме представники Молодіжної ради та Єдиного волонтерського центру. Посадили дерева на території Коломийської громади у селі </w:t>
      </w:r>
      <w:proofErr w:type="spellStart"/>
      <w:r w:rsidRPr="00AE4B11">
        <w:rPr>
          <w:rFonts w:ascii="Times New Roman" w:eastAsia="Times New Roman" w:hAnsi="Times New Roman" w:cs="Times New Roman"/>
          <w:color w:val="000000"/>
          <w:sz w:val="28"/>
          <w:szCs w:val="28"/>
          <w:lang w:eastAsia="uk-UA"/>
        </w:rPr>
        <w:t>Раківчик</w:t>
      </w:r>
      <w:proofErr w:type="spellEnd"/>
      <w:r w:rsidRPr="00AE4B11">
        <w:rPr>
          <w:rFonts w:ascii="Times New Roman" w:eastAsia="Times New Roman" w:hAnsi="Times New Roman" w:cs="Times New Roman"/>
          <w:color w:val="000000"/>
          <w:sz w:val="28"/>
          <w:szCs w:val="28"/>
          <w:lang w:eastAsia="uk-UA"/>
        </w:rPr>
        <w:t>. </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п.4. Впродовж цього часу в КУ  «Коломийська мала філармонії»  проведено 48  великих концертів, 9  художніх виставок, 7  театральних вистав,  в яких взяли участь  324 артисти що і є підтримкою для народних аматорських колективів.</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Загалом, за звітний період творчі працівники Народного дому спільно з колективами філій – Центрів культурних послуг провели 322 масових заходи.</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У Арт-галереї «Зодіак» проводилися майстер-класи  з навчання малюнку і живопису для дітей і молоді, відбувалися вечірні малюнки для студентської молоді, експонувалася виставка картин київських художників Марії та Сергія Полякових (м. Київ) та виставки картин  графічних робіт Людвіга </w:t>
      </w:r>
      <w:proofErr w:type="spellStart"/>
      <w:r w:rsidRPr="00AE4B11">
        <w:rPr>
          <w:rFonts w:ascii="Times New Roman" w:eastAsia="Times New Roman" w:hAnsi="Times New Roman" w:cs="Times New Roman"/>
          <w:color w:val="000000"/>
          <w:sz w:val="28"/>
          <w:szCs w:val="28"/>
          <w:lang w:eastAsia="uk-UA"/>
        </w:rPr>
        <w:t>Одмана</w:t>
      </w:r>
      <w:proofErr w:type="spellEnd"/>
      <w:r w:rsidRPr="00AE4B11">
        <w:rPr>
          <w:rFonts w:ascii="Times New Roman" w:eastAsia="Times New Roman" w:hAnsi="Times New Roman" w:cs="Times New Roman"/>
          <w:color w:val="000000"/>
          <w:sz w:val="28"/>
          <w:szCs w:val="28"/>
          <w:lang w:eastAsia="uk-UA"/>
        </w:rPr>
        <w:t xml:space="preserve"> – художника, коваля зі Швеції в Арт-Галереї «Зодіак» (Палац культури та мистецтв «Народний дім»), продаж робіт якого були спрямовані на підтримку ЗСУ.  Зберігаючи надбання традицій народної творчості покутського краю та з метою подання в перелік елементів нематеріальної культурної спадщини було </w:t>
      </w:r>
      <w:proofErr w:type="spellStart"/>
      <w:r w:rsidRPr="00AE4B11">
        <w:rPr>
          <w:rFonts w:ascii="Times New Roman" w:eastAsia="Times New Roman" w:hAnsi="Times New Roman" w:cs="Times New Roman"/>
          <w:color w:val="000000"/>
          <w:sz w:val="28"/>
          <w:szCs w:val="28"/>
          <w:lang w:eastAsia="uk-UA"/>
        </w:rPr>
        <w:t>відзнято</w:t>
      </w:r>
      <w:proofErr w:type="spellEnd"/>
      <w:r w:rsidRPr="00AE4B11">
        <w:rPr>
          <w:rFonts w:ascii="Times New Roman" w:eastAsia="Times New Roman" w:hAnsi="Times New Roman" w:cs="Times New Roman"/>
          <w:color w:val="000000"/>
          <w:sz w:val="28"/>
          <w:szCs w:val="28"/>
          <w:lang w:eastAsia="uk-UA"/>
        </w:rPr>
        <w:t xml:space="preserve"> фрагменти обрядів покутського весілля у селах </w:t>
      </w:r>
      <w:proofErr w:type="spellStart"/>
      <w:r w:rsidRPr="00AE4B11">
        <w:rPr>
          <w:rFonts w:ascii="Times New Roman" w:eastAsia="Times New Roman" w:hAnsi="Times New Roman" w:cs="Times New Roman"/>
          <w:color w:val="000000"/>
          <w:sz w:val="28"/>
          <w:szCs w:val="28"/>
          <w:lang w:eastAsia="uk-UA"/>
        </w:rPr>
        <w:t>Раківчик</w:t>
      </w:r>
      <w:proofErr w:type="spellEnd"/>
      <w:r w:rsidRPr="00AE4B11">
        <w:rPr>
          <w:rFonts w:ascii="Times New Roman" w:eastAsia="Times New Roman" w:hAnsi="Times New Roman" w:cs="Times New Roman"/>
          <w:color w:val="000000"/>
          <w:sz w:val="28"/>
          <w:szCs w:val="28"/>
          <w:lang w:eastAsia="uk-UA"/>
        </w:rPr>
        <w:t xml:space="preserve">, </w:t>
      </w:r>
      <w:proofErr w:type="spellStart"/>
      <w:r w:rsidRPr="00AE4B11">
        <w:rPr>
          <w:rFonts w:ascii="Times New Roman" w:eastAsia="Times New Roman" w:hAnsi="Times New Roman" w:cs="Times New Roman"/>
          <w:color w:val="000000"/>
          <w:sz w:val="28"/>
          <w:szCs w:val="28"/>
          <w:lang w:eastAsia="uk-UA"/>
        </w:rPr>
        <w:t>Воскресінці</w:t>
      </w:r>
      <w:proofErr w:type="spellEnd"/>
      <w:r w:rsidRPr="00AE4B11">
        <w:rPr>
          <w:rFonts w:ascii="Times New Roman" w:eastAsia="Times New Roman" w:hAnsi="Times New Roman" w:cs="Times New Roman"/>
          <w:color w:val="000000"/>
          <w:sz w:val="28"/>
          <w:szCs w:val="28"/>
          <w:lang w:eastAsia="uk-UA"/>
        </w:rPr>
        <w:t xml:space="preserve">, </w:t>
      </w:r>
      <w:proofErr w:type="spellStart"/>
      <w:r w:rsidRPr="00AE4B11">
        <w:rPr>
          <w:rFonts w:ascii="Times New Roman" w:eastAsia="Times New Roman" w:hAnsi="Times New Roman" w:cs="Times New Roman"/>
          <w:color w:val="000000"/>
          <w:sz w:val="28"/>
          <w:szCs w:val="28"/>
          <w:lang w:eastAsia="uk-UA"/>
        </w:rPr>
        <w:t>Коршів</w:t>
      </w:r>
      <w:proofErr w:type="spellEnd"/>
      <w:r w:rsidRPr="00AE4B11">
        <w:rPr>
          <w:rFonts w:ascii="Times New Roman" w:eastAsia="Times New Roman" w:hAnsi="Times New Roman" w:cs="Times New Roman"/>
          <w:color w:val="000000"/>
          <w:sz w:val="28"/>
          <w:szCs w:val="28"/>
          <w:lang w:eastAsia="uk-UA"/>
        </w:rPr>
        <w:t>. Відеоматеріал з описами облікових карток передано до розгляду обласної комісії Управління культури, національностей та релігій Івано-Франківської ОДА.</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п.5. В 2022 році почалася інвентаризація фондів музею, і на даний час </w:t>
      </w:r>
      <w:proofErr w:type="spellStart"/>
      <w:r w:rsidRPr="00AE4B11">
        <w:rPr>
          <w:rFonts w:ascii="Times New Roman" w:eastAsia="Times New Roman" w:hAnsi="Times New Roman" w:cs="Times New Roman"/>
          <w:color w:val="000000"/>
          <w:sz w:val="28"/>
          <w:szCs w:val="28"/>
          <w:lang w:eastAsia="uk-UA"/>
        </w:rPr>
        <w:t>проінвентаризовано</w:t>
      </w:r>
      <w:proofErr w:type="spellEnd"/>
      <w:r w:rsidRPr="00AE4B11">
        <w:rPr>
          <w:rFonts w:ascii="Times New Roman" w:eastAsia="Times New Roman" w:hAnsi="Times New Roman" w:cs="Times New Roman"/>
          <w:color w:val="000000"/>
          <w:sz w:val="28"/>
          <w:szCs w:val="28"/>
          <w:lang w:eastAsia="uk-UA"/>
        </w:rPr>
        <w:t xml:space="preserve"> 12 500 предметів. Справжнім скарбом є амфора з малоазійського міста Гераклія, залізний серп IV століття нашої ери та 55 фрагментів посуду, які знайдені на території села </w:t>
      </w:r>
      <w:proofErr w:type="spellStart"/>
      <w:r w:rsidRPr="00AE4B11">
        <w:rPr>
          <w:rFonts w:ascii="Times New Roman" w:eastAsia="Times New Roman" w:hAnsi="Times New Roman" w:cs="Times New Roman"/>
          <w:color w:val="000000"/>
          <w:sz w:val="28"/>
          <w:szCs w:val="28"/>
          <w:lang w:eastAsia="uk-UA"/>
        </w:rPr>
        <w:t>Товмачик</w:t>
      </w:r>
      <w:proofErr w:type="spellEnd"/>
      <w:r w:rsidRPr="00AE4B11">
        <w:rPr>
          <w:rFonts w:ascii="Times New Roman" w:eastAsia="Times New Roman" w:hAnsi="Times New Roman" w:cs="Times New Roman"/>
          <w:color w:val="000000"/>
          <w:sz w:val="28"/>
          <w:szCs w:val="28"/>
          <w:lang w:eastAsia="uk-UA"/>
        </w:rPr>
        <w:t xml:space="preserve"> під час археологічних розкопок 1990 – 1991 років, очолюваних доктором історичних наук, провідним науковим співробітником Національного музею історії України Ліаною Вакуленко. Меценатом на проведення реставраційних робіт з відновлення амфори став міський голова Богдан Станіславський.</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Цінними подарунками також є макет пістолету-кулемету </w:t>
      </w:r>
      <w:proofErr w:type="spellStart"/>
      <w:r w:rsidRPr="00AE4B11">
        <w:rPr>
          <w:rFonts w:ascii="Times New Roman" w:eastAsia="Times New Roman" w:hAnsi="Times New Roman" w:cs="Times New Roman"/>
          <w:color w:val="000000"/>
          <w:sz w:val="28"/>
          <w:szCs w:val="28"/>
          <w:lang w:eastAsia="uk-UA"/>
        </w:rPr>
        <w:t>Судаєва</w:t>
      </w:r>
      <w:proofErr w:type="spellEnd"/>
      <w:r w:rsidRPr="00AE4B11">
        <w:rPr>
          <w:rFonts w:ascii="Times New Roman" w:eastAsia="Times New Roman" w:hAnsi="Times New Roman" w:cs="Times New Roman"/>
          <w:color w:val="000000"/>
          <w:sz w:val="28"/>
          <w:szCs w:val="28"/>
          <w:lang w:eastAsia="uk-UA"/>
        </w:rPr>
        <w:t xml:space="preserve">, подарований Василем Антонюком, віолончель, отримана від Яреми Романюка, килим, який був власністю Олени </w:t>
      </w:r>
      <w:proofErr w:type="spellStart"/>
      <w:r w:rsidRPr="00AE4B11">
        <w:rPr>
          <w:rFonts w:ascii="Times New Roman" w:eastAsia="Times New Roman" w:hAnsi="Times New Roman" w:cs="Times New Roman"/>
          <w:color w:val="000000"/>
          <w:sz w:val="28"/>
          <w:szCs w:val="28"/>
          <w:lang w:eastAsia="uk-UA"/>
        </w:rPr>
        <w:t>Кисілевської</w:t>
      </w:r>
      <w:proofErr w:type="spellEnd"/>
      <w:r w:rsidRPr="00AE4B11">
        <w:rPr>
          <w:rFonts w:ascii="Times New Roman" w:eastAsia="Times New Roman" w:hAnsi="Times New Roman" w:cs="Times New Roman"/>
          <w:color w:val="000000"/>
          <w:sz w:val="28"/>
          <w:szCs w:val="28"/>
          <w:lang w:eastAsia="uk-UA"/>
        </w:rPr>
        <w:t>, а пожертвувала – Марія Гнатюк.</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Колекцію спадщини Василя Нагірного, яку науково опрацьовують музейники, цього року ми поповнили записами усіх авторських фільмів та радіопередач нашого славного </w:t>
      </w:r>
      <w:proofErr w:type="spellStart"/>
      <w:r w:rsidRPr="00AE4B11">
        <w:rPr>
          <w:rFonts w:ascii="Times New Roman" w:eastAsia="Times New Roman" w:hAnsi="Times New Roman" w:cs="Times New Roman"/>
          <w:color w:val="000000"/>
          <w:sz w:val="28"/>
          <w:szCs w:val="28"/>
          <w:lang w:eastAsia="uk-UA"/>
        </w:rPr>
        <w:t>коломийця</w:t>
      </w:r>
      <w:proofErr w:type="spellEnd"/>
      <w:r w:rsidRPr="00AE4B11">
        <w:rPr>
          <w:rFonts w:ascii="Times New Roman" w:eastAsia="Times New Roman" w:hAnsi="Times New Roman" w:cs="Times New Roman"/>
          <w:color w:val="000000"/>
          <w:sz w:val="28"/>
          <w:szCs w:val="28"/>
          <w:lang w:eastAsia="uk-UA"/>
        </w:rPr>
        <w:t xml:space="preserve">.   Багато цікавих заходів відбулося в </w:t>
      </w:r>
      <w:r w:rsidRPr="00AE4B11">
        <w:rPr>
          <w:rFonts w:ascii="Times New Roman" w:eastAsia="Times New Roman" w:hAnsi="Times New Roman" w:cs="Times New Roman"/>
          <w:color w:val="000000"/>
          <w:sz w:val="28"/>
          <w:szCs w:val="28"/>
          <w:lang w:eastAsia="uk-UA"/>
        </w:rPr>
        <w:lastRenderedPageBreak/>
        <w:t>музеї протягом року. Знаковою подією року  стало відкриття постійно діючої експозиції «Промисловість і торгівля Коломиї XIX – першої половини XX ст.», яку відкрито до Дня міста.</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п.6. З початком дії воєнного стану на території України проводились заходи з убезпечення пам’яток культурної спадщини міста, а також підпорядкованих управлінню культури власними силами, силами сектору та працівниками управління культури.</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Впродовж березня-травня було проведено екскурсійні тури для ВПО, а впродовж вересня-жовтня для дітей учасників табору з Дніпра. Метою екскурсійних турів було ознайомлення з архітектурою та культурною спадщиною міста Коломиї. Популяризували нематеріальну спадщину нашого Покутського краю влаштовуючи виставки у Малій філармонії «Сокіл» та створюючи фотовиставки та </w:t>
      </w:r>
      <w:proofErr w:type="spellStart"/>
      <w:r w:rsidRPr="00AE4B11">
        <w:rPr>
          <w:rFonts w:ascii="Times New Roman" w:eastAsia="Times New Roman" w:hAnsi="Times New Roman" w:cs="Times New Roman"/>
          <w:color w:val="000000"/>
          <w:sz w:val="28"/>
          <w:szCs w:val="28"/>
          <w:lang w:eastAsia="uk-UA"/>
        </w:rPr>
        <w:t>фотозони</w:t>
      </w:r>
      <w:proofErr w:type="spellEnd"/>
      <w:r w:rsidRPr="00AE4B11">
        <w:rPr>
          <w:rFonts w:ascii="Times New Roman" w:eastAsia="Times New Roman" w:hAnsi="Times New Roman" w:cs="Times New Roman"/>
          <w:color w:val="000000"/>
          <w:sz w:val="28"/>
          <w:szCs w:val="28"/>
          <w:lang w:eastAsia="uk-UA"/>
        </w:rPr>
        <w:t xml:space="preserve"> у місті.</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З участю сектору культурної спадщини проведено рятівні роботи даху будівлі пам’ятки архітектури місцевого значення ох №575 вул.Петлюри,11. Для подальшого функціонування та збереження пам’ятки архітектури проведено: освітлення, водопостачання, тепломережа, закінчуються роботи з підключення системи опалення у будівлі.</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Проведення ремонтних робіт опалення КЗ «Коломийської дитячої музичної школи № 1 імені Анатолія Кос-Анатольського дасть можливість і зберегти пам’ятку і нормально функціонувати музичній школі.</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Сектором охорони культурної спадщини проводилось ознайомлення з пам’ятками культурної спадщини Коломиї Українській освітній платформі «Будуємо Україну разом». Виготовлено п’ять охоронних договорів пам’яток архітектури місцевого значення, два </w:t>
      </w:r>
      <w:proofErr w:type="spellStart"/>
      <w:r w:rsidRPr="00AE4B11">
        <w:rPr>
          <w:rFonts w:ascii="Times New Roman" w:eastAsia="Times New Roman" w:hAnsi="Times New Roman" w:cs="Times New Roman"/>
          <w:color w:val="000000"/>
          <w:sz w:val="28"/>
          <w:szCs w:val="28"/>
          <w:lang w:eastAsia="uk-UA"/>
        </w:rPr>
        <w:t>пам’яткоохоронні</w:t>
      </w:r>
      <w:proofErr w:type="spellEnd"/>
      <w:r w:rsidRPr="00AE4B11">
        <w:rPr>
          <w:rFonts w:ascii="Times New Roman" w:eastAsia="Times New Roman" w:hAnsi="Times New Roman" w:cs="Times New Roman"/>
          <w:color w:val="000000"/>
          <w:sz w:val="28"/>
          <w:szCs w:val="28"/>
          <w:lang w:eastAsia="uk-UA"/>
        </w:rPr>
        <w:t xml:space="preserve"> паспорти. Погоджувалися встановлення вивісок центральної частини міста.</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п.8.9. працював «Творчий дворик» де молодь протягом літа проводить </w:t>
      </w:r>
      <w:proofErr w:type="spellStart"/>
      <w:r w:rsidRPr="00AE4B11">
        <w:rPr>
          <w:rFonts w:ascii="Times New Roman" w:eastAsia="Times New Roman" w:hAnsi="Times New Roman" w:cs="Times New Roman"/>
          <w:color w:val="000000"/>
          <w:sz w:val="28"/>
          <w:szCs w:val="28"/>
          <w:lang w:eastAsia="uk-UA"/>
        </w:rPr>
        <w:t>літературники</w:t>
      </w:r>
      <w:proofErr w:type="spellEnd"/>
      <w:r w:rsidRPr="00AE4B11">
        <w:rPr>
          <w:rFonts w:ascii="Times New Roman" w:eastAsia="Times New Roman" w:hAnsi="Times New Roman" w:cs="Times New Roman"/>
          <w:color w:val="000000"/>
          <w:sz w:val="28"/>
          <w:szCs w:val="28"/>
          <w:lang w:eastAsia="uk-UA"/>
        </w:rPr>
        <w:t xml:space="preserve"> та музичні вечори.  Надано підтримку в організації благодійного аукціону Наталії </w:t>
      </w:r>
      <w:proofErr w:type="spellStart"/>
      <w:r w:rsidRPr="00AE4B11">
        <w:rPr>
          <w:rFonts w:ascii="Times New Roman" w:eastAsia="Times New Roman" w:hAnsi="Times New Roman" w:cs="Times New Roman"/>
          <w:color w:val="000000"/>
          <w:sz w:val="28"/>
          <w:szCs w:val="28"/>
          <w:lang w:eastAsia="uk-UA"/>
        </w:rPr>
        <w:t>Довганюк</w:t>
      </w:r>
      <w:proofErr w:type="spellEnd"/>
      <w:r w:rsidRPr="00AE4B11">
        <w:rPr>
          <w:rFonts w:ascii="Times New Roman" w:eastAsia="Times New Roman" w:hAnsi="Times New Roman" w:cs="Times New Roman"/>
          <w:color w:val="000000"/>
          <w:sz w:val="28"/>
          <w:szCs w:val="28"/>
          <w:lang w:eastAsia="uk-UA"/>
        </w:rPr>
        <w:t xml:space="preserve"> та вечору поезії Наталії </w:t>
      </w:r>
      <w:proofErr w:type="spellStart"/>
      <w:r w:rsidRPr="00AE4B11">
        <w:rPr>
          <w:rFonts w:ascii="Times New Roman" w:eastAsia="Times New Roman" w:hAnsi="Times New Roman" w:cs="Times New Roman"/>
          <w:color w:val="000000"/>
          <w:sz w:val="28"/>
          <w:szCs w:val="28"/>
          <w:lang w:eastAsia="uk-UA"/>
        </w:rPr>
        <w:t>Городчук</w:t>
      </w:r>
      <w:proofErr w:type="spellEnd"/>
      <w:r w:rsidRPr="00AE4B11">
        <w:rPr>
          <w:rFonts w:ascii="Times New Roman" w:eastAsia="Times New Roman" w:hAnsi="Times New Roman" w:cs="Times New Roman"/>
          <w:color w:val="000000"/>
          <w:sz w:val="28"/>
          <w:szCs w:val="28"/>
          <w:lang w:eastAsia="uk-UA"/>
        </w:rPr>
        <w:t>.</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17 липня Молодіжна рада за підтримки міської ради організувала масштабний благодійний концерт в Коломийській малій філармонії «Сокіл» на якому виступили відомі молодіжні гурти та виконавці. На заході вдалось зібрати понад 40 тис. грн. для підтримки ЗСУ. 12 серпня до Дня молоді відбулось нагородження кращої молоді нашої територіальної громади за активну громадську діяльність та вагомий внесок у розвиток молодіжної політики. </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Надано фінансову підтримку ГО «Коломийське </w:t>
      </w:r>
      <w:proofErr w:type="spellStart"/>
      <w:r w:rsidRPr="00AE4B11">
        <w:rPr>
          <w:rFonts w:ascii="Times New Roman" w:eastAsia="Times New Roman" w:hAnsi="Times New Roman" w:cs="Times New Roman"/>
          <w:color w:val="000000"/>
          <w:sz w:val="28"/>
          <w:szCs w:val="28"/>
          <w:lang w:eastAsia="uk-UA"/>
        </w:rPr>
        <w:t>дебатне</w:t>
      </w:r>
      <w:proofErr w:type="spellEnd"/>
      <w:r w:rsidRPr="00AE4B11">
        <w:rPr>
          <w:rFonts w:ascii="Times New Roman" w:eastAsia="Times New Roman" w:hAnsi="Times New Roman" w:cs="Times New Roman"/>
          <w:color w:val="000000"/>
          <w:sz w:val="28"/>
          <w:szCs w:val="28"/>
          <w:lang w:eastAsia="uk-UA"/>
        </w:rPr>
        <w:t xml:space="preserve"> об’єднання» в організації «Коломийської </w:t>
      </w:r>
      <w:proofErr w:type="spellStart"/>
      <w:r w:rsidRPr="00AE4B11">
        <w:rPr>
          <w:rFonts w:ascii="Times New Roman" w:eastAsia="Times New Roman" w:hAnsi="Times New Roman" w:cs="Times New Roman"/>
          <w:color w:val="000000"/>
          <w:sz w:val="28"/>
          <w:szCs w:val="28"/>
          <w:lang w:eastAsia="uk-UA"/>
        </w:rPr>
        <w:t>дебатної</w:t>
      </w:r>
      <w:proofErr w:type="spellEnd"/>
      <w:r w:rsidRPr="00AE4B11">
        <w:rPr>
          <w:rFonts w:ascii="Times New Roman" w:eastAsia="Times New Roman" w:hAnsi="Times New Roman" w:cs="Times New Roman"/>
          <w:color w:val="000000"/>
          <w:sz w:val="28"/>
          <w:szCs w:val="28"/>
          <w:lang w:eastAsia="uk-UA"/>
        </w:rPr>
        <w:t xml:space="preserve"> школи». Також протягом року часто проводились публічні дебати.</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Реалізовувався </w:t>
      </w:r>
      <w:proofErr w:type="spellStart"/>
      <w:r w:rsidRPr="00AE4B11">
        <w:rPr>
          <w:rFonts w:ascii="Times New Roman" w:eastAsia="Times New Roman" w:hAnsi="Times New Roman" w:cs="Times New Roman"/>
          <w:color w:val="000000"/>
          <w:sz w:val="28"/>
          <w:szCs w:val="28"/>
          <w:lang w:eastAsia="uk-UA"/>
        </w:rPr>
        <w:t>проєкт</w:t>
      </w:r>
      <w:proofErr w:type="spellEnd"/>
      <w:r w:rsidRPr="00AE4B11">
        <w:rPr>
          <w:rFonts w:ascii="Times New Roman" w:eastAsia="Times New Roman" w:hAnsi="Times New Roman" w:cs="Times New Roman"/>
          <w:color w:val="000000"/>
          <w:sz w:val="28"/>
          <w:szCs w:val="28"/>
          <w:lang w:eastAsia="uk-UA"/>
        </w:rPr>
        <w:t xml:space="preserve"> «Літературні вихідні» в рамках Всеукраїнської школи з громадянської та волонтерської участі й патріотичного виховання «Агенти змін».</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П.11 Учні  мистецьких шкіл щороку примножують досягнення, беручи участь в численних конкурсах міжнародного, всеукраїнського, обласного рівня, враховуючи військовий стан в країні, який </w:t>
      </w:r>
      <w:proofErr w:type="spellStart"/>
      <w:r w:rsidRPr="00AE4B11">
        <w:rPr>
          <w:rFonts w:ascii="Times New Roman" w:eastAsia="Times New Roman" w:hAnsi="Times New Roman" w:cs="Times New Roman"/>
          <w:color w:val="000000"/>
          <w:sz w:val="28"/>
          <w:szCs w:val="28"/>
          <w:lang w:eastAsia="uk-UA"/>
        </w:rPr>
        <w:t>вніс</w:t>
      </w:r>
      <w:proofErr w:type="spellEnd"/>
      <w:r w:rsidRPr="00AE4B11">
        <w:rPr>
          <w:rFonts w:ascii="Times New Roman" w:eastAsia="Times New Roman" w:hAnsi="Times New Roman" w:cs="Times New Roman"/>
          <w:color w:val="000000"/>
          <w:sz w:val="28"/>
          <w:szCs w:val="28"/>
          <w:lang w:eastAsia="uk-UA"/>
        </w:rPr>
        <w:t xml:space="preserve"> свої корективи в наше життя.</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За 2022 рік учні шкіл привезли 86 нагород з всеукраїнських, регіональних та міжнародних конкурсів. Активно брали участь в різноманітних заходах концертах та майстер-класах.</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lastRenderedPageBreak/>
        <w:t>п.12,13.</w:t>
      </w:r>
      <w:r w:rsidRPr="00AE4B11">
        <w:rPr>
          <w:rFonts w:ascii="Times New Roman" w:eastAsia="Times New Roman" w:hAnsi="Times New Roman" w:cs="Times New Roman"/>
          <w:color w:val="0D0D0D"/>
          <w:sz w:val="28"/>
          <w:szCs w:val="28"/>
          <w:shd w:val="clear" w:color="auto" w:fill="FFFFFF"/>
          <w:lang w:eastAsia="uk-UA"/>
        </w:rPr>
        <w:t> За 2022 рік до бібліотек комунального закладу надійшло 1743 примірники літератури на суму 156 639 грн.: кошти за здану макулатуру та література подарована читачами. Тільки за здану макулатуру придбано 298 книг на суму </w:t>
      </w:r>
      <w:r w:rsidRPr="00AE4B11">
        <w:rPr>
          <w:rFonts w:ascii="Times New Roman" w:eastAsia="Times New Roman" w:hAnsi="Times New Roman" w:cs="Times New Roman"/>
          <w:color w:val="000000"/>
          <w:sz w:val="28"/>
          <w:szCs w:val="28"/>
          <w:lang w:eastAsia="uk-UA"/>
        </w:rPr>
        <w:t> 47640</w:t>
      </w:r>
      <w:r w:rsidRPr="00AE4B11">
        <w:rPr>
          <w:rFonts w:ascii="Times New Roman" w:eastAsia="Times New Roman" w:hAnsi="Times New Roman" w:cs="Times New Roman"/>
          <w:color w:val="0D0D0D"/>
          <w:sz w:val="28"/>
          <w:szCs w:val="28"/>
          <w:shd w:val="clear" w:color="auto" w:fill="FFFFFF"/>
          <w:lang w:eastAsia="uk-UA"/>
        </w:rPr>
        <w:t> грн. </w:t>
      </w:r>
      <w:r w:rsidRPr="00AE4B11">
        <w:rPr>
          <w:rFonts w:ascii="Times New Roman" w:eastAsia="Times New Roman" w:hAnsi="Times New Roman" w:cs="Times New Roman"/>
          <w:color w:val="000000"/>
          <w:sz w:val="28"/>
          <w:szCs w:val="28"/>
          <w:shd w:val="clear" w:color="auto" w:fill="FFFFFF"/>
          <w:lang w:eastAsia="uk-UA"/>
        </w:rPr>
        <w:t>Залучено спонсорські кошти на придбання солодощів, канцтоварів та подарунків для дітей ВПО, які займались протягом шести місяців у Публічній бібліотеці.  </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 xml:space="preserve">У 2022р. в бібліотеках втілено 12 різних </w:t>
      </w:r>
      <w:proofErr w:type="spellStart"/>
      <w:r w:rsidRPr="00AE4B11">
        <w:rPr>
          <w:rFonts w:ascii="Times New Roman" w:eastAsia="Times New Roman" w:hAnsi="Times New Roman" w:cs="Times New Roman"/>
          <w:color w:val="000000"/>
          <w:sz w:val="28"/>
          <w:szCs w:val="28"/>
          <w:shd w:val="clear" w:color="auto" w:fill="FFFFFF"/>
          <w:lang w:eastAsia="uk-UA"/>
        </w:rPr>
        <w:t>проєктів</w:t>
      </w:r>
      <w:proofErr w:type="spellEnd"/>
      <w:r w:rsidRPr="00AE4B11">
        <w:rPr>
          <w:rFonts w:ascii="Times New Roman" w:eastAsia="Times New Roman" w:hAnsi="Times New Roman" w:cs="Times New Roman"/>
          <w:color w:val="000000"/>
          <w:sz w:val="28"/>
          <w:szCs w:val="28"/>
          <w:shd w:val="clear" w:color="auto" w:fill="FFFFFF"/>
          <w:lang w:eastAsia="uk-UA"/>
        </w:rPr>
        <w:t>, спрямованих на забезпечення дозвілля та навчання, залучення нових користувачів. Публічна бібліотека отримала грантову підтримку від </w:t>
      </w:r>
      <w:r w:rsidRPr="00AE4B11">
        <w:rPr>
          <w:rFonts w:ascii="Times New Roman" w:eastAsia="Times New Roman" w:hAnsi="Times New Roman" w:cs="Times New Roman"/>
          <w:color w:val="000000"/>
          <w:sz w:val="28"/>
          <w:szCs w:val="28"/>
          <w:lang w:eastAsia="uk-UA"/>
        </w:rPr>
        <w:t>Ради міжнародних наукових досліджень та обмінів IREX за </w:t>
      </w:r>
      <w:proofErr w:type="spellStart"/>
      <w:r w:rsidRPr="00AE4B11">
        <w:rPr>
          <w:rFonts w:ascii="Times New Roman" w:eastAsia="Times New Roman" w:hAnsi="Times New Roman" w:cs="Times New Roman"/>
          <w:color w:val="000000"/>
          <w:sz w:val="28"/>
          <w:szCs w:val="28"/>
          <w:shd w:val="clear" w:color="auto" w:fill="FFFFFF"/>
          <w:lang w:eastAsia="uk-UA"/>
        </w:rPr>
        <w:t>проєкт</w:t>
      </w:r>
      <w:r w:rsidRPr="00AE4B11">
        <w:rPr>
          <w:rFonts w:ascii="Times New Roman" w:eastAsia="Times New Roman" w:hAnsi="Times New Roman" w:cs="Times New Roman"/>
          <w:color w:val="000000"/>
          <w:sz w:val="28"/>
          <w:szCs w:val="28"/>
          <w:lang w:eastAsia="uk-UA"/>
        </w:rPr>
        <w:t>ом</w:t>
      </w:r>
      <w:proofErr w:type="spellEnd"/>
      <w:r w:rsidRPr="00AE4B11">
        <w:rPr>
          <w:rFonts w:ascii="Times New Roman" w:eastAsia="Times New Roman" w:hAnsi="Times New Roman" w:cs="Times New Roman"/>
          <w:color w:val="000000"/>
          <w:sz w:val="28"/>
          <w:szCs w:val="28"/>
          <w:lang w:eastAsia="uk-UA"/>
        </w:rPr>
        <w:t xml:space="preserve"> «Мріємо та діємо». Завдяки проекту протягом шести місяців було працевлаштовані 6 ВПО, залучені до співпраці на постійній основі 6 волонтерів. Проведено 444 заходів та </w:t>
      </w:r>
      <w:proofErr w:type="spellStart"/>
      <w:r w:rsidRPr="00AE4B11">
        <w:rPr>
          <w:rFonts w:ascii="Times New Roman" w:eastAsia="Times New Roman" w:hAnsi="Times New Roman" w:cs="Times New Roman"/>
          <w:color w:val="000000"/>
          <w:sz w:val="28"/>
          <w:szCs w:val="28"/>
          <w:lang w:eastAsia="uk-UA"/>
        </w:rPr>
        <w:t>активностей</w:t>
      </w:r>
      <w:proofErr w:type="spellEnd"/>
      <w:r w:rsidRPr="00AE4B11">
        <w:rPr>
          <w:rFonts w:ascii="Times New Roman" w:eastAsia="Times New Roman" w:hAnsi="Times New Roman" w:cs="Times New Roman"/>
          <w:color w:val="000000"/>
          <w:sz w:val="28"/>
          <w:szCs w:val="28"/>
          <w:lang w:eastAsia="uk-UA"/>
        </w:rPr>
        <w:t xml:space="preserve">, які відвідали 5127 дітей. Отримано </w:t>
      </w:r>
      <w:proofErr w:type="spellStart"/>
      <w:r w:rsidRPr="00AE4B11">
        <w:rPr>
          <w:rFonts w:ascii="Times New Roman" w:eastAsia="Times New Roman" w:hAnsi="Times New Roman" w:cs="Times New Roman"/>
          <w:color w:val="000000"/>
          <w:sz w:val="28"/>
          <w:szCs w:val="28"/>
          <w:lang w:eastAsia="uk-UA"/>
        </w:rPr>
        <w:t>фліпчарт</w:t>
      </w:r>
      <w:proofErr w:type="spellEnd"/>
      <w:r w:rsidRPr="00AE4B11">
        <w:rPr>
          <w:rFonts w:ascii="Times New Roman" w:eastAsia="Times New Roman" w:hAnsi="Times New Roman" w:cs="Times New Roman"/>
          <w:color w:val="000000"/>
          <w:sz w:val="28"/>
          <w:szCs w:val="28"/>
          <w:lang w:eastAsia="uk-UA"/>
        </w:rPr>
        <w:t>, коркові дошки, 3Dкниги, настільні ігри, матеріали для творчості на загальну суму понад 100 тис. грн.</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Протягом 2022 року бібліотеками комунального закладу проведено 1025 заходів для 20770 осіб (та 259 онлайн заходів), </w:t>
      </w:r>
      <w:r w:rsidRPr="00AE4B11">
        <w:rPr>
          <w:rFonts w:ascii="Times New Roman" w:eastAsia="Times New Roman" w:hAnsi="Times New Roman" w:cs="Times New Roman"/>
          <w:color w:val="000000"/>
          <w:sz w:val="28"/>
          <w:szCs w:val="28"/>
          <w:shd w:val="clear" w:color="auto" w:fill="FFFFFF"/>
          <w:lang w:eastAsia="uk-UA"/>
        </w:rPr>
        <w:t xml:space="preserve">– це літературні, тематичні, краєзнавчі години, майстер-класи, творчі зустрічі, акції, </w:t>
      </w:r>
      <w:proofErr w:type="spellStart"/>
      <w:r w:rsidRPr="00AE4B11">
        <w:rPr>
          <w:rFonts w:ascii="Times New Roman" w:eastAsia="Times New Roman" w:hAnsi="Times New Roman" w:cs="Times New Roman"/>
          <w:color w:val="000000"/>
          <w:sz w:val="28"/>
          <w:szCs w:val="28"/>
          <w:shd w:val="clear" w:color="auto" w:fill="FFFFFF"/>
          <w:lang w:eastAsia="uk-UA"/>
        </w:rPr>
        <w:t>флешмоби</w:t>
      </w:r>
      <w:proofErr w:type="spellEnd"/>
      <w:r w:rsidRPr="00AE4B11">
        <w:rPr>
          <w:rFonts w:ascii="Times New Roman" w:eastAsia="Times New Roman" w:hAnsi="Times New Roman" w:cs="Times New Roman"/>
          <w:color w:val="000000"/>
          <w:sz w:val="28"/>
          <w:szCs w:val="28"/>
          <w:shd w:val="clear" w:color="auto" w:fill="FFFFFF"/>
          <w:lang w:eastAsia="uk-UA"/>
        </w:rPr>
        <w:t xml:space="preserve">, </w:t>
      </w:r>
      <w:proofErr w:type="spellStart"/>
      <w:r w:rsidRPr="00AE4B11">
        <w:rPr>
          <w:rFonts w:ascii="Times New Roman" w:eastAsia="Times New Roman" w:hAnsi="Times New Roman" w:cs="Times New Roman"/>
          <w:color w:val="000000"/>
          <w:sz w:val="28"/>
          <w:szCs w:val="28"/>
          <w:shd w:val="clear" w:color="auto" w:fill="FFFFFF"/>
          <w:lang w:eastAsia="uk-UA"/>
        </w:rPr>
        <w:t>квести</w:t>
      </w:r>
      <w:proofErr w:type="spellEnd"/>
      <w:r w:rsidRPr="00AE4B11">
        <w:rPr>
          <w:rFonts w:ascii="Times New Roman" w:eastAsia="Times New Roman" w:hAnsi="Times New Roman" w:cs="Times New Roman"/>
          <w:color w:val="000000"/>
          <w:sz w:val="28"/>
          <w:szCs w:val="28"/>
          <w:shd w:val="clear" w:color="auto" w:fill="FFFFFF"/>
          <w:lang w:eastAsia="uk-UA"/>
        </w:rPr>
        <w:t xml:space="preserve">, презентації, творчі майстерні, засідання гуртків та творчі </w:t>
      </w:r>
      <w:proofErr w:type="spellStart"/>
      <w:r w:rsidRPr="00AE4B11">
        <w:rPr>
          <w:rFonts w:ascii="Times New Roman" w:eastAsia="Times New Roman" w:hAnsi="Times New Roman" w:cs="Times New Roman"/>
          <w:color w:val="000000"/>
          <w:sz w:val="28"/>
          <w:szCs w:val="28"/>
          <w:shd w:val="clear" w:color="auto" w:fill="FFFFFF"/>
          <w:lang w:eastAsia="uk-UA"/>
        </w:rPr>
        <w:t>уроки</w:t>
      </w:r>
      <w:proofErr w:type="spellEnd"/>
      <w:r w:rsidRPr="00AE4B11">
        <w:rPr>
          <w:rFonts w:ascii="Times New Roman" w:eastAsia="Times New Roman" w:hAnsi="Times New Roman" w:cs="Times New Roman"/>
          <w:color w:val="000000"/>
          <w:sz w:val="28"/>
          <w:szCs w:val="28"/>
          <w:shd w:val="clear" w:color="auto" w:fill="FFFFFF"/>
          <w:lang w:eastAsia="uk-UA"/>
        </w:rPr>
        <w:t>. Інформацію про проведені заходи висвітлено за посиланням </w:t>
      </w:r>
      <w:r w:rsidRPr="00AE4B11">
        <w:rPr>
          <w:rFonts w:ascii="Times New Roman" w:eastAsia="Times New Roman" w:hAnsi="Times New Roman" w:cs="Times New Roman"/>
          <w:color w:val="0563C1"/>
          <w:sz w:val="28"/>
          <w:szCs w:val="28"/>
          <w:u w:val="single"/>
          <w:shd w:val="clear" w:color="auto" w:fill="FFFFFF"/>
          <w:lang w:eastAsia="uk-UA"/>
        </w:rPr>
        <w:t>https://www.facebook.com/groups/988748138522725</w:t>
      </w:r>
      <w:r w:rsidRPr="00AE4B11">
        <w:rPr>
          <w:rFonts w:ascii="Times New Roman" w:eastAsia="Times New Roman" w:hAnsi="Times New Roman" w:cs="Times New Roman"/>
          <w:color w:val="000000"/>
          <w:sz w:val="28"/>
          <w:szCs w:val="28"/>
          <w:shd w:val="clear" w:color="auto" w:fill="FFFFFF"/>
          <w:lang w:eastAsia="uk-UA"/>
        </w:rPr>
        <w:t> </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Започатковано бібліотечні сторінки у соціальних мережах кожної з бібліотек. Протягом року відбувалось постійне навчання працівників бібліотек: з комп’ютерної та медіа грамотності, з роботи у соціальних мережах, роботи з молоддю, роботи з дітьми та ВПО.  Директор бібліотеки Наталія </w:t>
      </w:r>
      <w:proofErr w:type="spellStart"/>
      <w:r w:rsidRPr="00AE4B11">
        <w:rPr>
          <w:rFonts w:ascii="Times New Roman" w:eastAsia="Times New Roman" w:hAnsi="Times New Roman" w:cs="Times New Roman"/>
          <w:color w:val="000000"/>
          <w:sz w:val="28"/>
          <w:szCs w:val="28"/>
          <w:lang w:eastAsia="uk-UA"/>
        </w:rPr>
        <w:t>Тарновецька</w:t>
      </w:r>
      <w:proofErr w:type="spellEnd"/>
      <w:r w:rsidRPr="00AE4B11">
        <w:rPr>
          <w:rFonts w:ascii="Times New Roman" w:eastAsia="Times New Roman" w:hAnsi="Times New Roman" w:cs="Times New Roman"/>
          <w:color w:val="000000"/>
          <w:sz w:val="28"/>
          <w:szCs w:val="28"/>
          <w:lang w:eastAsia="uk-UA"/>
        </w:rPr>
        <w:t xml:space="preserve">, у складі делегації управління культури ОДА, з метою обміну досвідом, побувала у бібліотеках </w:t>
      </w:r>
      <w:proofErr w:type="spellStart"/>
      <w:r w:rsidRPr="00AE4B11">
        <w:rPr>
          <w:rFonts w:ascii="Times New Roman" w:eastAsia="Times New Roman" w:hAnsi="Times New Roman" w:cs="Times New Roman"/>
          <w:color w:val="000000"/>
          <w:sz w:val="28"/>
          <w:szCs w:val="28"/>
          <w:lang w:eastAsia="uk-UA"/>
        </w:rPr>
        <w:t>Опольського</w:t>
      </w:r>
      <w:proofErr w:type="spellEnd"/>
      <w:r w:rsidRPr="00AE4B11">
        <w:rPr>
          <w:rFonts w:ascii="Times New Roman" w:eastAsia="Times New Roman" w:hAnsi="Times New Roman" w:cs="Times New Roman"/>
          <w:color w:val="000000"/>
          <w:sz w:val="28"/>
          <w:szCs w:val="28"/>
          <w:lang w:eastAsia="uk-UA"/>
        </w:rPr>
        <w:t xml:space="preserve"> воєводства (Польща), відвідала бібліотеки в </w:t>
      </w:r>
      <w:proofErr w:type="spellStart"/>
      <w:r w:rsidRPr="00AE4B11">
        <w:rPr>
          <w:rFonts w:ascii="Times New Roman" w:eastAsia="Times New Roman" w:hAnsi="Times New Roman" w:cs="Times New Roman"/>
          <w:color w:val="000000"/>
          <w:sz w:val="28"/>
          <w:szCs w:val="28"/>
          <w:lang w:eastAsia="uk-UA"/>
        </w:rPr>
        <w:t>Ополлє</w:t>
      </w:r>
      <w:proofErr w:type="spellEnd"/>
      <w:r w:rsidRPr="00AE4B11">
        <w:rPr>
          <w:rFonts w:ascii="Times New Roman" w:eastAsia="Times New Roman" w:hAnsi="Times New Roman" w:cs="Times New Roman"/>
          <w:color w:val="000000"/>
          <w:sz w:val="28"/>
          <w:szCs w:val="28"/>
          <w:lang w:eastAsia="uk-UA"/>
        </w:rPr>
        <w:t xml:space="preserve">, </w:t>
      </w:r>
      <w:proofErr w:type="spellStart"/>
      <w:r w:rsidRPr="00AE4B11">
        <w:rPr>
          <w:rFonts w:ascii="Times New Roman" w:eastAsia="Times New Roman" w:hAnsi="Times New Roman" w:cs="Times New Roman"/>
          <w:color w:val="000000"/>
          <w:sz w:val="28"/>
          <w:szCs w:val="28"/>
          <w:lang w:eastAsia="uk-UA"/>
        </w:rPr>
        <w:t>Глухолазах</w:t>
      </w:r>
      <w:proofErr w:type="spellEnd"/>
      <w:r w:rsidRPr="00AE4B11">
        <w:rPr>
          <w:rFonts w:ascii="Times New Roman" w:eastAsia="Times New Roman" w:hAnsi="Times New Roman" w:cs="Times New Roman"/>
          <w:color w:val="000000"/>
          <w:sz w:val="28"/>
          <w:szCs w:val="28"/>
          <w:lang w:eastAsia="uk-UA"/>
        </w:rPr>
        <w:t xml:space="preserve">, </w:t>
      </w:r>
      <w:proofErr w:type="spellStart"/>
      <w:r w:rsidRPr="00AE4B11">
        <w:rPr>
          <w:rFonts w:ascii="Times New Roman" w:eastAsia="Times New Roman" w:hAnsi="Times New Roman" w:cs="Times New Roman"/>
          <w:color w:val="000000"/>
          <w:sz w:val="28"/>
          <w:szCs w:val="28"/>
          <w:lang w:eastAsia="uk-UA"/>
        </w:rPr>
        <w:t>Нисі</w:t>
      </w:r>
      <w:proofErr w:type="spellEnd"/>
      <w:r w:rsidRPr="00AE4B11">
        <w:rPr>
          <w:rFonts w:ascii="Times New Roman" w:eastAsia="Times New Roman" w:hAnsi="Times New Roman" w:cs="Times New Roman"/>
          <w:color w:val="000000"/>
          <w:sz w:val="28"/>
          <w:szCs w:val="28"/>
          <w:lang w:eastAsia="uk-UA"/>
        </w:rPr>
        <w:t>, Кракові, Пачкові.</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Завдяки придбаному програмному забезпеченню системи (АБІС) </w:t>
      </w:r>
      <w:proofErr w:type="spellStart"/>
      <w:r w:rsidRPr="00AE4B11">
        <w:rPr>
          <w:rFonts w:ascii="Times New Roman" w:eastAsia="Times New Roman" w:hAnsi="Times New Roman" w:cs="Times New Roman"/>
          <w:color w:val="000000"/>
          <w:sz w:val="28"/>
          <w:szCs w:val="28"/>
          <w:lang w:eastAsia="uk-UA"/>
        </w:rPr>
        <w:t>Koha</w:t>
      </w:r>
      <w:proofErr w:type="spellEnd"/>
      <w:r w:rsidRPr="00AE4B11">
        <w:rPr>
          <w:rFonts w:ascii="Times New Roman" w:eastAsia="Times New Roman" w:hAnsi="Times New Roman" w:cs="Times New Roman"/>
          <w:color w:val="000000"/>
          <w:sz w:val="28"/>
          <w:szCs w:val="28"/>
          <w:lang w:eastAsia="uk-UA"/>
        </w:rPr>
        <w:t xml:space="preserve"> </w:t>
      </w:r>
      <w:proofErr w:type="spellStart"/>
      <w:r w:rsidRPr="00AE4B11">
        <w:rPr>
          <w:rFonts w:ascii="Times New Roman" w:eastAsia="Times New Roman" w:hAnsi="Times New Roman" w:cs="Times New Roman"/>
          <w:color w:val="000000"/>
          <w:sz w:val="28"/>
          <w:szCs w:val="28"/>
          <w:lang w:eastAsia="uk-UA"/>
        </w:rPr>
        <w:t>внесено</w:t>
      </w:r>
      <w:proofErr w:type="spellEnd"/>
      <w:r w:rsidRPr="00AE4B11">
        <w:rPr>
          <w:rFonts w:ascii="Times New Roman" w:eastAsia="Times New Roman" w:hAnsi="Times New Roman" w:cs="Times New Roman"/>
          <w:color w:val="000000"/>
          <w:sz w:val="28"/>
          <w:szCs w:val="28"/>
          <w:lang w:eastAsia="uk-UA"/>
        </w:rPr>
        <w:t xml:space="preserve"> в електронний бібліотечний реєстр понад 3000 примірників, робота триває.</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п.15. згідно програми «Культура Коломиї» у 2022р. </w:t>
      </w:r>
      <w:proofErr w:type="spellStart"/>
      <w:r w:rsidRPr="00AE4B11">
        <w:rPr>
          <w:rFonts w:ascii="Times New Roman" w:eastAsia="Times New Roman" w:hAnsi="Times New Roman" w:cs="Times New Roman"/>
          <w:color w:val="000000"/>
          <w:sz w:val="28"/>
          <w:szCs w:val="28"/>
          <w:lang w:eastAsia="uk-UA"/>
        </w:rPr>
        <w:t>виплачено</w:t>
      </w:r>
      <w:proofErr w:type="spellEnd"/>
      <w:r w:rsidRPr="00AE4B11">
        <w:rPr>
          <w:rFonts w:ascii="Times New Roman" w:eastAsia="Times New Roman" w:hAnsi="Times New Roman" w:cs="Times New Roman"/>
          <w:color w:val="000000"/>
          <w:sz w:val="28"/>
          <w:szCs w:val="28"/>
          <w:lang w:eastAsia="uk-UA"/>
        </w:rPr>
        <w:t xml:space="preserve"> літературну премію Т. Мельничука, придбано двері на суму 20 </w:t>
      </w:r>
      <w:proofErr w:type="spellStart"/>
      <w:r w:rsidRPr="00AE4B11">
        <w:rPr>
          <w:rFonts w:ascii="Times New Roman" w:eastAsia="Times New Roman" w:hAnsi="Times New Roman" w:cs="Times New Roman"/>
          <w:color w:val="000000"/>
          <w:sz w:val="28"/>
          <w:szCs w:val="28"/>
          <w:lang w:eastAsia="uk-UA"/>
        </w:rPr>
        <w:t>тис.грн</w:t>
      </w:r>
      <w:proofErr w:type="spellEnd"/>
      <w:r w:rsidRPr="00AE4B11">
        <w:rPr>
          <w:rFonts w:ascii="Times New Roman" w:eastAsia="Times New Roman" w:hAnsi="Times New Roman" w:cs="Times New Roman"/>
          <w:color w:val="000000"/>
          <w:sz w:val="28"/>
          <w:szCs w:val="28"/>
          <w:lang w:eastAsia="uk-UA"/>
        </w:rPr>
        <w:t xml:space="preserve">., придбано сувенірної та квіткової продукції на суму 100 тис грн. В січні було проведено </w:t>
      </w:r>
      <w:proofErr w:type="spellStart"/>
      <w:r w:rsidRPr="00AE4B11">
        <w:rPr>
          <w:rFonts w:ascii="Times New Roman" w:eastAsia="Times New Roman" w:hAnsi="Times New Roman" w:cs="Times New Roman"/>
          <w:color w:val="000000"/>
          <w:sz w:val="28"/>
          <w:szCs w:val="28"/>
          <w:lang w:eastAsia="uk-UA"/>
        </w:rPr>
        <w:t>проєкт</w:t>
      </w:r>
      <w:proofErr w:type="spellEnd"/>
      <w:r w:rsidRPr="00AE4B11">
        <w:rPr>
          <w:rFonts w:ascii="Times New Roman" w:eastAsia="Times New Roman" w:hAnsi="Times New Roman" w:cs="Times New Roman"/>
          <w:color w:val="000000"/>
          <w:sz w:val="28"/>
          <w:szCs w:val="28"/>
          <w:lang w:eastAsia="uk-UA"/>
        </w:rPr>
        <w:t xml:space="preserve"> «Доброчинний Вертеп». В результаті якого Молодіжна рада передала 8000 грн. </w:t>
      </w:r>
      <w:proofErr w:type="spellStart"/>
      <w:r w:rsidRPr="00AE4B11">
        <w:rPr>
          <w:rFonts w:ascii="Times New Roman" w:eastAsia="Times New Roman" w:hAnsi="Times New Roman" w:cs="Times New Roman"/>
          <w:color w:val="000000"/>
          <w:sz w:val="28"/>
          <w:szCs w:val="28"/>
          <w:lang w:eastAsia="uk-UA"/>
        </w:rPr>
        <w:t>онкохворій</w:t>
      </w:r>
      <w:proofErr w:type="spellEnd"/>
      <w:r w:rsidRPr="00AE4B11">
        <w:rPr>
          <w:rFonts w:ascii="Times New Roman" w:eastAsia="Times New Roman" w:hAnsi="Times New Roman" w:cs="Times New Roman"/>
          <w:color w:val="000000"/>
          <w:sz w:val="28"/>
          <w:szCs w:val="28"/>
          <w:lang w:eastAsia="uk-UA"/>
        </w:rPr>
        <w:t> </w:t>
      </w:r>
      <w:proofErr w:type="spellStart"/>
      <w:r w:rsidRPr="00AE4B11">
        <w:rPr>
          <w:rFonts w:ascii="Times New Roman" w:eastAsia="Times New Roman" w:hAnsi="Times New Roman" w:cs="Times New Roman"/>
          <w:color w:val="000000"/>
          <w:sz w:val="28"/>
          <w:szCs w:val="28"/>
          <w:lang w:eastAsia="uk-UA"/>
        </w:rPr>
        <w:t>коломиянці</w:t>
      </w:r>
      <w:proofErr w:type="spellEnd"/>
      <w:r w:rsidRPr="00AE4B11">
        <w:rPr>
          <w:rFonts w:ascii="Times New Roman" w:eastAsia="Times New Roman" w:hAnsi="Times New Roman" w:cs="Times New Roman"/>
          <w:color w:val="000000"/>
          <w:sz w:val="28"/>
          <w:szCs w:val="28"/>
          <w:lang w:eastAsia="uk-UA"/>
        </w:rPr>
        <w:t xml:space="preserve"> Лесі </w:t>
      </w:r>
      <w:proofErr w:type="spellStart"/>
      <w:r w:rsidRPr="00AE4B11">
        <w:rPr>
          <w:rFonts w:ascii="Times New Roman" w:eastAsia="Times New Roman" w:hAnsi="Times New Roman" w:cs="Times New Roman"/>
          <w:color w:val="000000"/>
          <w:sz w:val="28"/>
          <w:szCs w:val="28"/>
          <w:lang w:eastAsia="uk-UA"/>
        </w:rPr>
        <w:t>Юхненко</w:t>
      </w:r>
      <w:proofErr w:type="spellEnd"/>
      <w:r w:rsidRPr="00AE4B11">
        <w:rPr>
          <w:rFonts w:ascii="Times New Roman" w:eastAsia="Times New Roman" w:hAnsi="Times New Roman" w:cs="Times New Roman"/>
          <w:color w:val="000000"/>
          <w:sz w:val="28"/>
          <w:szCs w:val="28"/>
          <w:lang w:eastAsia="uk-UA"/>
        </w:rPr>
        <w:t xml:space="preserve">. Організовано курс уроків української мови для переселенців, які проводив кращий вчитель України Артура </w:t>
      </w:r>
      <w:proofErr w:type="spellStart"/>
      <w:r w:rsidRPr="00AE4B11">
        <w:rPr>
          <w:rFonts w:ascii="Times New Roman" w:eastAsia="Times New Roman" w:hAnsi="Times New Roman" w:cs="Times New Roman"/>
          <w:color w:val="000000"/>
          <w:sz w:val="28"/>
          <w:szCs w:val="28"/>
          <w:lang w:eastAsia="uk-UA"/>
        </w:rPr>
        <w:t>Пройдаков</w:t>
      </w:r>
      <w:proofErr w:type="spellEnd"/>
      <w:r w:rsidRPr="00AE4B11">
        <w:rPr>
          <w:rFonts w:ascii="Times New Roman" w:eastAsia="Times New Roman" w:hAnsi="Times New Roman" w:cs="Times New Roman"/>
          <w:color w:val="000000"/>
          <w:sz w:val="28"/>
          <w:szCs w:val="28"/>
          <w:lang w:eastAsia="uk-UA"/>
        </w:rPr>
        <w:t xml:space="preserve">. До Дня сім’ї було проведено публічні дебати спільно з «Коломийським </w:t>
      </w:r>
      <w:proofErr w:type="spellStart"/>
      <w:r w:rsidRPr="00AE4B11">
        <w:rPr>
          <w:rFonts w:ascii="Times New Roman" w:eastAsia="Times New Roman" w:hAnsi="Times New Roman" w:cs="Times New Roman"/>
          <w:color w:val="000000"/>
          <w:sz w:val="28"/>
          <w:szCs w:val="28"/>
          <w:lang w:eastAsia="uk-UA"/>
        </w:rPr>
        <w:t>дебатним</w:t>
      </w:r>
      <w:proofErr w:type="spellEnd"/>
      <w:r w:rsidRPr="00AE4B11">
        <w:rPr>
          <w:rFonts w:ascii="Times New Roman" w:eastAsia="Times New Roman" w:hAnsi="Times New Roman" w:cs="Times New Roman"/>
          <w:color w:val="000000"/>
          <w:sz w:val="28"/>
          <w:szCs w:val="28"/>
          <w:lang w:eastAsia="uk-UA"/>
        </w:rPr>
        <w:t xml:space="preserve"> об’єднанням». В червні відбулась серія занять з малювання для дітей ВПО в рамках грантового </w:t>
      </w:r>
      <w:proofErr w:type="spellStart"/>
      <w:r w:rsidRPr="00AE4B11">
        <w:rPr>
          <w:rFonts w:ascii="Times New Roman" w:eastAsia="Times New Roman" w:hAnsi="Times New Roman" w:cs="Times New Roman"/>
          <w:color w:val="000000"/>
          <w:sz w:val="28"/>
          <w:szCs w:val="28"/>
          <w:lang w:eastAsia="uk-UA"/>
        </w:rPr>
        <w:t>проєкту</w:t>
      </w:r>
      <w:proofErr w:type="spellEnd"/>
      <w:r w:rsidRPr="00AE4B11">
        <w:rPr>
          <w:rFonts w:ascii="Times New Roman" w:eastAsia="Times New Roman" w:hAnsi="Times New Roman" w:cs="Times New Roman"/>
          <w:color w:val="000000"/>
          <w:sz w:val="28"/>
          <w:szCs w:val="28"/>
          <w:lang w:eastAsia="uk-UA"/>
        </w:rPr>
        <w:t xml:space="preserve"> від благодійного фонду «Ізоляція». До Дня захисників та захисниць України відбувся огляд-конкурс стройової пісні та турнір з </w:t>
      </w:r>
      <w:proofErr w:type="spellStart"/>
      <w:r w:rsidRPr="00AE4B11">
        <w:rPr>
          <w:rFonts w:ascii="Times New Roman" w:eastAsia="Times New Roman" w:hAnsi="Times New Roman" w:cs="Times New Roman"/>
          <w:color w:val="000000"/>
          <w:sz w:val="28"/>
          <w:szCs w:val="28"/>
          <w:lang w:eastAsia="uk-UA"/>
        </w:rPr>
        <w:t>лазертагу</w:t>
      </w:r>
      <w:proofErr w:type="spellEnd"/>
      <w:r w:rsidRPr="00AE4B11">
        <w:rPr>
          <w:rFonts w:ascii="Times New Roman" w:eastAsia="Times New Roman" w:hAnsi="Times New Roman" w:cs="Times New Roman"/>
          <w:color w:val="000000"/>
          <w:sz w:val="28"/>
          <w:szCs w:val="28"/>
          <w:lang w:eastAsia="uk-UA"/>
        </w:rPr>
        <w:t xml:space="preserve"> пам’яті Любомира </w:t>
      </w:r>
      <w:proofErr w:type="spellStart"/>
      <w:r w:rsidRPr="00AE4B11">
        <w:rPr>
          <w:rFonts w:ascii="Times New Roman" w:eastAsia="Times New Roman" w:hAnsi="Times New Roman" w:cs="Times New Roman"/>
          <w:color w:val="000000"/>
          <w:sz w:val="28"/>
          <w:szCs w:val="28"/>
          <w:lang w:eastAsia="uk-UA"/>
        </w:rPr>
        <w:t>Пащака</w:t>
      </w:r>
      <w:proofErr w:type="spellEnd"/>
      <w:r w:rsidRPr="00AE4B11">
        <w:rPr>
          <w:rFonts w:ascii="Times New Roman" w:eastAsia="Times New Roman" w:hAnsi="Times New Roman" w:cs="Times New Roman"/>
          <w:color w:val="000000"/>
          <w:sz w:val="28"/>
          <w:szCs w:val="28"/>
          <w:lang w:eastAsia="uk-UA"/>
        </w:rPr>
        <w:t xml:space="preserve">. До Дня пам’яті жертв Голодомору проведено щорічну акцію «Свічка пам’яті». Протягом року проводились  </w:t>
      </w:r>
      <w:proofErr w:type="spellStart"/>
      <w:r w:rsidRPr="00AE4B11">
        <w:rPr>
          <w:rFonts w:ascii="Times New Roman" w:eastAsia="Times New Roman" w:hAnsi="Times New Roman" w:cs="Times New Roman"/>
          <w:color w:val="000000"/>
          <w:sz w:val="28"/>
          <w:szCs w:val="28"/>
          <w:lang w:eastAsia="uk-UA"/>
        </w:rPr>
        <w:t>літературники</w:t>
      </w:r>
      <w:proofErr w:type="spellEnd"/>
      <w:r w:rsidRPr="00AE4B11">
        <w:rPr>
          <w:rFonts w:ascii="Times New Roman" w:eastAsia="Times New Roman" w:hAnsi="Times New Roman" w:cs="Times New Roman"/>
          <w:color w:val="000000"/>
          <w:sz w:val="28"/>
          <w:szCs w:val="28"/>
          <w:lang w:eastAsia="uk-UA"/>
        </w:rPr>
        <w:t xml:space="preserve"> та квартирники за сприяння Молодіжної ради і управління культури та туризму.</w:t>
      </w:r>
    </w:p>
    <w:p w:rsidR="00AE4B11" w:rsidRPr="00AE4B11" w:rsidRDefault="00AE4B11" w:rsidP="00AE4B11">
      <w:pPr>
        <w:spacing w:after="0" w:line="240" w:lineRule="auto"/>
        <w:ind w:firstLine="570"/>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2.4.  Молодіжна та сімейна політика</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В рамках підпрограми «Молодь Коломийської ТГ» цільової програми «Культура, молодь, туризм Коломийської ТГ» на 2022-2025 роки протягом </w:t>
      </w:r>
      <w:r w:rsidRPr="00AE4B11">
        <w:rPr>
          <w:rFonts w:ascii="Times New Roman" w:eastAsia="Times New Roman" w:hAnsi="Times New Roman" w:cs="Times New Roman"/>
          <w:color w:val="000000"/>
          <w:sz w:val="28"/>
          <w:szCs w:val="28"/>
          <w:lang w:eastAsia="uk-UA"/>
        </w:rPr>
        <w:lastRenderedPageBreak/>
        <w:t>першого півріччя 2022 року реалізовувались заходи з метою сприяння повноцінного розвитку молоді, а саме:</w:t>
      </w:r>
    </w:p>
    <w:p w:rsidR="00AE4B11" w:rsidRPr="00AE4B11" w:rsidRDefault="00AE4B11" w:rsidP="00AE4B11">
      <w:pPr>
        <w:numPr>
          <w:ilvl w:val="0"/>
          <w:numId w:val="28"/>
        </w:numPr>
        <w:spacing w:before="100" w:beforeAutospacing="1" w:after="100" w:afterAutospacing="1" w:line="240" w:lineRule="auto"/>
        <w:ind w:left="0" w:firstLine="4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в січні проведено «Доброчинний Вертеп», в результаті якого Молодіжна рада передала 8 000 грн. </w:t>
      </w:r>
      <w:proofErr w:type="spellStart"/>
      <w:r w:rsidRPr="00AE4B11">
        <w:rPr>
          <w:rFonts w:ascii="Times New Roman" w:eastAsia="Times New Roman" w:hAnsi="Times New Roman" w:cs="Times New Roman"/>
          <w:color w:val="000000"/>
          <w:sz w:val="28"/>
          <w:szCs w:val="28"/>
          <w:lang w:eastAsia="uk-UA"/>
        </w:rPr>
        <w:t>онкохворій</w:t>
      </w:r>
      <w:proofErr w:type="spellEnd"/>
      <w:r w:rsidRPr="00AE4B11">
        <w:rPr>
          <w:rFonts w:ascii="Times New Roman" w:eastAsia="Times New Roman" w:hAnsi="Times New Roman" w:cs="Times New Roman"/>
          <w:color w:val="000000"/>
          <w:sz w:val="28"/>
          <w:szCs w:val="28"/>
          <w:lang w:eastAsia="uk-UA"/>
        </w:rPr>
        <w:t> </w:t>
      </w:r>
      <w:proofErr w:type="spellStart"/>
      <w:r w:rsidRPr="00AE4B11">
        <w:rPr>
          <w:rFonts w:ascii="Times New Roman" w:eastAsia="Times New Roman" w:hAnsi="Times New Roman" w:cs="Times New Roman"/>
          <w:color w:val="000000"/>
          <w:sz w:val="28"/>
          <w:szCs w:val="28"/>
          <w:lang w:eastAsia="uk-UA"/>
        </w:rPr>
        <w:t>коломиянці</w:t>
      </w:r>
      <w:proofErr w:type="spellEnd"/>
      <w:r w:rsidRPr="00AE4B11">
        <w:rPr>
          <w:rFonts w:ascii="Times New Roman" w:eastAsia="Times New Roman" w:hAnsi="Times New Roman" w:cs="Times New Roman"/>
          <w:color w:val="000000"/>
          <w:sz w:val="28"/>
          <w:szCs w:val="28"/>
          <w:lang w:eastAsia="uk-UA"/>
        </w:rPr>
        <w:t xml:space="preserve"> Лесі </w:t>
      </w:r>
      <w:proofErr w:type="spellStart"/>
      <w:r w:rsidRPr="00AE4B11">
        <w:rPr>
          <w:rFonts w:ascii="Times New Roman" w:eastAsia="Times New Roman" w:hAnsi="Times New Roman" w:cs="Times New Roman"/>
          <w:color w:val="000000"/>
          <w:sz w:val="28"/>
          <w:szCs w:val="28"/>
          <w:lang w:eastAsia="uk-UA"/>
        </w:rPr>
        <w:t>Юхненко</w:t>
      </w:r>
      <w:proofErr w:type="spellEnd"/>
      <w:r w:rsidRPr="00AE4B11">
        <w:rPr>
          <w:rFonts w:ascii="Times New Roman" w:eastAsia="Times New Roman" w:hAnsi="Times New Roman" w:cs="Times New Roman"/>
          <w:color w:val="000000"/>
          <w:sz w:val="28"/>
          <w:szCs w:val="28"/>
          <w:lang w:eastAsia="uk-UA"/>
        </w:rPr>
        <w:t>;</w:t>
      </w:r>
    </w:p>
    <w:p w:rsidR="00AE4B11" w:rsidRPr="00AE4B11" w:rsidRDefault="00AE4B11" w:rsidP="00AE4B11">
      <w:pPr>
        <w:numPr>
          <w:ilvl w:val="0"/>
          <w:numId w:val="28"/>
        </w:numPr>
        <w:spacing w:before="100" w:beforeAutospacing="1" w:after="100" w:afterAutospacing="1" w:line="240" w:lineRule="auto"/>
        <w:ind w:left="0" w:firstLine="4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до Дня Соборності було знято відеоролик за участі членів Молодіжної ради;</w:t>
      </w:r>
    </w:p>
    <w:p w:rsidR="00AE4B11" w:rsidRPr="00AE4B11" w:rsidRDefault="00AE4B11" w:rsidP="00AE4B11">
      <w:pPr>
        <w:numPr>
          <w:ilvl w:val="0"/>
          <w:numId w:val="28"/>
        </w:numPr>
        <w:spacing w:before="100" w:beforeAutospacing="1" w:after="100" w:afterAutospacing="1" w:line="240" w:lineRule="auto"/>
        <w:ind w:left="0" w:firstLine="4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31 січня відбулись публічні дебати до Дня пам’яті Героїв Крут;</w:t>
      </w:r>
    </w:p>
    <w:p w:rsidR="00AE4B11" w:rsidRPr="00AE4B11" w:rsidRDefault="00AE4B11" w:rsidP="00AE4B11">
      <w:pPr>
        <w:numPr>
          <w:ilvl w:val="0"/>
          <w:numId w:val="28"/>
        </w:numPr>
        <w:spacing w:before="100" w:beforeAutospacing="1" w:after="100" w:afterAutospacing="1" w:line="240" w:lineRule="auto"/>
        <w:ind w:left="0" w:firstLine="4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до Дня святого Валентина було організовано зустріч з психологом Наталією </w:t>
      </w:r>
      <w:proofErr w:type="spellStart"/>
      <w:r w:rsidRPr="00AE4B11">
        <w:rPr>
          <w:rFonts w:ascii="Times New Roman" w:eastAsia="Times New Roman" w:hAnsi="Times New Roman" w:cs="Times New Roman"/>
          <w:color w:val="000000"/>
          <w:sz w:val="28"/>
          <w:szCs w:val="28"/>
          <w:lang w:eastAsia="uk-UA"/>
        </w:rPr>
        <w:t>Федорук</w:t>
      </w:r>
      <w:proofErr w:type="spellEnd"/>
      <w:r w:rsidRPr="00AE4B11">
        <w:rPr>
          <w:rFonts w:ascii="Times New Roman" w:eastAsia="Times New Roman" w:hAnsi="Times New Roman" w:cs="Times New Roman"/>
          <w:color w:val="000000"/>
          <w:sz w:val="28"/>
          <w:szCs w:val="28"/>
          <w:lang w:eastAsia="uk-UA"/>
        </w:rPr>
        <w:t xml:space="preserve"> на тему «Любов до інших починається з любові до себе»;</w:t>
      </w:r>
    </w:p>
    <w:p w:rsidR="00AE4B11" w:rsidRPr="00AE4B11" w:rsidRDefault="00AE4B11" w:rsidP="00AE4B11">
      <w:pPr>
        <w:numPr>
          <w:ilvl w:val="0"/>
          <w:numId w:val="28"/>
        </w:numPr>
        <w:spacing w:before="100" w:beforeAutospacing="1" w:after="100" w:afterAutospacing="1" w:line="240" w:lineRule="auto"/>
        <w:ind w:left="0" w:firstLine="4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до Міжнародного дня рідної мови відбулась панельна дискусія «Українська – це </w:t>
      </w:r>
      <w:proofErr w:type="spellStart"/>
      <w:r w:rsidRPr="00AE4B11">
        <w:rPr>
          <w:rFonts w:ascii="Times New Roman" w:eastAsia="Times New Roman" w:hAnsi="Times New Roman" w:cs="Times New Roman"/>
          <w:color w:val="000000"/>
          <w:sz w:val="28"/>
          <w:szCs w:val="28"/>
          <w:lang w:eastAsia="uk-UA"/>
        </w:rPr>
        <w:t>престижно</w:t>
      </w:r>
      <w:proofErr w:type="spellEnd"/>
      <w:r w:rsidRPr="00AE4B11">
        <w:rPr>
          <w:rFonts w:ascii="Times New Roman" w:eastAsia="Times New Roman" w:hAnsi="Times New Roman" w:cs="Times New Roman"/>
          <w:color w:val="000000"/>
          <w:sz w:val="28"/>
          <w:szCs w:val="28"/>
          <w:lang w:eastAsia="uk-UA"/>
        </w:rPr>
        <w:t xml:space="preserve">, </w:t>
      </w:r>
      <w:proofErr w:type="spellStart"/>
      <w:r w:rsidRPr="00AE4B11">
        <w:rPr>
          <w:rFonts w:ascii="Times New Roman" w:eastAsia="Times New Roman" w:hAnsi="Times New Roman" w:cs="Times New Roman"/>
          <w:color w:val="000000"/>
          <w:sz w:val="28"/>
          <w:szCs w:val="28"/>
          <w:lang w:eastAsia="uk-UA"/>
        </w:rPr>
        <w:t>трендово</w:t>
      </w:r>
      <w:proofErr w:type="spellEnd"/>
      <w:r w:rsidRPr="00AE4B11">
        <w:rPr>
          <w:rFonts w:ascii="Times New Roman" w:eastAsia="Times New Roman" w:hAnsi="Times New Roman" w:cs="Times New Roman"/>
          <w:color w:val="000000"/>
          <w:sz w:val="28"/>
          <w:szCs w:val="28"/>
          <w:lang w:eastAsia="uk-UA"/>
        </w:rPr>
        <w:t xml:space="preserve"> і </w:t>
      </w:r>
      <w:proofErr w:type="spellStart"/>
      <w:r w:rsidRPr="00AE4B11">
        <w:rPr>
          <w:rFonts w:ascii="Times New Roman" w:eastAsia="Times New Roman" w:hAnsi="Times New Roman" w:cs="Times New Roman"/>
          <w:color w:val="000000"/>
          <w:sz w:val="28"/>
          <w:szCs w:val="28"/>
          <w:lang w:eastAsia="uk-UA"/>
        </w:rPr>
        <w:t>стильно</w:t>
      </w:r>
      <w:proofErr w:type="spellEnd"/>
      <w:r w:rsidRPr="00AE4B11">
        <w:rPr>
          <w:rFonts w:ascii="Times New Roman" w:eastAsia="Times New Roman" w:hAnsi="Times New Roman" w:cs="Times New Roman"/>
          <w:color w:val="000000"/>
          <w:sz w:val="28"/>
          <w:szCs w:val="28"/>
          <w:lang w:eastAsia="uk-UA"/>
        </w:rPr>
        <w:t>».</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В лютому було залучено молодь до обговорення бачення простору юнацької бібліотеки. Також проведено навчання з цивільного захисту для молоді, які включали: основи </w:t>
      </w:r>
      <w:proofErr w:type="spellStart"/>
      <w:r w:rsidRPr="00AE4B11">
        <w:rPr>
          <w:rFonts w:ascii="Times New Roman" w:eastAsia="Times New Roman" w:hAnsi="Times New Roman" w:cs="Times New Roman"/>
          <w:color w:val="000000"/>
          <w:sz w:val="28"/>
          <w:szCs w:val="28"/>
          <w:lang w:eastAsia="uk-UA"/>
        </w:rPr>
        <w:t>парамедицини</w:t>
      </w:r>
      <w:proofErr w:type="spellEnd"/>
      <w:r w:rsidRPr="00AE4B11">
        <w:rPr>
          <w:rFonts w:ascii="Times New Roman" w:eastAsia="Times New Roman" w:hAnsi="Times New Roman" w:cs="Times New Roman"/>
          <w:color w:val="000000"/>
          <w:sz w:val="28"/>
          <w:szCs w:val="28"/>
          <w:lang w:eastAsia="uk-UA"/>
        </w:rPr>
        <w:t>, безпечне поводження зі зброєю і вибухонебезпечними матеріалами, основи тактичних дій в малих групах.</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Почав діяти клуб </w:t>
      </w:r>
      <w:proofErr w:type="spellStart"/>
      <w:r w:rsidRPr="00AE4B11">
        <w:rPr>
          <w:rFonts w:ascii="Times New Roman" w:eastAsia="Times New Roman" w:hAnsi="Times New Roman" w:cs="Times New Roman"/>
          <w:color w:val="000000"/>
          <w:sz w:val="28"/>
          <w:szCs w:val="28"/>
          <w:lang w:eastAsia="uk-UA"/>
        </w:rPr>
        <w:t>інтелектуально</w:t>
      </w:r>
      <w:proofErr w:type="spellEnd"/>
      <w:r w:rsidRPr="00AE4B11">
        <w:rPr>
          <w:rFonts w:ascii="Times New Roman" w:eastAsia="Times New Roman" w:hAnsi="Times New Roman" w:cs="Times New Roman"/>
          <w:color w:val="000000"/>
          <w:sz w:val="28"/>
          <w:szCs w:val="28"/>
          <w:lang w:eastAsia="uk-UA"/>
        </w:rPr>
        <w:t xml:space="preserve">-психологічної гри «Мафія». Розпочала роботу </w:t>
      </w:r>
      <w:proofErr w:type="spellStart"/>
      <w:r w:rsidRPr="00AE4B11">
        <w:rPr>
          <w:rFonts w:ascii="Times New Roman" w:eastAsia="Times New Roman" w:hAnsi="Times New Roman" w:cs="Times New Roman"/>
          <w:color w:val="000000"/>
          <w:sz w:val="28"/>
          <w:szCs w:val="28"/>
          <w:lang w:eastAsia="uk-UA"/>
        </w:rPr>
        <w:t>фотошкола</w:t>
      </w:r>
      <w:proofErr w:type="spellEnd"/>
      <w:r w:rsidRPr="00AE4B11">
        <w:rPr>
          <w:rFonts w:ascii="Times New Roman" w:eastAsia="Times New Roman" w:hAnsi="Times New Roman" w:cs="Times New Roman"/>
          <w:color w:val="000000"/>
          <w:sz w:val="28"/>
          <w:szCs w:val="28"/>
          <w:lang w:eastAsia="uk-UA"/>
        </w:rPr>
        <w:t xml:space="preserve"> з Яремою </w:t>
      </w:r>
      <w:proofErr w:type="spellStart"/>
      <w:r w:rsidRPr="00AE4B11">
        <w:rPr>
          <w:rFonts w:ascii="Times New Roman" w:eastAsia="Times New Roman" w:hAnsi="Times New Roman" w:cs="Times New Roman"/>
          <w:color w:val="000000"/>
          <w:sz w:val="28"/>
          <w:szCs w:val="28"/>
          <w:lang w:eastAsia="uk-UA"/>
        </w:rPr>
        <w:t>Процівим</w:t>
      </w:r>
      <w:proofErr w:type="spellEnd"/>
      <w:r w:rsidRPr="00AE4B11">
        <w:rPr>
          <w:rFonts w:ascii="Times New Roman" w:eastAsia="Times New Roman" w:hAnsi="Times New Roman" w:cs="Times New Roman"/>
          <w:color w:val="000000"/>
          <w:sz w:val="28"/>
          <w:szCs w:val="28"/>
          <w:lang w:eastAsia="uk-UA"/>
        </w:rPr>
        <w:t xml:space="preserve">. Регулярно проводяться кінопокази українських стрічок. Організовано </w:t>
      </w:r>
      <w:proofErr w:type="spellStart"/>
      <w:r w:rsidRPr="00AE4B11">
        <w:rPr>
          <w:rFonts w:ascii="Times New Roman" w:eastAsia="Times New Roman" w:hAnsi="Times New Roman" w:cs="Times New Roman"/>
          <w:color w:val="000000"/>
          <w:sz w:val="28"/>
          <w:szCs w:val="28"/>
          <w:lang w:eastAsia="uk-UA"/>
        </w:rPr>
        <w:t>уроки</w:t>
      </w:r>
      <w:proofErr w:type="spellEnd"/>
      <w:r w:rsidRPr="00AE4B11">
        <w:rPr>
          <w:rFonts w:ascii="Times New Roman" w:eastAsia="Times New Roman" w:hAnsi="Times New Roman" w:cs="Times New Roman"/>
          <w:color w:val="000000"/>
          <w:sz w:val="28"/>
          <w:szCs w:val="28"/>
          <w:lang w:eastAsia="uk-UA"/>
        </w:rPr>
        <w:t xml:space="preserve"> української мови для переселенців за участі кращого вчителя України Артура </w:t>
      </w:r>
      <w:proofErr w:type="spellStart"/>
      <w:r w:rsidRPr="00AE4B11">
        <w:rPr>
          <w:rFonts w:ascii="Times New Roman" w:eastAsia="Times New Roman" w:hAnsi="Times New Roman" w:cs="Times New Roman"/>
          <w:color w:val="000000"/>
          <w:sz w:val="28"/>
          <w:szCs w:val="28"/>
          <w:lang w:eastAsia="uk-UA"/>
        </w:rPr>
        <w:t>Пройдакова</w:t>
      </w:r>
      <w:proofErr w:type="spellEnd"/>
      <w:r w:rsidRPr="00AE4B11">
        <w:rPr>
          <w:rFonts w:ascii="Times New Roman" w:eastAsia="Times New Roman" w:hAnsi="Times New Roman" w:cs="Times New Roman"/>
          <w:color w:val="000000"/>
          <w:sz w:val="28"/>
          <w:szCs w:val="28"/>
          <w:lang w:eastAsia="uk-UA"/>
        </w:rPr>
        <w:t>.</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31 березня відбувся вечір поезії, в якому взяли участь молоді поети-</w:t>
      </w:r>
      <w:proofErr w:type="spellStart"/>
      <w:r w:rsidRPr="00AE4B11">
        <w:rPr>
          <w:rFonts w:ascii="Times New Roman" w:eastAsia="Times New Roman" w:hAnsi="Times New Roman" w:cs="Times New Roman"/>
          <w:color w:val="000000"/>
          <w:sz w:val="28"/>
          <w:szCs w:val="28"/>
          <w:lang w:eastAsia="uk-UA"/>
        </w:rPr>
        <w:t>коломияни</w:t>
      </w:r>
      <w:proofErr w:type="spellEnd"/>
      <w:r w:rsidRPr="00AE4B11">
        <w:rPr>
          <w:rFonts w:ascii="Times New Roman" w:eastAsia="Times New Roman" w:hAnsi="Times New Roman" w:cs="Times New Roman"/>
          <w:color w:val="000000"/>
          <w:sz w:val="28"/>
          <w:szCs w:val="28"/>
          <w:lang w:eastAsia="uk-UA"/>
        </w:rPr>
        <w:t xml:space="preserve"> та переселенці. 1 квітня пройшла творча зустріч комедійного колективу «Дикі гуцули» з молоддю.  6 квітня спільно з Коломийською публічною бібліотекою було організовано акцію «Посади дерево миру».</w:t>
      </w:r>
      <w:r w:rsidRPr="00AE4B11">
        <w:rPr>
          <w:rFonts w:ascii="Calibri" w:eastAsia="Times New Roman" w:hAnsi="Calibri" w:cs="Times New Roman"/>
          <w:color w:val="000000"/>
          <w:sz w:val="28"/>
          <w:szCs w:val="28"/>
          <w:lang w:eastAsia="uk-UA"/>
        </w:rPr>
        <w:t> </w:t>
      </w:r>
      <w:r w:rsidRPr="00AE4B11">
        <w:rPr>
          <w:rFonts w:ascii="Times New Roman" w:eastAsia="Times New Roman" w:hAnsi="Times New Roman" w:cs="Times New Roman"/>
          <w:color w:val="000000"/>
          <w:sz w:val="28"/>
          <w:szCs w:val="28"/>
          <w:lang w:eastAsia="uk-UA"/>
        </w:rPr>
        <w:t xml:space="preserve">У висадці саджанців </w:t>
      </w:r>
      <w:proofErr w:type="spellStart"/>
      <w:r w:rsidRPr="00AE4B11">
        <w:rPr>
          <w:rFonts w:ascii="Times New Roman" w:eastAsia="Times New Roman" w:hAnsi="Times New Roman" w:cs="Times New Roman"/>
          <w:color w:val="000000"/>
          <w:sz w:val="28"/>
          <w:szCs w:val="28"/>
          <w:lang w:eastAsia="uk-UA"/>
        </w:rPr>
        <w:t>дуба</w:t>
      </w:r>
      <w:proofErr w:type="spellEnd"/>
      <w:r w:rsidRPr="00AE4B11">
        <w:rPr>
          <w:rFonts w:ascii="Times New Roman" w:eastAsia="Times New Roman" w:hAnsi="Times New Roman" w:cs="Times New Roman"/>
          <w:color w:val="000000"/>
          <w:sz w:val="28"/>
          <w:szCs w:val="28"/>
          <w:lang w:eastAsia="uk-UA"/>
        </w:rPr>
        <w:t xml:space="preserve"> взяла участь молодь нашої громади, а саме представники Молодіжної ради та Єдиного волонтерського центру. Посадили дерева на території Коломийської громади у селі </w:t>
      </w:r>
      <w:proofErr w:type="spellStart"/>
      <w:r w:rsidRPr="00AE4B11">
        <w:rPr>
          <w:rFonts w:ascii="Times New Roman" w:eastAsia="Times New Roman" w:hAnsi="Times New Roman" w:cs="Times New Roman"/>
          <w:color w:val="000000"/>
          <w:sz w:val="28"/>
          <w:szCs w:val="28"/>
          <w:lang w:eastAsia="uk-UA"/>
        </w:rPr>
        <w:t>Раківчик</w:t>
      </w:r>
      <w:proofErr w:type="spellEnd"/>
      <w:r w:rsidRPr="00AE4B11">
        <w:rPr>
          <w:rFonts w:ascii="Times New Roman" w:eastAsia="Times New Roman" w:hAnsi="Times New Roman" w:cs="Times New Roman"/>
          <w:color w:val="000000"/>
          <w:sz w:val="28"/>
          <w:szCs w:val="28"/>
          <w:lang w:eastAsia="uk-UA"/>
        </w:rPr>
        <w:t xml:space="preserve">. 14 квітня відбулось заняття з малювання в рамках </w:t>
      </w:r>
      <w:proofErr w:type="spellStart"/>
      <w:r w:rsidRPr="00AE4B11">
        <w:rPr>
          <w:rFonts w:ascii="Times New Roman" w:eastAsia="Times New Roman" w:hAnsi="Times New Roman" w:cs="Times New Roman"/>
          <w:color w:val="000000"/>
          <w:sz w:val="28"/>
          <w:szCs w:val="28"/>
          <w:lang w:eastAsia="uk-UA"/>
        </w:rPr>
        <w:t>проєкту</w:t>
      </w:r>
      <w:proofErr w:type="spellEnd"/>
      <w:r w:rsidRPr="00AE4B11">
        <w:rPr>
          <w:rFonts w:ascii="Times New Roman" w:eastAsia="Times New Roman" w:hAnsi="Times New Roman" w:cs="Times New Roman"/>
          <w:color w:val="000000"/>
          <w:sz w:val="28"/>
          <w:szCs w:val="28"/>
          <w:lang w:eastAsia="uk-UA"/>
        </w:rPr>
        <w:t xml:space="preserve"> «Діти, що бачили війну».  Спільно з ГО «Сильно» під час великодніх свят було організовано благодійний ярмарок у Норвегії, за кошти з якого було придбано речі для військових.  В червні відбулась серія занять з малювання для дітей ВПО в рамках грантового </w:t>
      </w:r>
      <w:proofErr w:type="spellStart"/>
      <w:r w:rsidRPr="00AE4B11">
        <w:rPr>
          <w:rFonts w:ascii="Times New Roman" w:eastAsia="Times New Roman" w:hAnsi="Times New Roman" w:cs="Times New Roman"/>
          <w:color w:val="000000"/>
          <w:sz w:val="28"/>
          <w:szCs w:val="28"/>
          <w:lang w:eastAsia="uk-UA"/>
        </w:rPr>
        <w:t>проєкту</w:t>
      </w:r>
      <w:proofErr w:type="spellEnd"/>
      <w:r w:rsidRPr="00AE4B11">
        <w:rPr>
          <w:rFonts w:ascii="Times New Roman" w:eastAsia="Times New Roman" w:hAnsi="Times New Roman" w:cs="Times New Roman"/>
          <w:color w:val="000000"/>
          <w:sz w:val="28"/>
          <w:szCs w:val="28"/>
          <w:lang w:eastAsia="uk-UA"/>
        </w:rPr>
        <w:t xml:space="preserve">. А також розпочав роботу «Творчий дворик», де молодь протягом літа проводить </w:t>
      </w:r>
      <w:proofErr w:type="spellStart"/>
      <w:r w:rsidRPr="00AE4B11">
        <w:rPr>
          <w:rFonts w:ascii="Times New Roman" w:eastAsia="Times New Roman" w:hAnsi="Times New Roman" w:cs="Times New Roman"/>
          <w:color w:val="000000"/>
          <w:sz w:val="28"/>
          <w:szCs w:val="28"/>
          <w:lang w:eastAsia="uk-UA"/>
        </w:rPr>
        <w:t>літературники</w:t>
      </w:r>
      <w:proofErr w:type="spellEnd"/>
      <w:r w:rsidRPr="00AE4B11">
        <w:rPr>
          <w:rFonts w:ascii="Times New Roman" w:eastAsia="Times New Roman" w:hAnsi="Times New Roman" w:cs="Times New Roman"/>
          <w:color w:val="000000"/>
          <w:sz w:val="28"/>
          <w:szCs w:val="28"/>
          <w:lang w:eastAsia="uk-UA"/>
        </w:rPr>
        <w:t xml:space="preserve"> та музичні вечори.</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У місті Коломия є 2 патронатні сім`ї, в яких у 2022 році проживало 4 дітей. Ще одна сім`я патронатних вихователів пройшла навчання і у 2023 році з ними буде заключено договір про співпрацю.</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       У 2022 році у на території Коломийської громади функціонувало 4 дитячих будинків сімейного типу, у яких виховується 34 дітей-вихованців. ДБСТ </w:t>
      </w:r>
      <w:proofErr w:type="spellStart"/>
      <w:r w:rsidRPr="00AE4B11">
        <w:rPr>
          <w:rFonts w:ascii="Times New Roman" w:eastAsia="Times New Roman" w:hAnsi="Times New Roman" w:cs="Times New Roman"/>
          <w:color w:val="000000"/>
          <w:sz w:val="28"/>
          <w:szCs w:val="28"/>
          <w:lang w:eastAsia="uk-UA"/>
        </w:rPr>
        <w:t>Баб`юків</w:t>
      </w:r>
      <w:proofErr w:type="spellEnd"/>
      <w:r w:rsidRPr="00AE4B11">
        <w:rPr>
          <w:rFonts w:ascii="Times New Roman" w:eastAsia="Times New Roman" w:hAnsi="Times New Roman" w:cs="Times New Roman"/>
          <w:color w:val="000000"/>
          <w:sz w:val="28"/>
          <w:szCs w:val="28"/>
          <w:lang w:eastAsia="uk-UA"/>
        </w:rPr>
        <w:t xml:space="preserve"> був створений у 2020 році, а у 2021 році – ДБСТ Угорських. Також, у 2021 році на території Коломийської громади почав своє функціонування ДБСТ </w:t>
      </w:r>
      <w:proofErr w:type="spellStart"/>
      <w:r w:rsidRPr="00AE4B11">
        <w:rPr>
          <w:rFonts w:ascii="Times New Roman" w:eastAsia="Times New Roman" w:hAnsi="Times New Roman" w:cs="Times New Roman"/>
          <w:color w:val="000000"/>
          <w:sz w:val="28"/>
          <w:szCs w:val="28"/>
          <w:lang w:eastAsia="uk-UA"/>
        </w:rPr>
        <w:t>Сіщуків</w:t>
      </w:r>
      <w:proofErr w:type="spellEnd"/>
      <w:r w:rsidRPr="00AE4B11">
        <w:rPr>
          <w:rFonts w:ascii="Times New Roman" w:eastAsia="Times New Roman" w:hAnsi="Times New Roman" w:cs="Times New Roman"/>
          <w:color w:val="000000"/>
          <w:sz w:val="28"/>
          <w:szCs w:val="28"/>
          <w:lang w:eastAsia="uk-UA"/>
        </w:rPr>
        <w:t xml:space="preserve"> (село </w:t>
      </w:r>
      <w:proofErr w:type="spellStart"/>
      <w:r w:rsidRPr="00AE4B11">
        <w:rPr>
          <w:rFonts w:ascii="Times New Roman" w:eastAsia="Times New Roman" w:hAnsi="Times New Roman" w:cs="Times New Roman"/>
          <w:color w:val="000000"/>
          <w:sz w:val="28"/>
          <w:szCs w:val="28"/>
          <w:lang w:eastAsia="uk-UA"/>
        </w:rPr>
        <w:t>Корнич</w:t>
      </w:r>
      <w:proofErr w:type="spellEnd"/>
      <w:r w:rsidRPr="00AE4B11">
        <w:rPr>
          <w:rFonts w:ascii="Times New Roman" w:eastAsia="Times New Roman" w:hAnsi="Times New Roman" w:cs="Times New Roman"/>
          <w:color w:val="000000"/>
          <w:sz w:val="28"/>
          <w:szCs w:val="28"/>
          <w:lang w:eastAsia="uk-UA"/>
        </w:rPr>
        <w:t>).</w:t>
      </w:r>
    </w:p>
    <w:p w:rsidR="00AE4B11" w:rsidRPr="00AE4B11" w:rsidRDefault="00AE4B11" w:rsidP="00AE4B11">
      <w:pPr>
        <w:spacing w:after="0" w:line="240" w:lineRule="auto"/>
        <w:ind w:firstLine="36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Під соціальним супроводом єдиного центру надання реабілітаційних та соціальних послуг у 2022 році перебувало 11 сімей де є проблеми інвалідності, безпритульності, відсутності житла або роботи, насильства або зневажливого ставлення, малозабезпеченості.</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lastRenderedPageBreak/>
        <w:t>        Відповідно до програми «Реалізація державної політики з питань дітей та їх соціального захисту на 2020-2024 роки», затвердженої рішенням виконавчого комітету міської ради від 09.12.2021 р. № 1547-23/2021 у 2022 році було реалізовано такі заходи програми:</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Проведення конкурсу малюнку на асфальті (придбання канцтоварів) на суму – 8000 грн.;</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 Придбання канцтоварів та шкільного приладдя для дітей членів сім’ї загиблих (померлих) військовослужбовців, які захищали незалежність, суверенітет та територіальну цілісність України і брали безпосередню участь в районах АТО/ООС, перебуваючи безпосередньо у період їх проведення, або такого, що отримав І, ІІ чи ІІІ групу інвалідності внаслідок участі в АТО/ООС та для дітей, які мають статус внутрішньо-переміщених осіб (діти навчаються у гімназіях та ліцеях Коломийської міської ТГ) – 48000 грн.</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 Подарунки до Дня святого Миколая для дітей-сиріт та дітей позбавлених батьківського піклування – 21000 грн..</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Подарунки до Дня святого Миколая, для дітей-сиріт та дітей, позбавлених батьківського піклування, які виховуються у прийомних сім`ях, ДБСТ та перебувають під опікою/піклуванням.</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 Оплата транспортних послуг. Поїздки дітей на екскурсії Екскурсія у Галицький національний природний парк та Наукове містечко «Нова енергія» - 11000 грн.</w:t>
      </w:r>
    </w:p>
    <w:p w:rsidR="00AE4B11" w:rsidRPr="00AE4B11" w:rsidRDefault="00AE4B11" w:rsidP="00AE4B11">
      <w:pPr>
        <w:spacing w:after="0" w:line="240" w:lineRule="auto"/>
        <w:ind w:firstLine="570"/>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2.5.  Фізична культура та спорт</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Управлінням спорту міської ради протягом 2022 року проведено фінансування видатків на реалізацію заходів по міських програмах на загальну суму  2 876,42 тис. грн., а саме:</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«Розвиток командно-ігрових видів спорту в Коломийській ТГ на 2022-2025 роки» на суму 1 138,02 тис. грн. (відшкодування компенсаційних виплат на харчування при проведенні навчально-тренувальних зборів, придбання спортивного інвентарю, одягу та взуття),</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«Розвиток фізичної культури та спорту в Коломийській ТГ на 2022-2025 роки» на суму 1 738,40 тис. грн. (відшкодування компенсаційних виплат на харчування при проведенні навчально-тренувальних зборів, відшкодування відрядних, придбання нагородної атрибутики, придбання спортивного інвентарю, одягу та взуття, проведення поточного ремонту спортивного об’єкта,  виплата стипендій).</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Ремонт спортивного залу по вул. Довбуша,147а не проведено у зв’язку з передачею його на баланс комунальній установі «Спортивна громада».</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Капітальний ремонт гімнастичного залу КДЮСШ по </w:t>
      </w:r>
      <w:proofErr w:type="spellStart"/>
      <w:r w:rsidRPr="00AE4B11">
        <w:rPr>
          <w:rFonts w:ascii="Times New Roman" w:eastAsia="Times New Roman" w:hAnsi="Times New Roman" w:cs="Times New Roman"/>
          <w:color w:val="000000"/>
          <w:sz w:val="28"/>
          <w:szCs w:val="28"/>
          <w:lang w:eastAsia="uk-UA"/>
        </w:rPr>
        <w:t>бул</w:t>
      </w:r>
      <w:proofErr w:type="spellEnd"/>
      <w:r w:rsidRPr="00AE4B11">
        <w:rPr>
          <w:rFonts w:ascii="Times New Roman" w:eastAsia="Times New Roman" w:hAnsi="Times New Roman" w:cs="Times New Roman"/>
          <w:color w:val="000000"/>
          <w:sz w:val="28"/>
          <w:szCs w:val="28"/>
          <w:lang w:eastAsia="uk-UA"/>
        </w:rPr>
        <w:t>. Л. Українки, 43  розпочато  у 2021 році та завершено у 2022 році.</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Капітальний ремонт приміщень гуртожитку КДЮСШ по вул. Петлюри,17б  проведено у 2021 році.</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Закупівлю енергоефективних котлів буде проведено у 2023-2024 роках.</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Впродовж 2022 року проведено 50 спортивно-масових заходів різних рівнів (західноукраїнські, українські, обласні та міські чемпіонати, турніри, марафони, естафети та фестивалі).</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В 2022 році спортсмени Коломийської територіальної громади та вихованці Комплексної дитячо-юнацької спортивної школи м. Коломия  приймали участь у міжнародних, всеукраїнських та обласних </w:t>
      </w:r>
      <w:r w:rsidRPr="00AE4B11">
        <w:rPr>
          <w:rFonts w:ascii="Times New Roman" w:eastAsia="Times New Roman" w:hAnsi="Times New Roman" w:cs="Times New Roman"/>
          <w:color w:val="000000"/>
          <w:sz w:val="28"/>
          <w:szCs w:val="28"/>
          <w:lang w:eastAsia="uk-UA"/>
        </w:rPr>
        <w:lastRenderedPageBreak/>
        <w:t>змаганнях,  де стали переможцями та отримали призові місця. В підсумку за результатами змагань у 2022 році налічується всього 52 чемпіони різних рівнів. В категорії спорту вищих досягнень місто Коломия знаходиться на другому місці призерів Івано-Франківської області.</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Капітальний ремонт  шахового клубу в м. Коломия по вул. Чайковського, 33  проведено та завершено у 2022 році.</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Комплексною дитячо-юнацькою спортивною школою м. Коломия  згідно затвердженої вартості платних послуг надаються платні послуги з проживання в гуртожитку (</w:t>
      </w:r>
      <w:proofErr w:type="spellStart"/>
      <w:r w:rsidRPr="00AE4B11">
        <w:rPr>
          <w:rFonts w:ascii="Times New Roman" w:eastAsia="Times New Roman" w:hAnsi="Times New Roman" w:cs="Times New Roman"/>
          <w:color w:val="000000"/>
          <w:sz w:val="28"/>
          <w:szCs w:val="28"/>
          <w:lang w:eastAsia="uk-UA"/>
        </w:rPr>
        <w:t>хостел</w:t>
      </w:r>
      <w:proofErr w:type="spellEnd"/>
      <w:r w:rsidRPr="00AE4B11">
        <w:rPr>
          <w:rFonts w:ascii="Times New Roman" w:eastAsia="Times New Roman" w:hAnsi="Times New Roman" w:cs="Times New Roman"/>
          <w:color w:val="000000"/>
          <w:sz w:val="28"/>
          <w:szCs w:val="28"/>
          <w:lang w:eastAsia="uk-UA"/>
        </w:rPr>
        <w:t>).</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У 2022 році проведено поточний ремонт допоміжної будівлі в м. Коломия по вул. Кобилянської, 8а. У 2023-2024 роках плануються ремонтні роботи з заміни огорожі тенісних кортів по вул. Кобилянської, 8а.</w:t>
      </w:r>
    </w:p>
    <w:p w:rsidR="00AE4B11" w:rsidRPr="00AE4B11" w:rsidRDefault="00AE4B11" w:rsidP="00AE4B11">
      <w:pPr>
        <w:spacing w:after="0" w:line="240" w:lineRule="auto"/>
        <w:ind w:firstLine="705"/>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2.6.  Соціальний захист населення</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Інформація про виконання плану заходів управління соціальної політики за  2022 рік:</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На обліку в Управлінні знаходиться 9196 одержувачів всіх видів державних соціальних допомог, в тому числі 1112 одержувачів населених пунктів, які приєдналися до Коломийської міської громади, 10410 внутрішньо переміщені особи.  З 01.01.2022р. прийнято заяв:</w:t>
      </w:r>
    </w:p>
    <w:p w:rsidR="00AE4B11" w:rsidRPr="00AE4B11" w:rsidRDefault="00AE4B11" w:rsidP="00AE4B11">
      <w:pPr>
        <w:numPr>
          <w:ilvl w:val="0"/>
          <w:numId w:val="29"/>
        </w:numPr>
        <w:spacing w:before="100" w:beforeAutospacing="1" w:after="100" w:afterAutospacing="1" w:line="240" w:lineRule="auto"/>
        <w:ind w:left="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6211 на призначення всіх видів державних соціальних допомог;</w:t>
      </w:r>
    </w:p>
    <w:p w:rsidR="00AE4B11" w:rsidRPr="00AE4B11" w:rsidRDefault="00AE4B11" w:rsidP="00AE4B11">
      <w:pPr>
        <w:numPr>
          <w:ilvl w:val="0"/>
          <w:numId w:val="29"/>
        </w:numPr>
        <w:spacing w:before="100" w:beforeAutospacing="1" w:after="100" w:afterAutospacing="1" w:line="240" w:lineRule="auto"/>
        <w:ind w:left="0" w:firstLine="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8772 на призначення допомоги на проживання ВПО.</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Через програмний комплекс «Інтегрована інформаційна система «Соціальна громада» прийнято електронні заяви на призначення всіх видів державних соціальних допомог - 4556, допомоги на проживання ВПО - 4981.</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Призначено 6211 державних соціальних допомог та 8772 допомоги на проживання внутрішньо переміщеним особам.</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На обліку в Управлінні перебувало 6370 одержувачів житлової субсидії, в тому числі 613 одержувачів населених пунктів, які приєдналися до міста.</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З 01 січня 2022 року прийнято через Центр надання адміністративних послуг</w:t>
      </w:r>
      <w:r w:rsidRPr="00AE4B11">
        <w:rPr>
          <w:rFonts w:ascii="Times New Roman" w:eastAsia="Times New Roman" w:hAnsi="Times New Roman" w:cs="Times New Roman"/>
          <w:i/>
          <w:iCs/>
          <w:color w:val="000000"/>
          <w:sz w:val="28"/>
          <w:szCs w:val="28"/>
          <w:lang w:eastAsia="uk-UA"/>
        </w:rPr>
        <w:t> </w:t>
      </w:r>
      <w:r w:rsidRPr="00AE4B11">
        <w:rPr>
          <w:rFonts w:ascii="Times New Roman" w:eastAsia="Times New Roman" w:hAnsi="Times New Roman" w:cs="Times New Roman"/>
          <w:color w:val="000000"/>
          <w:sz w:val="28"/>
          <w:szCs w:val="28"/>
          <w:lang w:eastAsia="uk-UA"/>
        </w:rPr>
        <w:t>2644 заяв на призначення житлових субсидій в тому числі 862 заяви через програмний комплекс «Інтегрована інформаційна система «Соціальна громада».</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Проведено перепризначення житлових субсидій на неопалювальний період без звернення громадян 3801 справ та 3424 житлових субсидій на опалювальний період 2022-2023рр..</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У Єдиному державному автоматизованому реєстрі осіб, які мають право на пільги зареєстровано 7598 осіб, в тому числі, учасників бойових дій АТО – 563 осіб, осіб з інвалідністю внаслідок війни АТО – 60 осіб, членів сімей загиблих АТО – 42 осіб, учасників війни АТО – 7 осіб.</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За рахунок коштів державного бюджету профінансовано пільги на оплату житлово-комунальних послуг в безготівковій грошовій формі в загальній сумі 12944,1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За рахунок коштів міського бюджету пільгами на оплату житлово-комунальних послуг користуються 199 жителів Коломийської територіальної громади.</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lastRenderedPageBreak/>
        <w:t>За 12 місяців 2022 року за рахунок коштів міського бюджету профінансовано пільги на оплату житлово-комунальних послуг в загальній сумі 1164,31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Протягом січня-грудня укладено 55 договорів з Перевізниками на відшкодування компенсаційних виплат за пільговий проїзд окремих категорій громадян у міському автомобільному транспорті</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Компенсаційні виплати за пільговий проїзд автомобільним транспортом на міських автобусних маршрутах загального користування профінансовано в загальній сумі 2772,65 тис. грн. та залізничним транспортом в загальній сумі 400,0 тис. грн.. відповідно до Програми «Компенсація пільгового проїзду окремих категорій громадян на 2022-2025 роки».</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Надано статус та видано 615 посвідчень батьків багатодітної сім’ї та дитини з багатодітної сім’ї.</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Надано статус та видано 4 посвідчення особи з інвалідністю внаслідок війни та 52 посвідчення членам сімей загиблих ветеранів війни.</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Відповідно до постанови Кабінету Міністрів України від 28.12.2016 року № 1045 «Деякі виплати соціальних стипендій студентам (курсантам) вищих навчальних закладів», станом на 01.01.2023р. стипендії отримують 572 дітей учасників бойових дій на суму 870,58 тис. грн. за рахунок коштів державного бюджету.</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Укладено 19 договорів із реабілітаційними центрами України для реабілітації дітей з інвалідністю на загальну суму 293,2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На обліку щодо забезпечення путівками на санаторно-курортне лікування перебуває 559 осіб пільгової категорії громадян.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Проведено оздоровлення згідно санаторно-курортних путівок у закладах сфери </w:t>
      </w:r>
      <w:proofErr w:type="spellStart"/>
      <w:r w:rsidRPr="00AE4B11">
        <w:rPr>
          <w:rFonts w:ascii="Times New Roman" w:eastAsia="Times New Roman" w:hAnsi="Times New Roman" w:cs="Times New Roman"/>
          <w:color w:val="000000"/>
          <w:sz w:val="28"/>
          <w:szCs w:val="28"/>
          <w:lang w:eastAsia="uk-UA"/>
        </w:rPr>
        <w:t>Мінсоцполітики</w:t>
      </w:r>
      <w:proofErr w:type="spellEnd"/>
      <w:r w:rsidRPr="00AE4B11">
        <w:rPr>
          <w:rFonts w:ascii="Times New Roman" w:eastAsia="Times New Roman" w:hAnsi="Times New Roman" w:cs="Times New Roman"/>
          <w:color w:val="000000"/>
          <w:sz w:val="28"/>
          <w:szCs w:val="28"/>
          <w:lang w:eastAsia="uk-UA"/>
        </w:rPr>
        <w:t xml:space="preserve"> 77 особою з інвалідністю та ветеранів війни.</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Укладено договори із санаторно-курортними закладами:</w:t>
      </w:r>
    </w:p>
    <w:p w:rsidR="00AE4B11" w:rsidRPr="00AE4B11" w:rsidRDefault="00AE4B11" w:rsidP="00AE4B11">
      <w:pPr>
        <w:numPr>
          <w:ilvl w:val="0"/>
          <w:numId w:val="30"/>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для оздоровлення громадян, постраждалих внаслідок ЧАЕС – 14 договорів на суму 122,8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для осіб від загального захворювання – 24 договори на суму 212,1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для учасників бойових дій АТО – 13 договорів на суму 207,2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Введено в Централізований банк даних осіб з інвалідністю 324 індивідуальних програм реабілітації.</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Опрацьовано 283 звернення щодо отримання технічних засобів реабілітації та передано до Івано-Франківського Фонду захисту осіб з інвалідністю для укладання договорів з підприємствами-виробниками.</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proofErr w:type="spellStart"/>
      <w:r w:rsidRPr="00AE4B11">
        <w:rPr>
          <w:rFonts w:ascii="Times New Roman" w:eastAsia="Times New Roman" w:hAnsi="Times New Roman" w:cs="Times New Roman"/>
          <w:color w:val="000000"/>
          <w:sz w:val="28"/>
          <w:szCs w:val="28"/>
          <w:lang w:eastAsia="uk-UA"/>
        </w:rPr>
        <w:t>Виплачено</w:t>
      </w:r>
      <w:proofErr w:type="spellEnd"/>
      <w:r w:rsidRPr="00AE4B11">
        <w:rPr>
          <w:rFonts w:ascii="Times New Roman" w:eastAsia="Times New Roman" w:hAnsi="Times New Roman" w:cs="Times New Roman"/>
          <w:color w:val="000000"/>
          <w:sz w:val="28"/>
          <w:szCs w:val="28"/>
          <w:lang w:eastAsia="uk-UA"/>
        </w:rPr>
        <w:t xml:space="preserve"> компенсацію за санаторно-курортне лікування 32 особам з інвалідністю на суму 13,7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proofErr w:type="spellStart"/>
      <w:r w:rsidRPr="00AE4B11">
        <w:rPr>
          <w:rFonts w:ascii="Times New Roman" w:eastAsia="Times New Roman" w:hAnsi="Times New Roman" w:cs="Times New Roman"/>
          <w:color w:val="000000"/>
          <w:sz w:val="28"/>
          <w:szCs w:val="28"/>
          <w:lang w:eastAsia="uk-UA"/>
        </w:rPr>
        <w:t>Виплачено</w:t>
      </w:r>
      <w:proofErr w:type="spellEnd"/>
      <w:r w:rsidRPr="00AE4B11">
        <w:rPr>
          <w:rFonts w:ascii="Times New Roman" w:eastAsia="Times New Roman" w:hAnsi="Times New Roman" w:cs="Times New Roman"/>
          <w:color w:val="000000"/>
          <w:sz w:val="28"/>
          <w:szCs w:val="28"/>
          <w:lang w:eastAsia="uk-UA"/>
        </w:rPr>
        <w:t xml:space="preserve"> компенсацію за санаторно-курортне лікування 12 особам, які постраждали внаслідок Чорнобильської катастрофи на суму 8,1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proofErr w:type="spellStart"/>
      <w:r w:rsidRPr="00AE4B11">
        <w:rPr>
          <w:rFonts w:ascii="Times New Roman" w:eastAsia="Times New Roman" w:hAnsi="Times New Roman" w:cs="Times New Roman"/>
          <w:color w:val="000000"/>
          <w:sz w:val="28"/>
          <w:szCs w:val="28"/>
          <w:lang w:eastAsia="uk-UA"/>
        </w:rPr>
        <w:t>Виплачено</w:t>
      </w:r>
      <w:proofErr w:type="spellEnd"/>
      <w:r w:rsidRPr="00AE4B11">
        <w:rPr>
          <w:rFonts w:ascii="Times New Roman" w:eastAsia="Times New Roman" w:hAnsi="Times New Roman" w:cs="Times New Roman"/>
          <w:color w:val="000000"/>
          <w:sz w:val="28"/>
          <w:szCs w:val="28"/>
          <w:lang w:eastAsia="uk-UA"/>
        </w:rPr>
        <w:t xml:space="preserve"> компенсацію за самостійно придбані засоби спілкування та обміну інформацією 10 особам на суму 30,0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Спеціалісти відділу контролюють повернення технічних та інших засобів реабілітації, у випадку смерті та з інших причин, якщо термін експлуатації їх не </w:t>
      </w:r>
      <w:r w:rsidRPr="00AE4B11">
        <w:rPr>
          <w:rFonts w:ascii="Times New Roman" w:eastAsia="Times New Roman" w:hAnsi="Times New Roman" w:cs="Times New Roman"/>
          <w:color w:val="000000"/>
          <w:sz w:val="28"/>
          <w:szCs w:val="28"/>
          <w:lang w:eastAsia="uk-UA"/>
        </w:rPr>
        <w:lastRenderedPageBreak/>
        <w:t>закінчився та передає їх в пункт прокату, де особи без інвалідності можуть отримати засоби реабілітації на момент звернення.</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У 2022 році повернуто до Єдиного центру надання реабілітаційних та соціальних послуг міста Коломиї 6 технічних засобів реабілітації, повернутих членами сімей осіб з інвалідністю.</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Починаючи із березня 2022 року надано статус 14131</w:t>
      </w:r>
      <w:r w:rsidRPr="00AE4B11">
        <w:rPr>
          <w:rFonts w:ascii="Times New Roman" w:eastAsia="Times New Roman" w:hAnsi="Times New Roman" w:cs="Times New Roman"/>
          <w:b/>
          <w:bCs/>
          <w:color w:val="000000"/>
          <w:sz w:val="28"/>
          <w:szCs w:val="28"/>
          <w:lang w:eastAsia="uk-UA"/>
        </w:rPr>
        <w:t> </w:t>
      </w:r>
      <w:r w:rsidRPr="00AE4B11">
        <w:rPr>
          <w:rFonts w:ascii="Times New Roman" w:eastAsia="Times New Roman" w:hAnsi="Times New Roman" w:cs="Times New Roman"/>
          <w:color w:val="000000"/>
          <w:sz w:val="28"/>
          <w:szCs w:val="28"/>
          <w:lang w:eastAsia="uk-UA"/>
        </w:rPr>
        <w:t> внутрішньо переміщеним особам. Знято з обліку 3516 внутрішньо переміщену особу.</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Для надання соціальних послуг протягом 12-ти місяців 2022 року прийнято  95 заяв для надання 378 видів соціальних послуг та влаштовано 11 осіб до інтернатного закладу. Надано 17 рішень про направлення на комплексну реабілітацію (</w:t>
      </w:r>
      <w:proofErr w:type="spellStart"/>
      <w:r w:rsidRPr="00AE4B11">
        <w:rPr>
          <w:rFonts w:ascii="Times New Roman" w:eastAsia="Times New Roman" w:hAnsi="Times New Roman" w:cs="Times New Roman"/>
          <w:color w:val="000000"/>
          <w:sz w:val="28"/>
          <w:szCs w:val="28"/>
          <w:lang w:eastAsia="uk-UA"/>
        </w:rPr>
        <w:t>абілітацію</w:t>
      </w:r>
      <w:proofErr w:type="spellEnd"/>
      <w:r w:rsidRPr="00AE4B11">
        <w:rPr>
          <w:rFonts w:ascii="Times New Roman" w:eastAsia="Times New Roman" w:hAnsi="Times New Roman" w:cs="Times New Roman"/>
          <w:color w:val="000000"/>
          <w:sz w:val="28"/>
          <w:szCs w:val="28"/>
          <w:lang w:eastAsia="uk-UA"/>
        </w:rPr>
        <w:t>) дітей з інвалідністю, опрацьовано 200 медичних висновків для надання соціальних послуг.</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Прийнято 232 заяви на оздоровлення та відпочинок дітей.</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Організовано відпочинок дітей – 166 дітей (кошти міського бюджету), 13 дітей (кошти обласного бюджету).</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Протягом 2022 року перевірено 904 особові справи щодо правильності та своєчасності призначення пенсій та виплат допомоги на поховання управлінням Пенсійного фонду України в м. Коломиї        .</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Управлінням проведено платежів на суму 170 485 141,12 грн, а саме:</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державний бюджет –158 412 383,84 грн;</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обласний бюджет – 172 185,82 грн;</w:t>
      </w:r>
    </w:p>
    <w:p w:rsidR="00AE4B11" w:rsidRPr="00AE4B11" w:rsidRDefault="00AE4B11" w:rsidP="00AE4B11">
      <w:pPr>
        <w:spacing w:after="0" w:line="240" w:lineRule="auto"/>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міський  бюджет – 24 408 683,03 грн . </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Проведено відновлення касових видатків по пільгах і субсидіях та по            допомогах сім’ям з дітьми на суму 1 486 677,46 грн та проведено платежі  до державного бюджету по переплатах за минулі роки по субсидіях та пільгах, допомогах сім’ям з дітьми на суму  871 824,47 грн.</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Проводилось здійснення платежів  для виконання міських Програм.</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Для забезпечення надання додаткових соціальних гарантій мешканцям Коломийської міської громади на виконанні в управлінні діють 5 Програм:</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«Посилення соціального захисту населення на 2022-2025 роки»;</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«Оздоровлення та відпочинок дітей на 2021 – 2024 роки»;</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«Надання соціальних послуг населенню на 2020-2022 роки»;</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«Компенсація пільгового проїзду окремих категорій громадян на 2022-2025 роки»;</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«Забезпечення виконання рішень суду на 2022-2025 роки», на виконання яких використано 11 900 571,46 грн.</w:t>
      </w:r>
    </w:p>
    <w:p w:rsidR="00AE4B11" w:rsidRPr="00AE4B11" w:rsidRDefault="00AE4B11" w:rsidP="00AE4B11">
      <w:pPr>
        <w:spacing w:after="0" w:line="240" w:lineRule="auto"/>
        <w:ind w:firstLine="570"/>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2.7.  Доходи населення та заробітна плата</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Питання своєчасної виплати заробітної плати стоїть на постійному контролі в управлінні соціальної політики, а також на виконання постанови Кабінету Міністрів України від 12 серпня 2009 року № 863 «Про посилення контролю за погашенням заборгованості із заробітної плати (грошового забезпечення), пенсій, стипендій та інших соціальних виплат» в місті утворена тимчасова комісія з питань погашення заборгованості із заробітної плати (грошового забезпечення), пенсій, стипендій та інших соціальних виплат, яка є тимчасовим консультативно-дорадчим органом міської ради, утвореним для здійснення своїх повноважень з питань, пов'язаних із своєчасною виплатою заробітної плати, пенсій, стипендій та інших соціальних виплат.</w:t>
      </w:r>
      <w:bookmarkStart w:id="0" w:name="RichViewCheckpoint0"/>
      <w:bookmarkEnd w:id="0"/>
      <w:r w:rsidRPr="00AE4B11">
        <w:rPr>
          <w:rFonts w:ascii="Times New Roman" w:eastAsia="Times New Roman" w:hAnsi="Times New Roman" w:cs="Times New Roman"/>
          <w:color w:val="000000"/>
          <w:sz w:val="18"/>
          <w:szCs w:val="18"/>
          <w:lang w:eastAsia="uk-UA"/>
        </w:rPr>
        <w:t> </w:t>
      </w:r>
      <w:r w:rsidRPr="00AE4B11">
        <w:rPr>
          <w:rFonts w:ascii="Times New Roman" w:eastAsia="Times New Roman" w:hAnsi="Times New Roman" w:cs="Times New Roman"/>
          <w:color w:val="000000"/>
          <w:sz w:val="28"/>
          <w:szCs w:val="28"/>
          <w:lang w:eastAsia="uk-UA"/>
        </w:rPr>
        <w:t xml:space="preserve">Станом на 01.01.2022 року була </w:t>
      </w:r>
      <w:r w:rsidRPr="00AE4B11">
        <w:rPr>
          <w:rFonts w:ascii="Times New Roman" w:eastAsia="Times New Roman" w:hAnsi="Times New Roman" w:cs="Times New Roman"/>
          <w:color w:val="000000"/>
          <w:sz w:val="28"/>
          <w:szCs w:val="28"/>
          <w:lang w:eastAsia="uk-UA"/>
        </w:rPr>
        <w:lastRenderedPageBreak/>
        <w:t>заборгованість із виплати заробітної плати в сумі 157,2 тис. по ТДВ «Коломийське АТП» грн, яка погашено в І кварталі 2022 року. Станом на 01.01.2023 року відсутня заборгованість із виплати заробітної плати по структурних підрозділах  та комунальних установах міської ради.</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З метою захисту прав громадян, пов’язаних з легалізацією трудових відносин між роботодавцями та найманими працівниками, забезпечення реалізації рішень, спрямованих на підвищення рівня оплати праці та дотримання норм законодавства в частині мінімальної заробітної плати, на виконання розпорядження Кабінету Міністрів України від 05.09.2018 року № 649-р «Про заходи спрямовані на детінізацію відносин у сфері зайнятості населення» в місті утворена робоча група з питань підвищення рівня оплати праці, легалізації виплати заробітної плати та зайнятості населення. Впродовж 2022 року опрацювання переліків суб’єктів господарювання, які виплачують заробітну плату менше мінімального рівня проводилось в телефонному режимі.</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Також у міській раді працює рейдова робоча група з питань підвищення рівня оплати праці, легалізації виплати заробітної плати та зайнятості населення. Протягом 2022 року робоча група виходила на об’єкти 26 разів, відвідавши 481 суб’єкт господарювання. Під час відвідувань працівниками міської ради, центру зайнятості, пенсійного фонду та податкової інспекції проводилась інформаційно – роз’яснювальна робота серед суб’єктів господарювання щодо порядку використання найманої праці відповідно до вимог чинного трудового законодавства та серед населення щодо соціальних ризиків для громадян, які погоджуються працювати нелегально та отримувати заробітну плату неофіційно.</w:t>
      </w:r>
    </w:p>
    <w:p w:rsidR="00AE4B11" w:rsidRPr="00AE4B11" w:rsidRDefault="00AE4B11" w:rsidP="00AE4B11">
      <w:pPr>
        <w:spacing w:after="0" w:line="240" w:lineRule="auto"/>
        <w:ind w:firstLine="570"/>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2.8.  Зайнятість населення та ринок праці</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Calibri" w:eastAsia="Times New Roman" w:hAnsi="Calibri" w:cs="Times New Roman"/>
          <w:color w:val="FF0000"/>
          <w:sz w:val="28"/>
          <w:szCs w:val="28"/>
          <w:lang w:eastAsia="uk-UA"/>
        </w:rPr>
        <w:t>       </w:t>
      </w:r>
      <w:r w:rsidRPr="00AE4B11">
        <w:rPr>
          <w:rFonts w:ascii="Times New Roman" w:eastAsia="Times New Roman" w:hAnsi="Times New Roman" w:cs="Times New Roman"/>
          <w:color w:val="000000"/>
          <w:sz w:val="28"/>
          <w:szCs w:val="28"/>
          <w:lang w:eastAsia="uk-UA"/>
        </w:rPr>
        <w:t>На виконання Програми  економічного та соціального розвитку Коломийської територіальної громади за 2022рік, Коломийською філією  Івано-Франківського обласного центру зайнятості  протягом 2022 року проводилась робота  відповідно  до Заходів Програми щодо розширення сфери застосування праці шляхом стимулювання, збереження та створення сучасних робочих місць з компенсацією роботодавцю витрат у розмірі єдиного соціального внеску, надання одноразової виплати допомоги по безробіттю для відкриття власної справи, легалізація робочих місць, проведення професійної  підготовки, перепідготовки, підвищення кваліфікації безробітних та інше. </w:t>
      </w:r>
    </w:p>
    <w:p w:rsidR="00AE4B11" w:rsidRPr="00AE4B11" w:rsidRDefault="00AE4B11" w:rsidP="00AE4B11">
      <w:pPr>
        <w:spacing w:after="0" w:line="240" w:lineRule="auto"/>
        <w:ind w:firstLine="7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На виконання п.1 заходів програми протягом 2022 року здійснювалися заходи спрямовані на врегулювання ситуації у сфері зайнятості, зокрема, використання економічних стимулів для створення на підприємствах нових робочих місць праці, зниження рівня молодіжного безробіття, посилення соціального захисту найбільш уразливих верств населення, а саме: компенсація єдиного внеску роботодавцям за прийнятого працівника за направленням філії на нове робоче місце. В результаті проведеної роботи протягом даного періоду 31 роботодавець створили 36 нових робочих місць для безробітних осіб та скористалися компенсацією витрат у розмірі єдиного внеску на загальнообов’язкове державне соціальне страхування, де відповідно до ст.14 та ст.26 Закону України «Про зайнятість населення» працевлаштували 14 осіб, які відносяться до категорії громадян, що мають додаткові гарантії у сприянні працевлаштуванню та відповідно до ст.27 Закону України «Про зайнятість </w:t>
      </w:r>
      <w:r w:rsidRPr="00AE4B11">
        <w:rPr>
          <w:rFonts w:ascii="Times New Roman" w:eastAsia="Times New Roman" w:hAnsi="Times New Roman" w:cs="Times New Roman"/>
          <w:color w:val="000000"/>
          <w:sz w:val="28"/>
          <w:szCs w:val="28"/>
          <w:lang w:eastAsia="uk-UA"/>
        </w:rPr>
        <w:lastRenderedPageBreak/>
        <w:t>населення»22 осіб працевлаштували на нові робочі місця в пріоритетних видах економічної діяльності.</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Calibri" w:eastAsia="Times New Roman" w:hAnsi="Calibri" w:cs="Times New Roman"/>
          <w:color w:val="000000"/>
          <w:sz w:val="28"/>
          <w:szCs w:val="28"/>
          <w:lang w:eastAsia="uk-UA"/>
        </w:rPr>
        <w:t>       </w:t>
      </w:r>
      <w:r w:rsidRPr="00AE4B11">
        <w:rPr>
          <w:rFonts w:ascii="Times New Roman" w:eastAsia="Times New Roman" w:hAnsi="Times New Roman" w:cs="Times New Roman"/>
          <w:color w:val="000000"/>
          <w:sz w:val="28"/>
          <w:szCs w:val="28"/>
          <w:lang w:eastAsia="uk-UA"/>
        </w:rPr>
        <w:t xml:space="preserve">Коломийською філією активно здійснювалося інформування роботодавців про надання компенсації витрат на оплату праці (6500,00грн – за кожного працевлаштованого) за працевлаштування внутрішньо переміщених осіб внаслідок проведення  бойових дій під час воєнного стану в Україні, згідно Постанови Кабінету Міністрів України від 20.03.2022року №331. Протягом 12 місяців  2022року за компенсацією витрат на оплату праці за працевлаштування внутрішньо переміщених осіб звернулося  55 роботодавців, подано 66 пакетів щодо надання компенсації та </w:t>
      </w:r>
      <w:proofErr w:type="spellStart"/>
      <w:r w:rsidRPr="00AE4B11">
        <w:rPr>
          <w:rFonts w:ascii="Times New Roman" w:eastAsia="Times New Roman" w:hAnsi="Times New Roman" w:cs="Times New Roman"/>
          <w:color w:val="000000"/>
          <w:sz w:val="28"/>
          <w:szCs w:val="28"/>
          <w:lang w:eastAsia="uk-UA"/>
        </w:rPr>
        <w:t>працевлаштовано</w:t>
      </w:r>
      <w:proofErr w:type="spellEnd"/>
      <w:r w:rsidRPr="00AE4B11">
        <w:rPr>
          <w:rFonts w:ascii="Times New Roman" w:eastAsia="Times New Roman" w:hAnsi="Times New Roman" w:cs="Times New Roman"/>
          <w:color w:val="000000"/>
          <w:sz w:val="28"/>
          <w:szCs w:val="28"/>
          <w:lang w:eastAsia="uk-UA"/>
        </w:rPr>
        <w:t xml:space="preserve"> роботодавцями 66 осіб.</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На семінарах з роботодавцями проводиться інформаційно-роз’яснювальна робота згідно Постанови КМУ№175 від 20.03.2013 року «Про порядок організації громадських та інших робіт тимчасового характеру». Відповідно до ст.31 Закону України «Про зайнятість населення» центром зайнятості організовувались громадські роботи та інші роботи тимчасового характеру. Організація громадських та інших робіт тимчасового характеру займає одне з провідних місць у заходах активної політики зайнятості центру зайнятості, що спрямовані на пом’якшення соціальної напруженості на ринку праці та сприяють отриманню незайнятими громадянами додаткового доходу до сімейного бюджету, а також сприяють збереженню у них мотивації до праці і працевлаштуванню на постійне місце роботи. Протягом  2022 року залучено до виконання громадських та інших робіт тимчасового характеру  38 осіб із числа незайнятих громадян.</w:t>
      </w:r>
    </w:p>
    <w:p w:rsidR="00AE4B11" w:rsidRPr="00AE4B11" w:rsidRDefault="00AE4B11" w:rsidP="00AE4B11">
      <w:pPr>
        <w:spacing w:after="0" w:line="240" w:lineRule="auto"/>
        <w:ind w:firstLine="72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На виконання п.2 заходів програми  протягом  2022року службою зайнятості  організовано 6 семінарів на тему «Генеруй бізнес-ідею та розпочни власний бізнес», в яких прийняло участь  35 осіб. 2 семінарів на тему «Генеруй бізнес-ідею та розпочни власний бізнес», в яких прийняло участь  13 осіб.  1 особа  з числа  безробітних (одна особа є учасником АТО/ОСС)  відкрили власну справу за сприяння  Коломийського міськрайонної філії  та отримали одноразову виплату допомоги по безробіттю, склавши бізнес-план на тему «Вирощування та розведення перепелів». Коломийською філією протягом одного року здійснюється індивідуальний супровід, зокрема надаються інформаційні та консультаційні послуги, особам після отримання одноразової виплати для зайняття підприємницькою діяльністю.</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Фахівцями філії здійснюється інформаційно-роз’яснювальна робота щодо Постанови Кабінету Міністрів України від 21.06.2022 року №738 про надання грантів для створення або розвитку бізнесу. Одинадцять осіб </w:t>
      </w:r>
      <w:proofErr w:type="spellStart"/>
      <w:r w:rsidRPr="00AE4B11">
        <w:rPr>
          <w:rFonts w:ascii="Times New Roman" w:eastAsia="Times New Roman" w:hAnsi="Times New Roman" w:cs="Times New Roman"/>
          <w:color w:val="000000"/>
          <w:sz w:val="28"/>
          <w:szCs w:val="28"/>
          <w:lang w:eastAsia="uk-UA"/>
        </w:rPr>
        <w:t>Коломийщини</w:t>
      </w:r>
      <w:proofErr w:type="spellEnd"/>
      <w:r w:rsidRPr="00AE4B11">
        <w:rPr>
          <w:rFonts w:ascii="Times New Roman" w:eastAsia="Times New Roman" w:hAnsi="Times New Roman" w:cs="Times New Roman"/>
          <w:color w:val="000000"/>
          <w:sz w:val="28"/>
          <w:szCs w:val="28"/>
          <w:lang w:eastAsia="uk-UA"/>
        </w:rPr>
        <w:t xml:space="preserve"> отримали кошти  для розвитку бізнесу відповідно до постанови. Основними напрямками надання грантів для створення робочих місць є: виробництво хліба та хлібобулочних виробів; виробництво борошняних кондитерських виробів, тортів і тістечок нетривалого зберігання; вирощування овочів і баштанних культур, коренеплодів і бульбоплодів; роздрібна торгівля деталями та приладдям для автотранспортних засобів; виробництво інших керамічних виробів; постачання інших готових страв; виробництво інших меблів;  роздрібна торгівля з лотків і на ринках іншими товарами; діяльність ресторанів, надання послуг </w:t>
      </w:r>
      <w:r w:rsidRPr="00AE4B11">
        <w:rPr>
          <w:rFonts w:ascii="Times New Roman" w:eastAsia="Times New Roman" w:hAnsi="Times New Roman" w:cs="Times New Roman"/>
          <w:color w:val="000000"/>
          <w:sz w:val="28"/>
          <w:szCs w:val="28"/>
          <w:lang w:eastAsia="uk-UA"/>
        </w:rPr>
        <w:lastRenderedPageBreak/>
        <w:t>мобільного харчування; демонстрація кінофільмів; діяльність ресторанів, надання послуг мобільного харчування.</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На виконання Комплексної програми заходів з легалізації заробітної плати  в Івано-Франківській області та відповідно до Територіальної угоди між Івано-Франківською ОДА, об’єднанням організацій роботодавців та Радою профспілок області на 2020-2022 роки з метою підвищення рівня життя та заробітної плати, зниження рівня бідності філією служби зайнятості проводиться широка роз’яснювальна робота серед платників податків щодо норм чинного законодавства, зокрема, в частині права громадян на працю, недопущення порушень вимог законодавства про працю та зайнятість, про недопустимість відсутності оформлення трудових відносин із найманими працівниками, виплата заробітної плати в конвертах, недотримання рівня мінімальної заробітної плати та доплата за кваліфіковані роботи. Даний напрям роботи служби зайнятості висвітлюється в засобах масової інформації та на стендах філії служби зайнятості, які розміщені в приміщеннях міської, селищних, сільських громадах, управліннях праці та соціального захисту населення, податкової інспекції, управлінні пенсійного фонду, соціальних фондах, райдержадміністрації. Коломийською філією служби зайнятості протягом звітного періоду проведено 5 семінарів з роботодавцями з легалізації зайнятості та заробітної плати.</w:t>
      </w:r>
      <w:r w:rsidRPr="00AE4B11">
        <w:rPr>
          <w:rFonts w:ascii="Times New Roman" w:eastAsia="Times New Roman" w:hAnsi="Times New Roman" w:cs="Times New Roman"/>
          <w:b/>
          <w:bCs/>
          <w:color w:val="000000"/>
          <w:sz w:val="28"/>
          <w:szCs w:val="28"/>
          <w:lang w:eastAsia="uk-UA"/>
        </w:rPr>
        <w:t> </w:t>
      </w:r>
      <w:r w:rsidRPr="00AE4B11">
        <w:rPr>
          <w:rFonts w:ascii="Times New Roman" w:eastAsia="Times New Roman" w:hAnsi="Times New Roman" w:cs="Times New Roman"/>
          <w:color w:val="000000"/>
          <w:sz w:val="28"/>
          <w:szCs w:val="28"/>
          <w:lang w:eastAsia="uk-UA"/>
        </w:rPr>
        <w:t xml:space="preserve">Провідний юрисконсульт філії  </w:t>
      </w:r>
      <w:proofErr w:type="spellStart"/>
      <w:r w:rsidRPr="00AE4B11">
        <w:rPr>
          <w:rFonts w:ascii="Times New Roman" w:eastAsia="Times New Roman" w:hAnsi="Times New Roman" w:cs="Times New Roman"/>
          <w:color w:val="000000"/>
          <w:sz w:val="28"/>
          <w:szCs w:val="28"/>
          <w:lang w:eastAsia="uk-UA"/>
        </w:rPr>
        <w:t>Вікарь</w:t>
      </w:r>
      <w:proofErr w:type="spellEnd"/>
      <w:r w:rsidRPr="00AE4B11">
        <w:rPr>
          <w:rFonts w:ascii="Times New Roman" w:eastAsia="Times New Roman" w:hAnsi="Times New Roman" w:cs="Times New Roman"/>
          <w:color w:val="000000"/>
          <w:sz w:val="28"/>
          <w:szCs w:val="28"/>
          <w:lang w:eastAsia="uk-UA"/>
        </w:rPr>
        <w:t>  В.М. включений в  склад комісій та робочих груп, а саме: тимчасової комісії з питань погашення заборгованості із заробітної плати (грошового забезпечення), пенсій, стипендій  та інших соціальних  виплат;  робочої групи з питань легалізації  виплат заробітної плати і зайнятості  населення; рейдової робочої групи з питань легалізації  виплати заробітної плати і зайнятості населення; робочої групи з питання забезпечення реалізації рішень, спрямованих на підвищення рівня оплати праці та дотримання норм законодавства в частині мінімальної заробітної плати. Протягом  2022року  взяв участь у 8  робочих групах, в зв’язку  із обмеженнями веденням карантину та військового стану.</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На виконання п.3 заходів програми: в комплексі послуг, які надає служба зайнятості, значна увага приділяється  вивченню </w:t>
      </w:r>
      <w:proofErr w:type="spellStart"/>
      <w:r w:rsidRPr="00AE4B11">
        <w:rPr>
          <w:rFonts w:ascii="Times New Roman" w:eastAsia="Times New Roman" w:hAnsi="Times New Roman" w:cs="Times New Roman"/>
          <w:color w:val="000000"/>
          <w:sz w:val="28"/>
          <w:szCs w:val="28"/>
          <w:lang w:eastAsia="uk-UA"/>
        </w:rPr>
        <w:t>професійно</w:t>
      </w:r>
      <w:proofErr w:type="spellEnd"/>
      <w:r w:rsidRPr="00AE4B11">
        <w:rPr>
          <w:rFonts w:ascii="Times New Roman" w:eastAsia="Times New Roman" w:hAnsi="Times New Roman" w:cs="Times New Roman"/>
          <w:color w:val="000000"/>
          <w:sz w:val="28"/>
          <w:szCs w:val="28"/>
          <w:lang w:eastAsia="uk-UA"/>
        </w:rPr>
        <w:t>-кваліфікаційному складу поточної та перспективної потреби підприємств, установ, організацій  в робітничих кадрах і фахівцям. З метою соціального захисту, підвищення конкурентоспроможності незайнятого населення, враховуючи потребу в кадрах протягом  січня-грудня 2022 року за направленням служби зайнятості 498 осіб  проходили професійну підготовку, перепідготовку, підвищення кваліфікації та стажування за такими професіями та спеціальностями: менеджер, офіціант, бармен, бухгалтер, продавець продовольчих товарів, продавець непродовольчих товарів, водій автотранспортних засобів, кухар, пекар,  механік, електрогазозварник, укладальник виробів, та ін. На курси цільового призначення за напрямами: «Школа фермерства. Організація проведення механізованих робіт у сільському господарстві», «Використання сучасних інформаційних технологій на підприємстві», «Організація трудових відносин в умовах воєнного стану» і ін.. - 263 особи. На професійну перепідготовку за професією «Адміністратор», «Продавець продовольчих товарів», «Машиніст (кочегар) котельні», «Оператор котельні» та «Касир торгівельного залу» направлено 86 осіб.</w:t>
      </w:r>
    </w:p>
    <w:p w:rsidR="00AE4B11" w:rsidRPr="00AE4B11" w:rsidRDefault="00AE4B11" w:rsidP="00AE4B11">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E4B11">
        <w:rPr>
          <w:rFonts w:ascii="Calibri" w:eastAsia="Times New Roman" w:hAnsi="Calibri" w:cs="Times New Roman"/>
          <w:color w:val="000000"/>
          <w:sz w:val="28"/>
          <w:szCs w:val="28"/>
          <w:lang w:eastAsia="uk-UA"/>
        </w:rPr>
        <w:lastRenderedPageBreak/>
        <w:t>       </w:t>
      </w:r>
      <w:r w:rsidRPr="00AE4B11">
        <w:rPr>
          <w:rFonts w:ascii="Times New Roman" w:eastAsia="Times New Roman" w:hAnsi="Times New Roman" w:cs="Times New Roman"/>
          <w:color w:val="000000"/>
          <w:sz w:val="28"/>
          <w:szCs w:val="28"/>
          <w:lang w:eastAsia="uk-UA"/>
        </w:rPr>
        <w:t xml:space="preserve">Відповідно до Постанови Кабінету Міністрів України від 20 березня 2013 р. № 207 «Про затвердження Порядку видачі ваучерів для підтримання конкурентоспроможності на ринку праці» службою зайнятості може видаватися особам ваучер для здійснення перепідготовки, спеціалізації, підвищення кваліфікації за професіями та спеціальностями згідно з пріоритетними видами економічної діяльності (затвердженими Кабінетом Міністрів України), здобуття освіти на базі вже здобутого освітньо-кваліфікаційного рівня. Коломийською філією  протягом звітного періоду проводилася інформаційно-роз’яснювальна робота серед зайнятого та незайнятого населення міста та району щодо можливостей отримання ваучерів особам старше 45 років та окремими категоріями громадян, налагоджувалася співпраця з професійно-технічними та вищими навчальними закладами </w:t>
      </w:r>
      <w:proofErr w:type="spellStart"/>
      <w:r w:rsidRPr="00AE4B11">
        <w:rPr>
          <w:rFonts w:ascii="Times New Roman" w:eastAsia="Times New Roman" w:hAnsi="Times New Roman" w:cs="Times New Roman"/>
          <w:color w:val="000000"/>
          <w:sz w:val="28"/>
          <w:szCs w:val="28"/>
          <w:lang w:eastAsia="uk-UA"/>
        </w:rPr>
        <w:t>Коломийщини</w:t>
      </w:r>
      <w:proofErr w:type="spellEnd"/>
      <w:r w:rsidRPr="00AE4B11">
        <w:rPr>
          <w:rFonts w:ascii="Times New Roman" w:eastAsia="Times New Roman" w:hAnsi="Times New Roman" w:cs="Times New Roman"/>
          <w:color w:val="000000"/>
          <w:sz w:val="28"/>
          <w:szCs w:val="28"/>
          <w:lang w:eastAsia="uk-UA"/>
        </w:rPr>
        <w:t xml:space="preserve"> щодо видачі ваучерів для підтримання конкурентоспроможності осіб на ринку праці. Проведено 4 семінари з залученням  38 осіб. Протягом 2022року видано 15 ваучерів для підтримання конкурентоспроможності осіб на ринку праці за професією «електрогазозварник» . 20.06.2022року, особи, які отримали ваучери розпочали навчання в Івано-Франківському обласному навчально-курсовому комбінаті. 12 грудня 2022 року 15 осіб отримали свідоцтва та посвідчення, здобувши професію «електрогазозварника»</w:t>
      </w:r>
      <w:r w:rsidRPr="00AE4B11">
        <w:rPr>
          <w:rFonts w:ascii="Calibri" w:eastAsia="Times New Roman" w:hAnsi="Calibri" w:cs="Times New Roman"/>
          <w:color w:val="000000"/>
          <w:sz w:val="28"/>
          <w:szCs w:val="28"/>
          <w:lang w:eastAsia="uk-UA"/>
        </w:rPr>
        <w:t>.</w:t>
      </w:r>
    </w:p>
    <w:p w:rsidR="00AE4B11" w:rsidRPr="00AE4B11" w:rsidRDefault="00AE4B11" w:rsidP="00AE4B11">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2.9. Пенсійне забезпечення.</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Головне управління Пенсійного фонду України в Івано-Франківській області на наш лист від 05.01.2023 року № 21/01.5.-29/08в надало інформацію щодо виконання заходів програми за 2022 рік. Станом на 01.01.2023 на обліку в Головному управлінні Пенсійного фонду України в Івано-Франківській області перебувають 16502 одержувачів пенсійних виплат Коломийської територіальної громади. У 2022 році Головним управлінням Пенсійного фонду України в області забезпечено:</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своєчасне призначення пенсій 656 жителям Коломийської територіальної громади; - своєчасний індивідуальний перерахунок пенсії 1129 жителям Коломийської територіальної громади;</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контроль за своєчасною виплатою пенсій 13749 жителям територіальної громади, які отримують кошти через банківські установи та 2753 жителям територіальної громади, які отримують кошти через відділення пошти.</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FF0000"/>
          <w:sz w:val="28"/>
          <w:szCs w:val="28"/>
          <w:lang w:eastAsia="uk-UA"/>
        </w:rPr>
        <w:t>         </w:t>
      </w:r>
      <w:r w:rsidRPr="00AE4B11">
        <w:rPr>
          <w:rFonts w:ascii="Times New Roman" w:eastAsia="Times New Roman" w:hAnsi="Times New Roman" w:cs="Times New Roman"/>
          <w:b/>
          <w:bCs/>
          <w:color w:val="000000"/>
          <w:sz w:val="28"/>
          <w:szCs w:val="28"/>
          <w:lang w:eastAsia="uk-UA"/>
        </w:rPr>
        <w:t>3. Забезпечення умов для економічного і соціального зростання</w:t>
      </w:r>
    </w:p>
    <w:p w:rsidR="00AE4B11" w:rsidRPr="00AE4B11" w:rsidRDefault="00AE4B11" w:rsidP="00AE4B11">
      <w:pPr>
        <w:spacing w:after="0" w:line="240" w:lineRule="auto"/>
        <w:ind w:firstLine="570"/>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3.1. Податково-бюджетна політика</w:t>
      </w:r>
    </w:p>
    <w:p w:rsidR="00AE4B11" w:rsidRPr="00AE4B11" w:rsidRDefault="00AE4B11" w:rsidP="00AE4B11">
      <w:pPr>
        <w:spacing w:after="0" w:line="240" w:lineRule="auto"/>
        <w:ind w:firstLine="54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На виконання завдань та заходів бюджетної політики за 2022 рік повідомляємо, що фінансування бюджетних установ протягом звітного року проводилось в межах надходжень платежів до бюджету та кошторисних призначень на основі поданих замовлень головних розпорядників.</w:t>
      </w:r>
    </w:p>
    <w:p w:rsidR="00AE4B11" w:rsidRPr="00AE4B11" w:rsidRDefault="00AE4B11" w:rsidP="00AE4B11">
      <w:pPr>
        <w:spacing w:after="0" w:line="240" w:lineRule="auto"/>
        <w:ind w:firstLine="54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Першочергово здійснювалось фінансування на захищені видатки, на заходи та роботи з територіальної оборони, а також на придбання засобів зв’язку, канцтоварів та миючих засобів, оплата послуг зв’язку, поштових послуг та послуг інтернет – провайдерів, послуг охорони приміщень та благоустрою.</w:t>
      </w:r>
    </w:p>
    <w:p w:rsidR="00AE4B11" w:rsidRPr="00AE4B11" w:rsidRDefault="00AE4B11" w:rsidP="00AE4B11">
      <w:pPr>
        <w:spacing w:after="0" w:line="240" w:lineRule="auto"/>
        <w:ind w:firstLine="54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Бюджетними установами укладались угоди на виконання робіт, надання послуг та придбання матеріальних цінностей в межах виділених асигнувань 2022 року. Бюджетними установами встановлено режим економії користування </w:t>
      </w:r>
      <w:r w:rsidRPr="00AE4B11">
        <w:rPr>
          <w:rFonts w:ascii="Times New Roman" w:eastAsia="Times New Roman" w:hAnsi="Times New Roman" w:cs="Times New Roman"/>
          <w:color w:val="000000"/>
          <w:sz w:val="28"/>
          <w:szCs w:val="28"/>
          <w:lang w:eastAsia="uk-UA"/>
        </w:rPr>
        <w:lastRenderedPageBreak/>
        <w:t>комунальними послугами та енергоносіями, послугами зв’язку, транспортними послугами.</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За інформацією Коломийської державної податкової інспекції ГУ ДПС в Івано-Франківській області, центр обслуговування платників постійно вживає заходів з метою підвищення реальних умов для добровільного виконання платниками податків вимог податкового законодавства (удосконалення порядку адміністрування податків і зборів). Протягом 2022 року  прийнято і опрацьовано 11023 податкових звіти; надано 9330 адміністративних послуг, в </w:t>
      </w:r>
      <w:proofErr w:type="spellStart"/>
      <w:r w:rsidRPr="00AE4B11">
        <w:rPr>
          <w:rFonts w:ascii="Times New Roman" w:eastAsia="Times New Roman" w:hAnsi="Times New Roman" w:cs="Times New Roman"/>
          <w:color w:val="000000"/>
          <w:sz w:val="28"/>
          <w:szCs w:val="28"/>
          <w:lang w:eastAsia="uk-UA"/>
        </w:rPr>
        <w:t>т.ч</w:t>
      </w:r>
      <w:proofErr w:type="spellEnd"/>
      <w:r w:rsidRPr="00AE4B11">
        <w:rPr>
          <w:rFonts w:ascii="Times New Roman" w:eastAsia="Times New Roman" w:hAnsi="Times New Roman" w:cs="Times New Roman"/>
          <w:color w:val="000000"/>
          <w:sz w:val="28"/>
          <w:szCs w:val="28"/>
          <w:lang w:eastAsia="uk-UA"/>
        </w:rPr>
        <w:t xml:space="preserve">.: опрацьовано заяв і надано відомостей з центральної бази даних – 527; опрацьовано 1702 заяви форми 1ДР і видано РНОКПП; </w:t>
      </w:r>
      <w:proofErr w:type="spellStart"/>
      <w:r w:rsidRPr="00AE4B11">
        <w:rPr>
          <w:rFonts w:ascii="Times New Roman" w:eastAsia="Times New Roman" w:hAnsi="Times New Roman" w:cs="Times New Roman"/>
          <w:color w:val="000000"/>
          <w:sz w:val="28"/>
          <w:szCs w:val="28"/>
          <w:lang w:eastAsia="uk-UA"/>
        </w:rPr>
        <w:t>внесено</w:t>
      </w:r>
      <w:proofErr w:type="spellEnd"/>
      <w:r w:rsidRPr="00AE4B11">
        <w:rPr>
          <w:rFonts w:ascii="Times New Roman" w:eastAsia="Times New Roman" w:hAnsi="Times New Roman" w:cs="Times New Roman"/>
          <w:color w:val="000000"/>
          <w:sz w:val="28"/>
          <w:szCs w:val="28"/>
          <w:lang w:eastAsia="uk-UA"/>
        </w:rPr>
        <w:t xml:space="preserve"> в систему 4630 заяв форми 5ДР про зміцни до державного реєстру фізичних осіб – платників податків і видано РНОКПП; сформовано і видано 2290 витягів з реєстру платників єдиного податку; видано 117 довідок про доходи ФОП; видано 54 довідки підтвердження статусу податкового резидента України; видано 10 довідок резидентам, які виїжджають за кордон на постійне місце проживання.</w:t>
      </w:r>
    </w:p>
    <w:p w:rsidR="00AE4B11" w:rsidRPr="00AE4B11" w:rsidRDefault="00AE4B11" w:rsidP="00AE4B11">
      <w:pPr>
        <w:spacing w:after="0" w:line="240" w:lineRule="auto"/>
        <w:ind w:firstLine="54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Бюджет Коломийської міської територіальної громади за 2022 рік по доходах загального фонду в цілому заплановано в сумі 1 132 954 952 грн., в тому числі по доходах без врахування трансфертів 950 723 030 грн.</w:t>
      </w:r>
    </w:p>
    <w:p w:rsidR="00AE4B11" w:rsidRPr="00AE4B11" w:rsidRDefault="00AE4B11" w:rsidP="00AE4B11">
      <w:pPr>
        <w:spacing w:after="0" w:line="240" w:lineRule="auto"/>
        <w:ind w:firstLine="54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Фактичне виконання бюджету по доходах загального фонду в цілому склало 1 259 823 771 грн., що становить 111,2 відсотків до запланованих, або з перевиконанням на 126 868 819 грн., в тому числі по доходах загального фонду без врахування трансфертів надійшло 1 092 727 650 грн., що становить 114,9 відсотків до запланованих, або з перевиконанням на 142 004 620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Найбільшими та основними платниками податку на доходи фізичних осіб в середньому по Коломийській міській територіальній громаді є:</w:t>
      </w:r>
    </w:p>
    <w:p w:rsidR="00AE4B11" w:rsidRPr="00AE4B11" w:rsidRDefault="00AE4B11" w:rsidP="00AE4B11">
      <w:pPr>
        <w:numPr>
          <w:ilvl w:val="0"/>
          <w:numId w:val="31"/>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Військові частини А-4267, А-4104, А-0742, А-1267, А-3808, А-2215 – 633 599,3 тис. грн.;</w:t>
      </w:r>
    </w:p>
    <w:p w:rsidR="00AE4B11" w:rsidRPr="00AE4B11" w:rsidRDefault="00AE4B11" w:rsidP="00AE4B11">
      <w:pPr>
        <w:numPr>
          <w:ilvl w:val="0"/>
          <w:numId w:val="31"/>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ТзОВ “Леоні </w:t>
      </w:r>
      <w:proofErr w:type="spellStart"/>
      <w:r w:rsidRPr="00AE4B11">
        <w:rPr>
          <w:rFonts w:ascii="Times New Roman" w:eastAsia="Times New Roman" w:hAnsi="Times New Roman" w:cs="Times New Roman"/>
          <w:color w:val="000000"/>
          <w:sz w:val="28"/>
          <w:szCs w:val="28"/>
          <w:lang w:eastAsia="uk-UA"/>
        </w:rPr>
        <w:t>Ваерінг</w:t>
      </w:r>
      <w:proofErr w:type="spellEnd"/>
      <w:r w:rsidRPr="00AE4B11">
        <w:rPr>
          <w:rFonts w:ascii="Times New Roman" w:eastAsia="Times New Roman" w:hAnsi="Times New Roman" w:cs="Times New Roman"/>
          <w:color w:val="000000"/>
          <w:sz w:val="28"/>
          <w:szCs w:val="28"/>
          <w:lang w:eastAsia="uk-UA"/>
        </w:rPr>
        <w:t xml:space="preserve"> </w:t>
      </w:r>
      <w:proofErr w:type="spellStart"/>
      <w:r w:rsidRPr="00AE4B11">
        <w:rPr>
          <w:rFonts w:ascii="Times New Roman" w:eastAsia="Times New Roman" w:hAnsi="Times New Roman" w:cs="Times New Roman"/>
          <w:color w:val="000000"/>
          <w:sz w:val="28"/>
          <w:szCs w:val="28"/>
          <w:lang w:eastAsia="uk-UA"/>
        </w:rPr>
        <w:t>Системс</w:t>
      </w:r>
      <w:proofErr w:type="spellEnd"/>
      <w:r w:rsidRPr="00AE4B11">
        <w:rPr>
          <w:rFonts w:ascii="Times New Roman" w:eastAsia="Times New Roman" w:hAnsi="Times New Roman" w:cs="Times New Roman"/>
          <w:color w:val="000000"/>
          <w:sz w:val="28"/>
          <w:szCs w:val="28"/>
          <w:lang w:eastAsia="uk-UA"/>
        </w:rPr>
        <w:t xml:space="preserve"> УА ГМБХ” – 72 657,9 тис. грн.;</w:t>
      </w:r>
    </w:p>
    <w:p w:rsidR="00AE4B11" w:rsidRPr="00AE4B11" w:rsidRDefault="00AE4B11" w:rsidP="00AE4B11">
      <w:pPr>
        <w:numPr>
          <w:ilvl w:val="0"/>
          <w:numId w:val="31"/>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ПАТ «Укрзалізниця» - 21 124 ,5 тис. грн.;</w:t>
      </w:r>
    </w:p>
    <w:p w:rsidR="00AE4B11" w:rsidRPr="00AE4B11" w:rsidRDefault="00AE4B11" w:rsidP="00AE4B11">
      <w:pPr>
        <w:numPr>
          <w:ilvl w:val="0"/>
          <w:numId w:val="31"/>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Управління освіти Коломийської міської ради – 12 398,7 тис. грн.;</w:t>
      </w:r>
    </w:p>
    <w:p w:rsidR="00AE4B11" w:rsidRPr="00AE4B11" w:rsidRDefault="00AE4B11" w:rsidP="00AE4B11">
      <w:pPr>
        <w:numPr>
          <w:ilvl w:val="0"/>
          <w:numId w:val="31"/>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ЗАТ «Коломийське заводоуправління» – 4 826,4 тис. грн.;</w:t>
      </w:r>
    </w:p>
    <w:p w:rsidR="00AE4B11" w:rsidRPr="00AE4B11" w:rsidRDefault="00AE4B11" w:rsidP="00AE4B11">
      <w:pPr>
        <w:numPr>
          <w:ilvl w:val="0"/>
          <w:numId w:val="31"/>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ТОВ «</w:t>
      </w:r>
      <w:proofErr w:type="spellStart"/>
      <w:r w:rsidRPr="00AE4B11">
        <w:rPr>
          <w:rFonts w:ascii="Times New Roman" w:eastAsia="Times New Roman" w:hAnsi="Times New Roman" w:cs="Times New Roman"/>
          <w:color w:val="000000"/>
          <w:sz w:val="28"/>
          <w:szCs w:val="28"/>
          <w:lang w:eastAsia="uk-UA"/>
        </w:rPr>
        <w:t>Трокс</w:t>
      </w:r>
      <w:proofErr w:type="spellEnd"/>
      <w:r w:rsidRPr="00AE4B11">
        <w:rPr>
          <w:rFonts w:ascii="Times New Roman" w:eastAsia="Times New Roman" w:hAnsi="Times New Roman" w:cs="Times New Roman"/>
          <w:color w:val="000000"/>
          <w:sz w:val="28"/>
          <w:szCs w:val="28"/>
          <w:lang w:eastAsia="uk-UA"/>
        </w:rPr>
        <w:t xml:space="preserve"> Україна» – 3 815,5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Збільшення податкових надходжень пов’язане з внесенням змін до бюджетного та податкового законодавства та інших чинників, а саме:</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Виконання дохідної частини бюджету за 2022 рік в розрізі джерел доходів загального фонду наступне:</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Забезпечено виконання дохідної частини по наступних </w:t>
      </w:r>
      <w:proofErr w:type="spellStart"/>
      <w:r w:rsidRPr="00AE4B11">
        <w:rPr>
          <w:rFonts w:ascii="Times New Roman" w:eastAsia="Times New Roman" w:hAnsi="Times New Roman" w:cs="Times New Roman"/>
          <w:color w:val="000000"/>
          <w:sz w:val="28"/>
          <w:szCs w:val="28"/>
          <w:lang w:eastAsia="uk-UA"/>
        </w:rPr>
        <w:t>платежах</w:t>
      </w:r>
      <w:proofErr w:type="spellEnd"/>
      <w:r w:rsidRPr="00AE4B11">
        <w:rPr>
          <w:rFonts w:ascii="Times New Roman" w:eastAsia="Times New Roman" w:hAnsi="Times New Roman" w:cs="Times New Roman"/>
          <w:color w:val="000000"/>
          <w:sz w:val="28"/>
          <w:szCs w:val="28"/>
          <w:lang w:eastAsia="uk-UA"/>
        </w:rPr>
        <w:t>:</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Податок на доходи фізичних осіб фактично поступило в сумі 957 849 178 грн., що становить 121,6 відсотки до запланованих, або з переконанням 170 126 148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Податку на прибуток підприємств та фінансових установ комунальної власності поступило в сумі 394 105 грн., при запланованих 200 000 грн., що становить 197,1 відсотки до запланованих, або з перевиконанням на 194 105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Рентна плата за спеціальне використання лісових ресурсів (крім рентної плати за спеціальне використання лісових ресурсів в частині деревини, </w:t>
      </w:r>
      <w:r w:rsidRPr="00AE4B11">
        <w:rPr>
          <w:rFonts w:ascii="Times New Roman" w:eastAsia="Times New Roman" w:hAnsi="Times New Roman" w:cs="Times New Roman"/>
          <w:color w:val="000000"/>
          <w:sz w:val="28"/>
          <w:szCs w:val="28"/>
          <w:lang w:eastAsia="uk-UA"/>
        </w:rPr>
        <w:lastRenderedPageBreak/>
        <w:t>заготовленої в порядку рубок головного користування) поступило в сумі 217 515 грн., при запланованих 150 000 грн., що </w:t>
      </w:r>
      <w:bookmarkStart w:id="1" w:name="RichViewCheckpoint1"/>
      <w:bookmarkEnd w:id="1"/>
      <w:r w:rsidRPr="00AE4B11">
        <w:rPr>
          <w:rFonts w:ascii="Times New Roman" w:eastAsia="Times New Roman" w:hAnsi="Times New Roman" w:cs="Times New Roman"/>
          <w:color w:val="000000"/>
          <w:sz w:val="28"/>
          <w:szCs w:val="28"/>
          <w:lang w:eastAsia="uk-UA"/>
        </w:rPr>
        <w:t>становить 145,0 відсотки до запланованих, або з перевиконанням на 67 515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Рентна плата за користування надрами для видобування корисних копалин загальнодержавного значення поступило в сумі 7 810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Місцеві податки і збори:        </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туристичного збору надійшло до бюджету 166 946 грн., при запланованих 90 000 грн., що становить 185,5 відсотки до запланованих, або з перевиконанням на 76 946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Частини чистого прибутку комунальних унітарних підприємств та їх об’єднань що вилучається до бюджету надійшло до бюджету в сумі 143 978 грн., при запланованих 50 000 грн., що більше у 2,9 рази або з перевиконанням на 93 978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Адміністративні штрафи та інші санкції поступило до бюджету в сумі 2 588 729 грн., при запланованих 2 000 000 грн., (129,4 відсотки), або з перевиконанням на 588 729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Адміністративні штрафи та інші санкції за порушення законодавства у сфері виробництва та обігу алкогольних напоїв та тютюнових виробів надійшло до бюджету в сумі 290 707 грн., при запланованих 250 000 грн., що склало 116,3 відсотки, або з перевиконанням на 40 707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Плати за надання адміністративних послуг надійшло до бюджету в сумі 8 975 371 грн., при запланованих 8 000 000 грн., що склало 112,2 відсотки, або з перевиконанням на 975 371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Адміністративний збір за державну реєстрацію речових прав на нерухоме майно та їх обтяжень надійшло до бюджету в сумі 2 293 253 грн., при запланованих 2 000 000 грн., що склало 114,7 відсотки, або з перевиконанням на 293 253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Надходження від орендної плати за користування цілісним майновим комплексом та іншим майном, що перебуває в комунальній власності надійшло до бюджету в сумі 1 557 480 грн., при запланованих 1 500 000 грн., що склало 103,8 відсотки, або з перевиконанням на 57 480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Інших надходжень надійшло до бюджету в сумі 694 611 грн., при запланованих 250 000 грн., що більше у 2,8 рази, або з перевиконанням на 444 611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Не забезпечено виконання дохідної частини по наступних </w:t>
      </w:r>
      <w:proofErr w:type="spellStart"/>
      <w:r w:rsidRPr="00AE4B11">
        <w:rPr>
          <w:rFonts w:ascii="Times New Roman" w:eastAsia="Times New Roman" w:hAnsi="Times New Roman" w:cs="Times New Roman"/>
          <w:color w:val="000000"/>
          <w:sz w:val="28"/>
          <w:szCs w:val="28"/>
          <w:lang w:eastAsia="uk-UA"/>
        </w:rPr>
        <w:t>платежах</w:t>
      </w:r>
      <w:proofErr w:type="spellEnd"/>
      <w:r w:rsidRPr="00AE4B11">
        <w:rPr>
          <w:rFonts w:ascii="Times New Roman" w:eastAsia="Times New Roman" w:hAnsi="Times New Roman" w:cs="Times New Roman"/>
          <w:color w:val="000000"/>
          <w:sz w:val="28"/>
          <w:szCs w:val="28"/>
          <w:lang w:eastAsia="uk-UA"/>
        </w:rPr>
        <w:t>:</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Акцизного податку з вироблених в Україні підакцизних товарів (продукції) фактично поступило в сумі 827 139 грн., що становить 20,7 відсотки до запланованих, або з невиконанням 3 172 861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Акцизний податок з ввезених на митну територію України підакцизних товарів (продукції) фактично поступило в сумі 5 182 331 грн., що становить 42,5 відсотки до запланованих, або з невиконанням 7 017 669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Акцизний податок з реалізації суб’єктами господарювання роздрібної торгівлі підакцизних товарів фактично поступило в сумі 18 812 856 грн., що становить 87,5 відсотки до запланованих, або з невиконанням 2 687 144 грн.</w:t>
      </w:r>
    </w:p>
    <w:p w:rsidR="00AE4B11" w:rsidRPr="00AE4B11" w:rsidRDefault="00AE4B11" w:rsidP="00AE4B11">
      <w:pPr>
        <w:numPr>
          <w:ilvl w:val="0"/>
          <w:numId w:val="32"/>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акцизний податок з реалізації виробниками та/або імпортерами, у тому числі в роздрібній торгівлі тютюнових виробів, тютюну та промислових </w:t>
      </w:r>
      <w:r w:rsidRPr="00AE4B11">
        <w:rPr>
          <w:rFonts w:ascii="Times New Roman" w:eastAsia="Times New Roman" w:hAnsi="Times New Roman" w:cs="Times New Roman"/>
          <w:color w:val="000000"/>
          <w:sz w:val="28"/>
          <w:szCs w:val="28"/>
          <w:lang w:eastAsia="uk-UA"/>
        </w:rPr>
        <w:lastRenderedPageBreak/>
        <w:t>замінників тютюну, рідин, що використовуються в електронних сигаретах, що оподатковується згідно з підпунктом 213.1.14 пункту 213.1 статті 213 Податкового кодексу України) – 4 982 519 грн. Слід відмітити, що зарахування надходження акцизного податку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здійснюється на підставі часток, визначених Державною податковою службою України;</w:t>
      </w:r>
    </w:p>
    <w:p w:rsidR="00AE4B11" w:rsidRPr="00AE4B11" w:rsidRDefault="00AE4B11" w:rsidP="00AE4B11">
      <w:pPr>
        <w:numPr>
          <w:ilvl w:val="0"/>
          <w:numId w:val="32"/>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акцизний податок з реалізації суб`єктами господарювання роздрібної торгівлі підакцизних товарів (крім тих, що оподатковуються згідно з підпунктом 213.1.14 пункту 213.1 статті 213 Податкового кодексу України) – 13 830 337 тис.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Місцеві податки і збори:        </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податок на нерухоме майно, відмінне від земельної ділянки, сплачений фізичними та юридичними особами, які є власниками об’єктів нежитлової нерухомості надійшло до бюджету на суму 2 388 237 грн., при запланованих 3 600 000 грн., що склало 66,3 відсотки, або з невиконанням 1 211 763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податок на нерухоме майно, відмінне від земельної ділянки, сплачений фізичними та юридичними особами, які є власниками об’єктів житлової нерухомості фактично поступило в сумі 11 714 436 грн., що становить 93,7 відсотки до запланованих, або з недовиконанням 785 564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земельного податку з фізичних та юридичних осіб надійшло до бюджету в сумі 4 862 842 грн., при запланованих 14 000 000 грн., що склало 34,7 відсотки, або з недовиконанням   9 137 158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орендної плати з фізичних та юридичних осіб надійшло до бюджету в сумі 15 821 710 грн., при запланованих 19 225 000 грн., що склало 82,3 відсотки, або з недовиконанням 3 403 290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транспортного податку з фізичних та юридичних осіб надійшло до бюджету в сумі 37 094 грн., при запланованих 150 000 грн., що склало 24,7 відсотки, або з недовиконанням 112 906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збір за місця для паркування транспортних засобів надійшло до бюджету в сумі 601 307 грн., при запланованих 700 000 грн., що склало 85,9 відсотки до запланованих, або з недовиконанням на 98 693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єдиного податку надійшло до бюджету в сумі 56 982 963 грн., при запланованих 60 000 000 грн., що склало 95,0 відсотки, або з недовиконанням на 3 017 037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Плати за надання адміністративних послуг:</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адміністративний збір за проведення державної реєстрації юридичних осіб, та фізичних осіб – підприємців громадських формувань надійшло до бюджету в сумі 143 680 грн., при запланованих 300 000 грн., що склало 47,9 відсотки, або з недовиконанням на 156 320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 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та фізичних осіб - підприємців, та громадських формувань, а також плата за надання інших платних послуг надійшло до бюджету в сумі </w:t>
      </w:r>
      <w:r w:rsidRPr="00AE4B11">
        <w:rPr>
          <w:rFonts w:ascii="Times New Roman" w:eastAsia="Times New Roman" w:hAnsi="Times New Roman" w:cs="Times New Roman"/>
          <w:color w:val="000000"/>
          <w:sz w:val="28"/>
          <w:szCs w:val="28"/>
          <w:lang w:eastAsia="uk-UA"/>
        </w:rPr>
        <w:lastRenderedPageBreak/>
        <w:t>36 212 грн., при запланованих 150 000 грн., що склало 24,1 відсотки, або з недовиконанням на 113 788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Державного мита надійшло до бюджету в сумі 137 668 грн., при запланованих 175 000 грн., що склало 78,7 відсотки, або з недовиконанням на 37 332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Кошти від реалізації безхазяйного майна, знахідок, спадкового майна, майна, одержаного територіальною громадою в порядку спадкування чи дарування, а також валютні цінності і грошові кошти, власники яких невідомі надійшло до бюджету в сумі 2 732 грн., при запланованих 5 000 грн., що склало 54,6 відсотки, або з недовиконанням на 2 268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Зменшення надходжень, невиконання планових показників в першу чергу пов’язане із внесенням змін до Податкового кодексу України, Законами України №2120 від 15.03.2022 року «Про внесення змін до Податкового кодексу України та інших законодавчих актів України щодо дії норм на період дії воєнного стану» та №2142 від 24.03.2022 року «Про внесення змін до Податкового кодексу України та інших законодавчих актів України щодо вдосконалення законодавства на період дії воєнного стану», у зв’язку із введенням воєнного стану в країні.</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Прийняття Верховною Радою України Закону України </w:t>
      </w:r>
      <w:r w:rsidRPr="00AE4B11">
        <w:rPr>
          <w:rFonts w:ascii="Times New Roman" w:eastAsia="Times New Roman" w:hAnsi="Times New Roman" w:cs="Times New Roman"/>
          <w:color w:val="000000"/>
          <w:spacing w:val="15"/>
          <w:sz w:val="28"/>
          <w:szCs w:val="28"/>
          <w:shd w:val="clear" w:color="auto" w:fill="FFFFFF"/>
          <w:lang w:eastAsia="uk-UA"/>
        </w:rPr>
        <w:t xml:space="preserve">«Про внесення змін до Податкового кодексу України та інших законодавчих актів України щодо адміністрування окремих податків в період воєнного, надзвичайного стану» від 01 квітня 2022 року № 2173-IX, яким </w:t>
      </w:r>
      <w:proofErr w:type="spellStart"/>
      <w:r w:rsidRPr="00AE4B11">
        <w:rPr>
          <w:rFonts w:ascii="Times New Roman" w:eastAsia="Times New Roman" w:hAnsi="Times New Roman" w:cs="Times New Roman"/>
          <w:color w:val="000000"/>
          <w:spacing w:val="15"/>
          <w:sz w:val="28"/>
          <w:szCs w:val="28"/>
          <w:shd w:val="clear" w:color="auto" w:fill="FFFFFF"/>
          <w:lang w:eastAsia="uk-UA"/>
        </w:rPr>
        <w:t>внесено</w:t>
      </w:r>
      <w:proofErr w:type="spellEnd"/>
      <w:r w:rsidRPr="00AE4B11">
        <w:rPr>
          <w:rFonts w:ascii="Times New Roman" w:eastAsia="Times New Roman" w:hAnsi="Times New Roman" w:cs="Times New Roman"/>
          <w:color w:val="000000"/>
          <w:spacing w:val="15"/>
          <w:sz w:val="28"/>
          <w:szCs w:val="28"/>
          <w:shd w:val="clear" w:color="auto" w:fill="FFFFFF"/>
          <w:lang w:eastAsia="uk-UA"/>
        </w:rPr>
        <w:t xml:space="preserve"> зміни до Податкового кодексу України та передбачено </w:t>
      </w:r>
      <w:r w:rsidRPr="00AE4B11">
        <w:rPr>
          <w:rFonts w:ascii="Times New Roman" w:eastAsia="Times New Roman" w:hAnsi="Times New Roman" w:cs="Times New Roman"/>
          <w:color w:val="000000"/>
          <w:sz w:val="28"/>
          <w:szCs w:val="28"/>
          <w:shd w:val="clear" w:color="auto" w:fill="FFFFFF"/>
          <w:lang w:eastAsia="uk-UA"/>
        </w:rPr>
        <w:t>зняття обмеження щодо обсягу доходу для обрання єдиного податку третьої групи за ставкою 2 відсотки доходу.</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За 2022 рік одержано міжбюджетних трансфертів в сумі 167 096 121 грн., при запланованих –  182 231 922 грн., або менше на  15 135 801 грн., з них:</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освітня субвенція з державного бюджету – 160 753 600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інші дотації з місцевого бюджету – 2 187 622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субвенція з місцевого бюджету на здійснення переданих видатків у сфері освіти за рахунок коштів освітньої субвенції – 2 439 600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1 171 800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інші субвенції з місцевого бюджету – 543 499 грн., (на відшкодування витрат на поховання учасників бойових дій, </w:t>
      </w:r>
      <w:r w:rsidRPr="00AE4B11">
        <w:rPr>
          <w:rFonts w:ascii="Times New Roman" w:eastAsia="Times New Roman" w:hAnsi="Times New Roman" w:cs="Times New Roman"/>
          <w:color w:val="000000"/>
          <w:sz w:val="28"/>
          <w:szCs w:val="28"/>
          <w:shd w:val="clear" w:color="auto" w:fill="FFFFFF"/>
          <w:lang w:eastAsia="uk-UA"/>
        </w:rPr>
        <w:t>на надання </w:t>
      </w:r>
      <w:r w:rsidRPr="00AE4B11">
        <w:rPr>
          <w:rFonts w:ascii="Times New Roman" w:eastAsia="Times New Roman" w:hAnsi="Times New Roman" w:cs="Times New Roman"/>
          <w:color w:val="000000"/>
          <w:sz w:val="28"/>
          <w:szCs w:val="28"/>
          <w:lang w:eastAsia="uk-UA"/>
        </w:rPr>
        <w:t>та медичне обслуговування громадян, які постраждали внаслідок Чорнобильської катастрофи, виплати ветеранам ОУН-УПА, субвенція з місцевого бюджету на додаткову виплату бійцям-добровольцям, які брали участь у захисті територіальної цілісності та державного суверенітету на Сході України, з розрахунку 500 грн. в місяць на одну особу, субвенція з обласного бюджету на виконання програми розвитку місцевого самоврядування в Івано-Франківській області на 2022 рік).</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Доходів до спеціального фонду бюджету надійшло в сумі 23 656 755 грн., при запланованих 32 649 798 грн., що становить 72,5 відсотки до запланованих, або з недовиконанням на 8 993 043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lastRenderedPageBreak/>
        <w:t>З них до бюджету розвитку у звітному періоді надійшло 1 949 125 грн., при запланованих 15 443 298 грн., або з недовиконанням на 13 494 173 грн., в тому числі:</w:t>
      </w:r>
    </w:p>
    <w:p w:rsidR="00AE4B11" w:rsidRPr="00AE4B11" w:rsidRDefault="00AE4B11" w:rsidP="00AE4B11">
      <w:pPr>
        <w:numPr>
          <w:ilvl w:val="0"/>
          <w:numId w:val="33"/>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коштів від відчуження майна, що належить Автономній Республіці Крим та майна, що перебуває в комунальній власності надійшло 1 906 432 грн., при запланованих 6 179 142 грн., що склало 30,9 відсотки, або з недовиконанням на 4 272 710 грн.</w:t>
      </w:r>
    </w:p>
    <w:p w:rsidR="00AE4B11" w:rsidRPr="00AE4B11" w:rsidRDefault="00AE4B11" w:rsidP="00AE4B11">
      <w:pPr>
        <w:numPr>
          <w:ilvl w:val="0"/>
          <w:numId w:val="33"/>
        </w:numPr>
        <w:spacing w:before="100" w:beforeAutospacing="1" w:after="100" w:afterAutospacing="1" w:line="240" w:lineRule="auto"/>
        <w:ind w:left="0"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 надійшло 42 693 грн., при запланованих 9 254 156 грн., що склало 0,5 відсотки, або з недовиконанням на 9 221 463 грн.</w:t>
      </w:r>
    </w:p>
    <w:p w:rsidR="00AE4B11" w:rsidRPr="00AE4B11" w:rsidRDefault="00AE4B11" w:rsidP="00AE4B11">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Екологічного податку </w:t>
      </w:r>
      <w:bookmarkStart w:id="2" w:name="RichViewCheckpoint2"/>
      <w:bookmarkEnd w:id="2"/>
      <w:r w:rsidRPr="00AE4B11">
        <w:rPr>
          <w:rFonts w:ascii="Times New Roman" w:eastAsia="Times New Roman" w:hAnsi="Times New Roman" w:cs="Times New Roman"/>
          <w:color w:val="000000"/>
          <w:sz w:val="28"/>
          <w:szCs w:val="28"/>
          <w:lang w:eastAsia="uk-UA"/>
        </w:rPr>
        <w:t>надійшло в сумі 408 219 грн., при запланованих 345 000 грн., що склало 118,3 відсотки, або  з перевиконанням на 63 219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Надходження коштів від відшкодування втрат  сільськогосподарського і лісогосподарського виробництва надійшло в сумі 45 099 грн., при запланованих 25 000 грн., що склало 180,4 відсотки, або  з перевиконанням на 20 099 грн.</w:t>
      </w:r>
    </w:p>
    <w:p w:rsidR="00AE4B11" w:rsidRPr="00AE4B11" w:rsidRDefault="00AE4B11" w:rsidP="00AE4B11">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надійшло в сумі 3 852 грн., при запланованих 8 500 грн., що склало 45,3 відсотки, або з недовиконанням на 4 648 грн.</w:t>
      </w:r>
    </w:p>
    <w:p w:rsidR="00AE4B11" w:rsidRPr="00AE4B11" w:rsidRDefault="00AE4B11" w:rsidP="00AE4B11">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Власних надходжень бюджетних установ надійшло в сумі 20 462 804 грн., при запланованих 15 728 000 грн., що склало 130,1 відсотки, або з перевиконанням на 4 734 804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Коштів до цільового фонду надійшло в сумі 787 656 грн. при плані 1 100 000 грн., що становить 71,6 відсотки до запланованих, або з недовиконанням на 312 344 грн.</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Всього, у звітному періоді, надійшло доходів по загальному та спеціальному фондах бюджету разом з врахуванням трансфертів в сумі 1 285 695 438 грн., при запланованих 1 169 310 873 грн., що склало 110,0 відсотки, або з перевиконанням на 116 384 565 грн.</w:t>
      </w:r>
    </w:p>
    <w:p w:rsidR="00AE4B11" w:rsidRPr="00AE4B11" w:rsidRDefault="00AE4B11" w:rsidP="00AE4B11">
      <w:pPr>
        <w:spacing w:after="0" w:line="240" w:lineRule="auto"/>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За 2022 рік одним із основних завдань роботи міста було забезпечити стабільний розвиток системи життєдіяльності громади, покращення рівня життя мешканців громади на основі економічної стабільності, підвищення рівня соціальних гарантій та покращення соціального обслуговування</w:t>
      </w:r>
    </w:p>
    <w:p w:rsidR="00AE4B11" w:rsidRPr="00AE4B11" w:rsidRDefault="00AE4B11" w:rsidP="00AE4B11">
      <w:pPr>
        <w:spacing w:after="0" w:line="240" w:lineRule="auto"/>
        <w:ind w:firstLine="570"/>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                              3.2. Інвестиційна діяльність</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shd w:val="clear" w:color="auto" w:fill="FFFFFF"/>
          <w:lang w:eastAsia="uk-UA"/>
        </w:rPr>
        <w:t>Відділом охорони здоров'я міської ради </w:t>
      </w:r>
      <w:r w:rsidRPr="00AE4B11">
        <w:rPr>
          <w:rFonts w:ascii="Times New Roman" w:eastAsia="Times New Roman" w:hAnsi="Times New Roman" w:cs="Times New Roman"/>
          <w:color w:val="000000"/>
          <w:sz w:val="28"/>
          <w:szCs w:val="28"/>
          <w:lang w:eastAsia="uk-UA"/>
        </w:rPr>
        <w:t xml:space="preserve">поданий </w:t>
      </w:r>
      <w:proofErr w:type="spellStart"/>
      <w:r w:rsidRPr="00AE4B11">
        <w:rPr>
          <w:rFonts w:ascii="Times New Roman" w:eastAsia="Times New Roman" w:hAnsi="Times New Roman" w:cs="Times New Roman"/>
          <w:color w:val="000000"/>
          <w:sz w:val="28"/>
          <w:szCs w:val="28"/>
          <w:lang w:eastAsia="uk-UA"/>
        </w:rPr>
        <w:t>проєкт</w:t>
      </w:r>
      <w:proofErr w:type="spellEnd"/>
      <w:r w:rsidRPr="00AE4B11">
        <w:rPr>
          <w:rFonts w:ascii="Times New Roman" w:eastAsia="Times New Roman" w:hAnsi="Times New Roman" w:cs="Times New Roman"/>
          <w:color w:val="000000"/>
          <w:sz w:val="28"/>
          <w:szCs w:val="28"/>
          <w:lang w:eastAsia="uk-UA"/>
        </w:rPr>
        <w:t xml:space="preserve"> «Посилення стійкості громад в регіонах України – фаза ІІ», що реалізовується ПРООН у партнерстві з Івано-Франківською обласною державною адміністрацією в рамках ініціативи </w:t>
      </w:r>
      <w:r w:rsidRPr="00AE4B11">
        <w:rPr>
          <w:rFonts w:ascii="Times New Roman" w:eastAsia="Times New Roman" w:hAnsi="Times New Roman" w:cs="Times New Roman"/>
          <w:color w:val="000000"/>
          <w:sz w:val="28"/>
          <w:szCs w:val="28"/>
          <w:shd w:val="clear" w:color="auto" w:fill="FFFFFF"/>
          <w:lang w:eastAsia="uk-UA"/>
        </w:rPr>
        <w:t>«</w:t>
      </w:r>
      <w:r w:rsidRPr="00AE4B11">
        <w:rPr>
          <w:rFonts w:ascii="Times New Roman" w:eastAsia="Times New Roman" w:hAnsi="Times New Roman" w:cs="Times New Roman"/>
          <w:color w:val="000000"/>
          <w:sz w:val="28"/>
          <w:szCs w:val="28"/>
          <w:lang w:eastAsia="uk-UA"/>
        </w:rPr>
        <w:t xml:space="preserve">Покращення доступу вразливих груп населення до якісних медичних послуг та швидкої діагностики». Отримано для КНП КМР “Коломийський міський центр ПМСД” програмно-апаратний комплекс для </w:t>
      </w:r>
      <w:proofErr w:type="spellStart"/>
      <w:r w:rsidRPr="00AE4B11">
        <w:rPr>
          <w:rFonts w:ascii="Times New Roman" w:eastAsia="Times New Roman" w:hAnsi="Times New Roman" w:cs="Times New Roman"/>
          <w:color w:val="000000"/>
          <w:sz w:val="28"/>
          <w:szCs w:val="28"/>
          <w:lang w:eastAsia="uk-UA"/>
        </w:rPr>
        <w:t>телемедицини</w:t>
      </w:r>
      <w:proofErr w:type="spellEnd"/>
      <w:r w:rsidRPr="00AE4B11">
        <w:rPr>
          <w:rFonts w:ascii="Times New Roman" w:eastAsia="Times New Roman" w:hAnsi="Times New Roman" w:cs="Times New Roman"/>
          <w:color w:val="000000"/>
          <w:sz w:val="28"/>
          <w:szCs w:val="28"/>
          <w:lang w:eastAsia="uk-UA"/>
        </w:rPr>
        <w:t xml:space="preserve"> IDIS2GO.</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Для підвищення інвестиційної привабливості громади оновлено інвестиційний паспорт громади та розроблено презентаційні </w:t>
      </w:r>
      <w:proofErr w:type="spellStart"/>
      <w:r w:rsidRPr="00AE4B11">
        <w:rPr>
          <w:rFonts w:ascii="Times New Roman" w:eastAsia="Times New Roman" w:hAnsi="Times New Roman" w:cs="Times New Roman"/>
          <w:color w:val="000000"/>
          <w:sz w:val="28"/>
          <w:szCs w:val="28"/>
          <w:lang w:eastAsia="uk-UA"/>
        </w:rPr>
        <w:t>тизери</w:t>
      </w:r>
      <w:proofErr w:type="spellEnd"/>
      <w:r w:rsidRPr="00AE4B11">
        <w:rPr>
          <w:rFonts w:ascii="Times New Roman" w:eastAsia="Times New Roman" w:hAnsi="Times New Roman" w:cs="Times New Roman"/>
          <w:color w:val="000000"/>
          <w:sz w:val="28"/>
          <w:szCs w:val="28"/>
          <w:lang w:eastAsia="uk-UA"/>
        </w:rPr>
        <w:t xml:space="preserve"> вільних </w:t>
      </w:r>
      <w:r w:rsidRPr="00AE4B11">
        <w:rPr>
          <w:rFonts w:ascii="Times New Roman" w:eastAsia="Times New Roman" w:hAnsi="Times New Roman" w:cs="Times New Roman"/>
          <w:color w:val="000000"/>
          <w:sz w:val="28"/>
          <w:szCs w:val="28"/>
          <w:lang w:eastAsia="uk-UA"/>
        </w:rPr>
        <w:lastRenderedPageBreak/>
        <w:t>земельних ділянок виробничих приміщень. Після завершення воєнного стану вказана інформація буде розміщена на інвестиційному порталі Івано-Франківської області.</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З метою зростання рівня інвестиційної привабливості громади, залучення інвестицій в економіку за рахунок усіх джерел фінансування протягом І півріччя 2022 року проведена інвентаризація наявних вільних комерційних та промислових приміщень комунальної та приватної власності у Коломийській громаді. На підставі зібраної інформації створено загальнодоступний сайт «Теплий дім для бізнесу», в якому наявні пропозиції для переміщення бізнесу із території ведення активних бойових дій чи тимчасово окупованих територій, запропоновано місця для нового бізнесу, можна переглянути площі для бізнесу.  Також Коломийська міська рада подала інформацію про наявність вільних площ для комерційної діяльності та для промислового виробництва на Всеукраїнський портал </w:t>
      </w:r>
      <w:proofErr w:type="spellStart"/>
      <w:r w:rsidRPr="00AE4B11">
        <w:rPr>
          <w:rFonts w:ascii="Times New Roman" w:eastAsia="Times New Roman" w:hAnsi="Times New Roman" w:cs="Times New Roman"/>
          <w:color w:val="000000"/>
          <w:sz w:val="28"/>
          <w:szCs w:val="28"/>
          <w:lang w:eastAsia="uk-UA"/>
        </w:rPr>
        <w:t>релокації</w:t>
      </w:r>
      <w:proofErr w:type="spellEnd"/>
      <w:r w:rsidRPr="00AE4B11">
        <w:rPr>
          <w:rFonts w:ascii="Times New Roman" w:eastAsia="Times New Roman" w:hAnsi="Times New Roman" w:cs="Times New Roman"/>
          <w:color w:val="000000"/>
          <w:sz w:val="28"/>
          <w:szCs w:val="28"/>
          <w:lang w:eastAsia="uk-UA"/>
        </w:rPr>
        <w:t xml:space="preserve"> бізнесу.</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У жовтні 2022 року управлінням економіки міської ради  організовано круглий стіл для  суб’єктів господарювання у межах </w:t>
      </w:r>
      <w:proofErr w:type="spellStart"/>
      <w:r w:rsidRPr="00AE4B11">
        <w:rPr>
          <w:rFonts w:ascii="Times New Roman" w:eastAsia="Times New Roman" w:hAnsi="Times New Roman" w:cs="Times New Roman"/>
          <w:color w:val="000000"/>
          <w:sz w:val="28"/>
          <w:szCs w:val="28"/>
          <w:lang w:eastAsia="uk-UA"/>
        </w:rPr>
        <w:t>проєкту</w:t>
      </w:r>
      <w:proofErr w:type="spellEnd"/>
      <w:r w:rsidRPr="00AE4B11">
        <w:rPr>
          <w:rFonts w:ascii="Times New Roman" w:eastAsia="Times New Roman" w:hAnsi="Times New Roman" w:cs="Times New Roman"/>
          <w:color w:val="000000"/>
          <w:sz w:val="28"/>
          <w:szCs w:val="28"/>
          <w:lang w:eastAsia="uk-UA"/>
        </w:rPr>
        <w:t xml:space="preserve"> «Прикарпаття – регіон для </w:t>
      </w:r>
      <w:proofErr w:type="spellStart"/>
      <w:r w:rsidRPr="00AE4B11">
        <w:rPr>
          <w:rFonts w:ascii="Times New Roman" w:eastAsia="Times New Roman" w:hAnsi="Times New Roman" w:cs="Times New Roman"/>
          <w:color w:val="000000"/>
          <w:sz w:val="28"/>
          <w:szCs w:val="28"/>
          <w:lang w:eastAsia="uk-UA"/>
        </w:rPr>
        <w:t>релокації</w:t>
      </w:r>
      <w:proofErr w:type="spellEnd"/>
      <w:r w:rsidRPr="00AE4B11">
        <w:rPr>
          <w:rFonts w:ascii="Times New Roman" w:eastAsia="Times New Roman" w:hAnsi="Times New Roman" w:cs="Times New Roman"/>
          <w:color w:val="000000"/>
          <w:sz w:val="28"/>
          <w:szCs w:val="28"/>
          <w:lang w:eastAsia="uk-UA"/>
        </w:rPr>
        <w:t xml:space="preserve">». Учасники заходу мали можливість відвідати місцеві підприємства, в </w:t>
      </w:r>
      <w:proofErr w:type="spellStart"/>
      <w:r w:rsidRPr="00AE4B11">
        <w:rPr>
          <w:rFonts w:ascii="Times New Roman" w:eastAsia="Times New Roman" w:hAnsi="Times New Roman" w:cs="Times New Roman"/>
          <w:color w:val="000000"/>
          <w:sz w:val="28"/>
          <w:szCs w:val="28"/>
          <w:lang w:eastAsia="uk-UA"/>
        </w:rPr>
        <w:t>т.ч</w:t>
      </w:r>
      <w:proofErr w:type="spellEnd"/>
      <w:r w:rsidRPr="00AE4B11">
        <w:rPr>
          <w:rFonts w:ascii="Times New Roman" w:eastAsia="Times New Roman" w:hAnsi="Times New Roman" w:cs="Times New Roman"/>
          <w:color w:val="000000"/>
          <w:sz w:val="28"/>
          <w:szCs w:val="28"/>
          <w:lang w:eastAsia="uk-UA"/>
        </w:rPr>
        <w:t xml:space="preserve">. і </w:t>
      </w:r>
      <w:proofErr w:type="spellStart"/>
      <w:r w:rsidRPr="00AE4B11">
        <w:rPr>
          <w:rFonts w:ascii="Times New Roman" w:eastAsia="Times New Roman" w:hAnsi="Times New Roman" w:cs="Times New Roman"/>
          <w:color w:val="000000"/>
          <w:sz w:val="28"/>
          <w:szCs w:val="28"/>
          <w:lang w:eastAsia="uk-UA"/>
        </w:rPr>
        <w:t>релоковані</w:t>
      </w:r>
      <w:proofErr w:type="spellEnd"/>
      <w:r w:rsidRPr="00AE4B11">
        <w:rPr>
          <w:rFonts w:ascii="Times New Roman" w:eastAsia="Times New Roman" w:hAnsi="Times New Roman" w:cs="Times New Roman"/>
          <w:color w:val="000000"/>
          <w:sz w:val="28"/>
          <w:szCs w:val="28"/>
          <w:lang w:eastAsia="uk-UA"/>
        </w:rPr>
        <w:t xml:space="preserve"> СГ. Заходи ініційовано Івано-Франківськими торгово-промисловими палатами за підтримки ПРООН у межах програми ООН із відновлення та розбудови миру за фінансової підтримки Європейського Союзу.</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Управлінням економіки міської ради подано заявку на участь у програмі  «Фонд малих проектів для місцевої політики розвитку» від SKEW </w:t>
      </w:r>
      <w:proofErr w:type="spellStart"/>
      <w:r w:rsidRPr="00AE4B11">
        <w:rPr>
          <w:rFonts w:ascii="Times New Roman" w:eastAsia="Times New Roman" w:hAnsi="Times New Roman" w:cs="Times New Roman"/>
          <w:color w:val="000000"/>
          <w:sz w:val="28"/>
          <w:szCs w:val="28"/>
          <w:lang w:eastAsia="uk-UA"/>
        </w:rPr>
        <w:t>Engagement</w:t>
      </w:r>
      <w:proofErr w:type="spellEnd"/>
      <w:r w:rsidRPr="00AE4B11">
        <w:rPr>
          <w:rFonts w:ascii="Times New Roman" w:eastAsia="Times New Roman" w:hAnsi="Times New Roman" w:cs="Times New Roman"/>
          <w:color w:val="000000"/>
          <w:sz w:val="28"/>
          <w:szCs w:val="28"/>
          <w:lang w:eastAsia="uk-UA"/>
        </w:rPr>
        <w:t xml:space="preserve"> </w:t>
      </w:r>
      <w:proofErr w:type="spellStart"/>
      <w:r w:rsidRPr="00AE4B11">
        <w:rPr>
          <w:rFonts w:ascii="Times New Roman" w:eastAsia="Times New Roman" w:hAnsi="Times New Roman" w:cs="Times New Roman"/>
          <w:color w:val="000000"/>
          <w:sz w:val="28"/>
          <w:szCs w:val="28"/>
          <w:lang w:eastAsia="uk-UA"/>
        </w:rPr>
        <w:t>Global</w:t>
      </w:r>
      <w:proofErr w:type="spellEnd"/>
      <w:r w:rsidRPr="00AE4B11">
        <w:rPr>
          <w:rFonts w:ascii="Times New Roman" w:eastAsia="Times New Roman" w:hAnsi="Times New Roman" w:cs="Times New Roman"/>
          <w:color w:val="000000"/>
          <w:sz w:val="28"/>
          <w:szCs w:val="28"/>
          <w:lang w:eastAsia="uk-UA"/>
        </w:rPr>
        <w:t>, яка покликана сприяти первинній допомозі в проведенні нових заходів та налагодженні партнерських відносин у рамках підтримки муніципального розвитку.</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З 12 по 13  жовтня 2022 року в місті </w:t>
      </w:r>
      <w:proofErr w:type="spellStart"/>
      <w:r w:rsidRPr="00AE4B11">
        <w:rPr>
          <w:rFonts w:ascii="Times New Roman" w:eastAsia="Times New Roman" w:hAnsi="Times New Roman" w:cs="Times New Roman"/>
          <w:color w:val="000000"/>
          <w:sz w:val="28"/>
          <w:szCs w:val="28"/>
          <w:lang w:eastAsia="uk-UA"/>
        </w:rPr>
        <w:t>Аугсбург</w:t>
      </w:r>
      <w:proofErr w:type="spellEnd"/>
      <w:r w:rsidRPr="00AE4B11">
        <w:rPr>
          <w:rFonts w:ascii="Times New Roman" w:eastAsia="Times New Roman" w:hAnsi="Times New Roman" w:cs="Times New Roman"/>
          <w:color w:val="000000"/>
          <w:sz w:val="28"/>
          <w:szCs w:val="28"/>
          <w:lang w:eastAsia="uk-UA"/>
        </w:rPr>
        <w:t xml:space="preserve"> (Німеччина) відбулася</w:t>
      </w:r>
      <w:r w:rsidRPr="00AE4B11">
        <w:rPr>
          <w:rFonts w:ascii="Times New Roman" w:eastAsia="Times New Roman" w:hAnsi="Times New Roman" w:cs="Times New Roman"/>
          <w:b/>
          <w:bCs/>
          <w:color w:val="000000"/>
          <w:sz w:val="28"/>
          <w:szCs w:val="28"/>
          <w:lang w:eastAsia="uk-UA"/>
        </w:rPr>
        <w:t> </w:t>
      </w:r>
      <w:r w:rsidRPr="00AE4B11">
        <w:rPr>
          <w:rFonts w:ascii="Times New Roman" w:eastAsia="Times New Roman" w:hAnsi="Times New Roman" w:cs="Times New Roman"/>
          <w:color w:val="000000"/>
          <w:sz w:val="28"/>
          <w:szCs w:val="28"/>
          <w:lang w:eastAsia="uk-UA"/>
        </w:rPr>
        <w:t xml:space="preserve">П’ята німецько-українська конференція </w:t>
      </w:r>
      <w:proofErr w:type="spellStart"/>
      <w:r w:rsidRPr="00AE4B11">
        <w:rPr>
          <w:rFonts w:ascii="Times New Roman" w:eastAsia="Times New Roman" w:hAnsi="Times New Roman" w:cs="Times New Roman"/>
          <w:color w:val="000000"/>
          <w:sz w:val="28"/>
          <w:szCs w:val="28"/>
          <w:lang w:eastAsia="uk-UA"/>
        </w:rPr>
        <w:t>партнерств</w:t>
      </w:r>
      <w:proofErr w:type="spellEnd"/>
      <w:r w:rsidRPr="00AE4B11">
        <w:rPr>
          <w:rFonts w:ascii="Times New Roman" w:eastAsia="Times New Roman" w:hAnsi="Times New Roman" w:cs="Times New Roman"/>
          <w:color w:val="000000"/>
          <w:sz w:val="28"/>
          <w:szCs w:val="28"/>
          <w:lang w:eastAsia="uk-UA"/>
        </w:rPr>
        <w:t xml:space="preserve">, яка спрямована на бургомістрів і голів, представниць і представників громад Німеччини і України, що підтримують партнерські відносини. Головною метою конференції, організатором якої була </w:t>
      </w:r>
      <w:proofErr w:type="spellStart"/>
      <w:r w:rsidRPr="00AE4B11">
        <w:rPr>
          <w:rFonts w:ascii="Times New Roman" w:eastAsia="Times New Roman" w:hAnsi="Times New Roman" w:cs="Times New Roman"/>
          <w:color w:val="000000"/>
          <w:sz w:val="28"/>
          <w:szCs w:val="28"/>
          <w:lang w:eastAsia="uk-UA"/>
        </w:rPr>
        <w:t>Engagement</w:t>
      </w:r>
      <w:proofErr w:type="spellEnd"/>
      <w:r w:rsidRPr="00AE4B11">
        <w:rPr>
          <w:rFonts w:ascii="Times New Roman" w:eastAsia="Times New Roman" w:hAnsi="Times New Roman" w:cs="Times New Roman"/>
          <w:color w:val="000000"/>
          <w:sz w:val="28"/>
          <w:szCs w:val="28"/>
          <w:lang w:eastAsia="uk-UA"/>
        </w:rPr>
        <w:t> </w:t>
      </w:r>
      <w:proofErr w:type="spellStart"/>
      <w:r w:rsidRPr="00AE4B11">
        <w:rPr>
          <w:rFonts w:ascii="Times New Roman" w:eastAsia="Times New Roman" w:hAnsi="Times New Roman" w:cs="Times New Roman"/>
          <w:color w:val="000000"/>
          <w:sz w:val="28"/>
          <w:szCs w:val="28"/>
          <w:lang w:eastAsia="uk-UA"/>
        </w:rPr>
        <w:t>Global</w:t>
      </w:r>
      <w:proofErr w:type="spellEnd"/>
      <w:r w:rsidRPr="00AE4B11">
        <w:rPr>
          <w:rFonts w:ascii="Times New Roman" w:eastAsia="Times New Roman" w:hAnsi="Times New Roman" w:cs="Times New Roman"/>
          <w:color w:val="000000"/>
          <w:sz w:val="28"/>
          <w:szCs w:val="28"/>
          <w:lang w:eastAsia="uk-UA"/>
        </w:rPr>
        <w:t xml:space="preserve"> з її Сервісною службою «Міста в Єдиному Світі» за дорученням Міністерства економічної співпраці та розвитку Німеччини, є зміцнення німецько-українських відносин загалом і на муніципальному рівні в обох країнах зокрема.</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З 28 листопада по 1 грудня 2022 року взято участь в Міжнародній конференції, присвяченій співпраці місцевого самоврядування та бізнесу в м. </w:t>
      </w:r>
      <w:proofErr w:type="spellStart"/>
      <w:r w:rsidRPr="00AE4B11">
        <w:rPr>
          <w:rFonts w:ascii="Times New Roman" w:eastAsia="Times New Roman" w:hAnsi="Times New Roman" w:cs="Times New Roman"/>
          <w:color w:val="000000"/>
          <w:sz w:val="28"/>
          <w:szCs w:val="28"/>
          <w:lang w:eastAsia="uk-UA"/>
        </w:rPr>
        <w:t>Ломжа</w:t>
      </w:r>
      <w:proofErr w:type="spellEnd"/>
      <w:r w:rsidRPr="00AE4B11">
        <w:rPr>
          <w:rFonts w:ascii="Times New Roman" w:eastAsia="Times New Roman" w:hAnsi="Times New Roman" w:cs="Times New Roman"/>
          <w:color w:val="000000"/>
          <w:sz w:val="28"/>
          <w:szCs w:val="28"/>
          <w:lang w:eastAsia="uk-UA"/>
        </w:rPr>
        <w:t xml:space="preserve"> (Польща).</w:t>
      </w:r>
    </w:p>
    <w:p w:rsidR="00AE4B11" w:rsidRPr="00AE4B11" w:rsidRDefault="00AE4B11" w:rsidP="00AE4B11">
      <w:pPr>
        <w:spacing w:after="0" w:line="240" w:lineRule="auto"/>
        <w:ind w:firstLine="45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Протягом 2022 року в Коломийській міській ТГ проводилась робота над </w:t>
      </w:r>
      <w:proofErr w:type="spellStart"/>
      <w:r w:rsidRPr="00AE4B11">
        <w:rPr>
          <w:rFonts w:ascii="Times New Roman" w:eastAsia="Times New Roman" w:hAnsi="Times New Roman" w:cs="Times New Roman"/>
          <w:color w:val="000000"/>
          <w:sz w:val="28"/>
          <w:szCs w:val="28"/>
          <w:lang w:eastAsia="uk-UA"/>
        </w:rPr>
        <w:t>проєктом</w:t>
      </w:r>
      <w:proofErr w:type="spellEnd"/>
      <w:r w:rsidRPr="00AE4B11">
        <w:rPr>
          <w:rFonts w:ascii="Times New Roman" w:eastAsia="Times New Roman" w:hAnsi="Times New Roman" w:cs="Times New Roman"/>
          <w:color w:val="000000"/>
          <w:sz w:val="28"/>
          <w:szCs w:val="28"/>
          <w:lang w:eastAsia="uk-UA"/>
        </w:rPr>
        <w:t xml:space="preserve"> Концепції індустріального парку «Коломия </w:t>
      </w:r>
      <w:proofErr w:type="spellStart"/>
      <w:r w:rsidRPr="00AE4B11">
        <w:rPr>
          <w:rFonts w:ascii="Times New Roman" w:eastAsia="Times New Roman" w:hAnsi="Times New Roman" w:cs="Times New Roman"/>
          <w:color w:val="000000"/>
          <w:sz w:val="28"/>
          <w:szCs w:val="28"/>
          <w:lang w:eastAsia="uk-UA"/>
        </w:rPr>
        <w:t>industry</w:t>
      </w:r>
      <w:proofErr w:type="spellEnd"/>
      <w:r w:rsidRPr="00AE4B11">
        <w:rPr>
          <w:rFonts w:ascii="Times New Roman" w:eastAsia="Times New Roman" w:hAnsi="Times New Roman" w:cs="Times New Roman"/>
          <w:color w:val="000000"/>
          <w:sz w:val="28"/>
          <w:szCs w:val="28"/>
          <w:lang w:eastAsia="uk-UA"/>
        </w:rPr>
        <w:t>». Орієнтовне функціональне призначення: деревообробна промисловість, переробна промисловість, мебельна промисловість, харчова промисловість, текстильне виробництво, виробництво пластмасових та готових металевих виробів, переробка та зберігання сільськогосподарської продукції, складські та логістичні об'єкти, професійна науково-дослідна та технічна діяльність,</w:t>
      </w:r>
      <w:r w:rsidRPr="00AE4B11">
        <w:rPr>
          <w:rFonts w:ascii="Times New Roman" w:eastAsia="Times New Roman" w:hAnsi="Times New Roman" w:cs="Times New Roman"/>
          <w:color w:val="000000"/>
          <w:sz w:val="28"/>
          <w:szCs w:val="28"/>
          <w:shd w:val="clear" w:color="auto" w:fill="FFFFFF"/>
          <w:lang w:eastAsia="uk-UA"/>
        </w:rPr>
        <w:t> переробка промислових та/або побутових відходів (крім захоронення відходів), діяльність у сфері інформації і електронних комунікацій. М</w:t>
      </w:r>
      <w:r w:rsidRPr="00AE4B11">
        <w:rPr>
          <w:rFonts w:ascii="Times New Roman" w:eastAsia="Times New Roman" w:hAnsi="Times New Roman" w:cs="Times New Roman"/>
          <w:color w:val="000000"/>
          <w:sz w:val="28"/>
          <w:szCs w:val="28"/>
          <w:lang w:eastAsia="uk-UA"/>
        </w:rPr>
        <w:t>ісце розташування: Івано-</w:t>
      </w:r>
      <w:r w:rsidRPr="00AE4B11">
        <w:rPr>
          <w:rFonts w:ascii="Times New Roman" w:eastAsia="Times New Roman" w:hAnsi="Times New Roman" w:cs="Times New Roman"/>
          <w:color w:val="000000"/>
          <w:sz w:val="28"/>
          <w:szCs w:val="28"/>
          <w:lang w:eastAsia="uk-UA"/>
        </w:rPr>
        <w:lastRenderedPageBreak/>
        <w:t xml:space="preserve">Франківська обл., м. Коломия, вул. </w:t>
      </w:r>
      <w:proofErr w:type="spellStart"/>
      <w:r w:rsidRPr="00AE4B11">
        <w:rPr>
          <w:rFonts w:ascii="Times New Roman" w:eastAsia="Times New Roman" w:hAnsi="Times New Roman" w:cs="Times New Roman"/>
          <w:color w:val="000000"/>
          <w:sz w:val="28"/>
          <w:szCs w:val="28"/>
          <w:lang w:eastAsia="uk-UA"/>
        </w:rPr>
        <w:t>Шарлая</w:t>
      </w:r>
      <w:proofErr w:type="spellEnd"/>
      <w:r w:rsidRPr="00AE4B11">
        <w:rPr>
          <w:rFonts w:ascii="Times New Roman" w:eastAsia="Times New Roman" w:hAnsi="Times New Roman" w:cs="Times New Roman"/>
          <w:color w:val="000000"/>
          <w:sz w:val="28"/>
          <w:szCs w:val="28"/>
          <w:lang w:eastAsia="uk-UA"/>
        </w:rPr>
        <w:t xml:space="preserve"> – Гордієнка;  розмір земельної ділянки комунальної власності - 31 га.</w:t>
      </w:r>
    </w:p>
    <w:p w:rsidR="00AE4B11" w:rsidRPr="00AE4B11" w:rsidRDefault="00AE4B11" w:rsidP="00AE4B11">
      <w:pPr>
        <w:spacing w:after="0" w:line="240" w:lineRule="auto"/>
        <w:ind w:firstLine="45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Управління економіки міської ради здійснювало супровід подання аплікаційної заяви для отримання гранту програми ВАРТО  на фінансування бізнесу ветеранам війни. Організатор Український ветеранський фонд, що діє при Міністерстві ветеранів. Грант у сумі 1 млн. грн. отримав ветеран війни у жовтні 2022 року.</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Управлінням економіки міської ради подано заявку на участь у програмі  «Фонд малих проектів для місцевої політики розвитку» від SKEW </w:t>
      </w:r>
      <w:proofErr w:type="spellStart"/>
      <w:r w:rsidRPr="00AE4B11">
        <w:rPr>
          <w:rFonts w:ascii="Times New Roman" w:eastAsia="Times New Roman" w:hAnsi="Times New Roman" w:cs="Times New Roman"/>
          <w:color w:val="000000"/>
          <w:sz w:val="28"/>
          <w:szCs w:val="28"/>
          <w:lang w:eastAsia="uk-UA"/>
        </w:rPr>
        <w:t>Engagement</w:t>
      </w:r>
      <w:proofErr w:type="spellEnd"/>
      <w:r w:rsidRPr="00AE4B11">
        <w:rPr>
          <w:rFonts w:ascii="Times New Roman" w:eastAsia="Times New Roman" w:hAnsi="Times New Roman" w:cs="Times New Roman"/>
          <w:color w:val="000000"/>
          <w:sz w:val="28"/>
          <w:szCs w:val="28"/>
          <w:lang w:eastAsia="uk-UA"/>
        </w:rPr>
        <w:t xml:space="preserve"> </w:t>
      </w:r>
      <w:proofErr w:type="spellStart"/>
      <w:r w:rsidRPr="00AE4B11">
        <w:rPr>
          <w:rFonts w:ascii="Times New Roman" w:eastAsia="Times New Roman" w:hAnsi="Times New Roman" w:cs="Times New Roman"/>
          <w:color w:val="000000"/>
          <w:sz w:val="28"/>
          <w:szCs w:val="28"/>
          <w:lang w:eastAsia="uk-UA"/>
        </w:rPr>
        <w:t>Global</w:t>
      </w:r>
      <w:proofErr w:type="spellEnd"/>
      <w:r w:rsidRPr="00AE4B11">
        <w:rPr>
          <w:rFonts w:ascii="Times New Roman" w:eastAsia="Times New Roman" w:hAnsi="Times New Roman" w:cs="Times New Roman"/>
          <w:color w:val="000000"/>
          <w:sz w:val="28"/>
          <w:szCs w:val="28"/>
          <w:lang w:eastAsia="uk-UA"/>
        </w:rPr>
        <w:t>, яка покликана сприяти первинній допомозі в проведенні нових заходів та налагодженні партнерських відносин у рамках підтримки муніципального розвитку.</w:t>
      </w:r>
    </w:p>
    <w:p w:rsidR="00AE4B11" w:rsidRPr="00AE4B11" w:rsidRDefault="00AE4B11" w:rsidP="00AE4B11">
      <w:pPr>
        <w:spacing w:after="0" w:line="240" w:lineRule="auto"/>
        <w:ind w:firstLine="570"/>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3.3. Торгівля, послуги та цінова політика</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На території Коломийської територіальної громади сформована ефективна торговельна мережа, яка повністю закриває потреби населення громади;  створено належні умови для діяльності суб’єктів господарювання всіх форм власності; місцевими виробниками реалізується продукція власного виробництва.</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Працівниками управління економіки міської ради спільно із спеціалістами </w:t>
      </w:r>
      <w:proofErr w:type="spellStart"/>
      <w:r w:rsidRPr="00AE4B11">
        <w:rPr>
          <w:rFonts w:ascii="Times New Roman" w:eastAsia="Times New Roman" w:hAnsi="Times New Roman" w:cs="Times New Roman"/>
          <w:color w:val="000000"/>
          <w:sz w:val="28"/>
          <w:szCs w:val="28"/>
          <w:lang w:eastAsia="uk-UA"/>
        </w:rPr>
        <w:t>Держпродспоживслужби</w:t>
      </w:r>
      <w:proofErr w:type="spellEnd"/>
      <w:r w:rsidRPr="00AE4B11">
        <w:rPr>
          <w:rFonts w:ascii="Times New Roman" w:eastAsia="Times New Roman" w:hAnsi="Times New Roman" w:cs="Times New Roman"/>
          <w:color w:val="000000"/>
          <w:sz w:val="28"/>
          <w:szCs w:val="28"/>
          <w:lang w:eastAsia="uk-UA"/>
        </w:rPr>
        <w:t xml:space="preserve"> у І півріччі 2022 року проводився моніторинг цін на соціально значущі товари на споживчому ринку міста. Після введення воєнного стану, роздрібні ціни на ці товари значно виросли, але розмір торговельної надбавки не перевищував 10 % оптово-відпускної ціни. Основними причинами росту цін стали: збільшення у два рази цін на паливно-мастильні матеріали; активні бойові дії на півдні та сході України, через що багато товаровиробників припинили господарську діяльність; недостатня кількість товарів на оптових базах.</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Розпорядженням міського голови від 02.06.2022 року № 174-р створено робочу групу з питань контролю, ліквідації, запобігання несанкціонованої (стихійної) торгівлі на території м. Коломиї. Під час роботи звертається увага продавцям та покупцям на дотримання правил торгівлі на ринках міста Коломиї та недопущення стихійної торгівлі в центральній частині міста на вулиці </w:t>
      </w:r>
      <w:proofErr w:type="spellStart"/>
      <w:r w:rsidRPr="00AE4B11">
        <w:rPr>
          <w:rFonts w:ascii="Times New Roman" w:eastAsia="Times New Roman" w:hAnsi="Times New Roman" w:cs="Times New Roman"/>
          <w:color w:val="000000"/>
          <w:sz w:val="28"/>
          <w:szCs w:val="28"/>
          <w:lang w:eastAsia="uk-UA"/>
        </w:rPr>
        <w:t>В.Чорновола</w:t>
      </w:r>
      <w:proofErr w:type="spellEnd"/>
      <w:r w:rsidRPr="00AE4B11">
        <w:rPr>
          <w:rFonts w:ascii="Times New Roman" w:eastAsia="Times New Roman" w:hAnsi="Times New Roman" w:cs="Times New Roman"/>
          <w:color w:val="000000"/>
          <w:sz w:val="28"/>
          <w:szCs w:val="28"/>
          <w:lang w:eastAsia="uk-UA"/>
        </w:rPr>
        <w:t xml:space="preserve">, площі </w:t>
      </w:r>
      <w:proofErr w:type="spellStart"/>
      <w:r w:rsidRPr="00AE4B11">
        <w:rPr>
          <w:rFonts w:ascii="Times New Roman" w:eastAsia="Times New Roman" w:hAnsi="Times New Roman" w:cs="Times New Roman"/>
          <w:color w:val="000000"/>
          <w:sz w:val="28"/>
          <w:szCs w:val="28"/>
          <w:lang w:eastAsia="uk-UA"/>
        </w:rPr>
        <w:t>Т.Шевченка</w:t>
      </w:r>
      <w:proofErr w:type="spellEnd"/>
      <w:r w:rsidRPr="00AE4B11">
        <w:rPr>
          <w:rFonts w:ascii="Times New Roman" w:eastAsia="Times New Roman" w:hAnsi="Times New Roman" w:cs="Times New Roman"/>
          <w:color w:val="000000"/>
          <w:sz w:val="28"/>
          <w:szCs w:val="28"/>
          <w:lang w:eastAsia="uk-UA"/>
        </w:rPr>
        <w:t xml:space="preserve">, вулиці </w:t>
      </w:r>
      <w:proofErr w:type="spellStart"/>
      <w:r w:rsidRPr="00AE4B11">
        <w:rPr>
          <w:rFonts w:ascii="Times New Roman" w:eastAsia="Times New Roman" w:hAnsi="Times New Roman" w:cs="Times New Roman"/>
          <w:color w:val="000000"/>
          <w:sz w:val="28"/>
          <w:szCs w:val="28"/>
          <w:lang w:eastAsia="uk-UA"/>
        </w:rPr>
        <w:t>І.Мазепи</w:t>
      </w:r>
      <w:proofErr w:type="spellEnd"/>
      <w:r w:rsidRPr="00AE4B11">
        <w:rPr>
          <w:rFonts w:ascii="Times New Roman" w:eastAsia="Times New Roman" w:hAnsi="Times New Roman" w:cs="Times New Roman"/>
          <w:color w:val="000000"/>
          <w:sz w:val="28"/>
          <w:szCs w:val="28"/>
          <w:lang w:eastAsia="uk-UA"/>
        </w:rPr>
        <w:t xml:space="preserve"> та на стихійних ринках  по  вулиці </w:t>
      </w:r>
      <w:proofErr w:type="spellStart"/>
      <w:r w:rsidRPr="00AE4B11">
        <w:rPr>
          <w:rFonts w:ascii="Times New Roman" w:eastAsia="Times New Roman" w:hAnsi="Times New Roman" w:cs="Times New Roman"/>
          <w:color w:val="000000"/>
          <w:sz w:val="28"/>
          <w:szCs w:val="28"/>
          <w:lang w:eastAsia="uk-UA"/>
        </w:rPr>
        <w:t>С.Бандери</w:t>
      </w:r>
      <w:proofErr w:type="spellEnd"/>
      <w:r w:rsidRPr="00AE4B11">
        <w:rPr>
          <w:rFonts w:ascii="Times New Roman" w:eastAsia="Times New Roman" w:hAnsi="Times New Roman" w:cs="Times New Roman"/>
          <w:color w:val="000000"/>
          <w:sz w:val="28"/>
          <w:szCs w:val="28"/>
          <w:lang w:eastAsia="uk-UA"/>
        </w:rPr>
        <w:t xml:space="preserve"> та площі Привокзальна.</w:t>
      </w:r>
    </w:p>
    <w:p w:rsidR="00AE4B11" w:rsidRPr="00AE4B11" w:rsidRDefault="00AE4B11" w:rsidP="00AE4B11">
      <w:pPr>
        <w:spacing w:after="0" w:line="240" w:lineRule="auto"/>
        <w:ind w:firstLine="570"/>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3.4. Розвиток підприємництва, регуляторна політика</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Планування діяльності з підготовки проектів регуляторних актів на 2022 рік Коломийською міською радою здійснюється відповідно до ст. 7 Закону України             «Про засади державної регуляторної політики у сфері господарської діяльності». Рішення Коломийської міської ради «Про затвердження Плану діяльності з підготовки проектів регуляторних актів на 2022 рік» від 18.11.2021 р. № 1390-22/2021 містило 8 </w:t>
      </w:r>
      <w:proofErr w:type="spellStart"/>
      <w:r w:rsidRPr="00AE4B11">
        <w:rPr>
          <w:rFonts w:ascii="Times New Roman" w:eastAsia="Times New Roman" w:hAnsi="Times New Roman" w:cs="Times New Roman"/>
          <w:color w:val="000000"/>
          <w:sz w:val="28"/>
          <w:szCs w:val="28"/>
          <w:lang w:eastAsia="uk-UA"/>
        </w:rPr>
        <w:t>проєктів</w:t>
      </w:r>
      <w:proofErr w:type="spellEnd"/>
      <w:r w:rsidRPr="00AE4B11">
        <w:rPr>
          <w:rFonts w:ascii="Times New Roman" w:eastAsia="Times New Roman" w:hAnsi="Times New Roman" w:cs="Times New Roman"/>
          <w:color w:val="000000"/>
          <w:sz w:val="28"/>
          <w:szCs w:val="28"/>
          <w:lang w:eastAsia="uk-UA"/>
        </w:rPr>
        <w:t xml:space="preserve">. У грудні </w:t>
      </w:r>
      <w:proofErr w:type="spellStart"/>
      <w:r w:rsidRPr="00AE4B11">
        <w:rPr>
          <w:rFonts w:ascii="Times New Roman" w:eastAsia="Times New Roman" w:hAnsi="Times New Roman" w:cs="Times New Roman"/>
          <w:color w:val="000000"/>
          <w:sz w:val="28"/>
          <w:szCs w:val="28"/>
          <w:lang w:eastAsia="uk-UA"/>
        </w:rPr>
        <w:t>внесено</w:t>
      </w:r>
      <w:proofErr w:type="spellEnd"/>
      <w:r w:rsidRPr="00AE4B11">
        <w:rPr>
          <w:rFonts w:ascii="Times New Roman" w:eastAsia="Times New Roman" w:hAnsi="Times New Roman" w:cs="Times New Roman"/>
          <w:color w:val="000000"/>
          <w:sz w:val="28"/>
          <w:szCs w:val="28"/>
          <w:lang w:eastAsia="uk-UA"/>
        </w:rPr>
        <w:t xml:space="preserve"> 3 зміни і доповнено 3 </w:t>
      </w:r>
      <w:proofErr w:type="spellStart"/>
      <w:r w:rsidRPr="00AE4B11">
        <w:rPr>
          <w:rFonts w:ascii="Times New Roman" w:eastAsia="Times New Roman" w:hAnsi="Times New Roman" w:cs="Times New Roman"/>
          <w:color w:val="000000"/>
          <w:sz w:val="28"/>
          <w:szCs w:val="28"/>
          <w:lang w:eastAsia="uk-UA"/>
        </w:rPr>
        <w:t>проєктами</w:t>
      </w:r>
      <w:proofErr w:type="spellEnd"/>
      <w:r w:rsidRPr="00AE4B11">
        <w:rPr>
          <w:rFonts w:ascii="Times New Roman" w:eastAsia="Times New Roman" w:hAnsi="Times New Roman" w:cs="Times New Roman"/>
          <w:color w:val="000000"/>
          <w:sz w:val="28"/>
          <w:szCs w:val="28"/>
          <w:lang w:eastAsia="uk-UA"/>
        </w:rPr>
        <w:t xml:space="preserve">.  Протягом  1 кварталу 2022 року до Плану діяльності </w:t>
      </w:r>
      <w:proofErr w:type="spellStart"/>
      <w:r w:rsidRPr="00AE4B11">
        <w:rPr>
          <w:rFonts w:ascii="Times New Roman" w:eastAsia="Times New Roman" w:hAnsi="Times New Roman" w:cs="Times New Roman"/>
          <w:color w:val="000000"/>
          <w:sz w:val="28"/>
          <w:szCs w:val="28"/>
          <w:lang w:eastAsia="uk-UA"/>
        </w:rPr>
        <w:t>внесено</w:t>
      </w:r>
      <w:proofErr w:type="spellEnd"/>
      <w:r w:rsidRPr="00AE4B11">
        <w:rPr>
          <w:rFonts w:ascii="Times New Roman" w:eastAsia="Times New Roman" w:hAnsi="Times New Roman" w:cs="Times New Roman"/>
          <w:color w:val="000000"/>
          <w:sz w:val="28"/>
          <w:szCs w:val="28"/>
          <w:lang w:eastAsia="uk-UA"/>
        </w:rPr>
        <w:t xml:space="preserve">  2 зміни, які його доповнили 3 </w:t>
      </w:r>
      <w:proofErr w:type="spellStart"/>
      <w:r w:rsidRPr="00AE4B11">
        <w:rPr>
          <w:rFonts w:ascii="Times New Roman" w:eastAsia="Times New Roman" w:hAnsi="Times New Roman" w:cs="Times New Roman"/>
          <w:color w:val="000000"/>
          <w:sz w:val="28"/>
          <w:szCs w:val="28"/>
          <w:lang w:eastAsia="uk-UA"/>
        </w:rPr>
        <w:t>проєктами</w:t>
      </w:r>
      <w:proofErr w:type="spellEnd"/>
      <w:r w:rsidRPr="00AE4B11">
        <w:rPr>
          <w:rFonts w:ascii="Times New Roman" w:eastAsia="Times New Roman" w:hAnsi="Times New Roman" w:cs="Times New Roman"/>
          <w:color w:val="000000"/>
          <w:sz w:val="28"/>
          <w:szCs w:val="28"/>
          <w:lang w:eastAsia="uk-UA"/>
        </w:rPr>
        <w:t xml:space="preserve"> регуляторних актів</w:t>
      </w:r>
      <w:r w:rsidRPr="00AE4B11">
        <w:rPr>
          <w:rFonts w:ascii="Calibri" w:eastAsia="Times New Roman" w:hAnsi="Calibri" w:cs="Times New Roman"/>
          <w:color w:val="000000"/>
          <w:sz w:val="28"/>
          <w:szCs w:val="28"/>
          <w:lang w:eastAsia="uk-UA"/>
        </w:rPr>
        <w:t>,</w:t>
      </w:r>
      <w:r w:rsidRPr="00AE4B11">
        <w:rPr>
          <w:rFonts w:ascii="Times New Roman" w:eastAsia="Times New Roman" w:hAnsi="Times New Roman" w:cs="Times New Roman"/>
          <w:color w:val="000000"/>
          <w:sz w:val="28"/>
          <w:szCs w:val="28"/>
          <w:lang w:eastAsia="uk-UA"/>
        </w:rPr>
        <w:t xml:space="preserve"> у 2 кварталі 2022 року  </w:t>
      </w:r>
      <w:proofErr w:type="spellStart"/>
      <w:r w:rsidRPr="00AE4B11">
        <w:rPr>
          <w:rFonts w:ascii="Times New Roman" w:eastAsia="Times New Roman" w:hAnsi="Times New Roman" w:cs="Times New Roman"/>
          <w:color w:val="000000"/>
          <w:sz w:val="28"/>
          <w:szCs w:val="28"/>
          <w:lang w:eastAsia="uk-UA"/>
        </w:rPr>
        <w:t>внесено</w:t>
      </w:r>
      <w:proofErr w:type="spellEnd"/>
      <w:r w:rsidRPr="00AE4B11">
        <w:rPr>
          <w:rFonts w:ascii="Times New Roman" w:eastAsia="Times New Roman" w:hAnsi="Times New Roman" w:cs="Times New Roman"/>
          <w:color w:val="000000"/>
          <w:sz w:val="28"/>
          <w:szCs w:val="28"/>
          <w:lang w:eastAsia="uk-UA"/>
        </w:rPr>
        <w:t xml:space="preserve">  1 зміну, доповнено 1 </w:t>
      </w:r>
      <w:proofErr w:type="spellStart"/>
      <w:r w:rsidRPr="00AE4B11">
        <w:rPr>
          <w:rFonts w:ascii="Times New Roman" w:eastAsia="Times New Roman" w:hAnsi="Times New Roman" w:cs="Times New Roman"/>
          <w:color w:val="000000"/>
          <w:sz w:val="28"/>
          <w:szCs w:val="28"/>
          <w:lang w:eastAsia="uk-UA"/>
        </w:rPr>
        <w:t>проєктом</w:t>
      </w:r>
      <w:proofErr w:type="spellEnd"/>
      <w:r w:rsidRPr="00AE4B11">
        <w:rPr>
          <w:rFonts w:ascii="Times New Roman" w:eastAsia="Times New Roman" w:hAnsi="Times New Roman" w:cs="Times New Roman"/>
          <w:color w:val="000000"/>
          <w:sz w:val="28"/>
          <w:szCs w:val="28"/>
          <w:lang w:eastAsia="uk-UA"/>
        </w:rPr>
        <w:t xml:space="preserve"> регуляторного акту</w:t>
      </w:r>
      <w:r w:rsidRPr="00AE4B11">
        <w:rPr>
          <w:rFonts w:ascii="Calibri" w:eastAsia="Times New Roman" w:hAnsi="Calibri" w:cs="Times New Roman"/>
          <w:color w:val="000000"/>
          <w:sz w:val="28"/>
          <w:szCs w:val="28"/>
          <w:lang w:eastAsia="uk-UA"/>
        </w:rPr>
        <w:t>,</w:t>
      </w:r>
      <w:r w:rsidRPr="00AE4B11">
        <w:rPr>
          <w:rFonts w:ascii="Times New Roman" w:eastAsia="Times New Roman" w:hAnsi="Times New Roman" w:cs="Times New Roman"/>
          <w:color w:val="000000"/>
          <w:sz w:val="28"/>
          <w:szCs w:val="28"/>
          <w:lang w:eastAsia="uk-UA"/>
        </w:rPr>
        <w:t xml:space="preserve"> у 3 і 4 кварталах </w:t>
      </w:r>
      <w:proofErr w:type="spellStart"/>
      <w:r w:rsidRPr="00AE4B11">
        <w:rPr>
          <w:rFonts w:ascii="Times New Roman" w:eastAsia="Times New Roman" w:hAnsi="Times New Roman" w:cs="Times New Roman"/>
          <w:color w:val="000000"/>
          <w:sz w:val="28"/>
          <w:szCs w:val="28"/>
          <w:lang w:eastAsia="uk-UA"/>
        </w:rPr>
        <w:t>внесено</w:t>
      </w:r>
      <w:proofErr w:type="spellEnd"/>
      <w:r w:rsidRPr="00AE4B11">
        <w:rPr>
          <w:rFonts w:ascii="Times New Roman" w:eastAsia="Times New Roman" w:hAnsi="Times New Roman" w:cs="Times New Roman"/>
          <w:color w:val="000000"/>
          <w:sz w:val="28"/>
          <w:szCs w:val="28"/>
          <w:lang w:eastAsia="uk-UA"/>
        </w:rPr>
        <w:t xml:space="preserve"> по  1 зміні та  </w:t>
      </w:r>
      <w:proofErr w:type="spellStart"/>
      <w:r w:rsidRPr="00AE4B11">
        <w:rPr>
          <w:rFonts w:ascii="Times New Roman" w:eastAsia="Times New Roman" w:hAnsi="Times New Roman" w:cs="Times New Roman"/>
          <w:color w:val="000000"/>
          <w:sz w:val="28"/>
          <w:szCs w:val="28"/>
          <w:lang w:eastAsia="uk-UA"/>
        </w:rPr>
        <w:t>доповненено</w:t>
      </w:r>
      <w:proofErr w:type="spellEnd"/>
      <w:r w:rsidRPr="00AE4B11">
        <w:rPr>
          <w:rFonts w:ascii="Times New Roman" w:eastAsia="Times New Roman" w:hAnsi="Times New Roman" w:cs="Times New Roman"/>
          <w:color w:val="000000"/>
          <w:sz w:val="28"/>
          <w:szCs w:val="28"/>
          <w:lang w:eastAsia="uk-UA"/>
        </w:rPr>
        <w:t xml:space="preserve"> 2 </w:t>
      </w:r>
      <w:proofErr w:type="spellStart"/>
      <w:r w:rsidRPr="00AE4B11">
        <w:rPr>
          <w:rFonts w:ascii="Times New Roman" w:eastAsia="Times New Roman" w:hAnsi="Times New Roman" w:cs="Times New Roman"/>
          <w:color w:val="000000"/>
          <w:sz w:val="28"/>
          <w:szCs w:val="28"/>
          <w:lang w:eastAsia="uk-UA"/>
        </w:rPr>
        <w:lastRenderedPageBreak/>
        <w:t>проєктами</w:t>
      </w:r>
      <w:proofErr w:type="spellEnd"/>
      <w:r w:rsidRPr="00AE4B11">
        <w:rPr>
          <w:rFonts w:ascii="Times New Roman" w:eastAsia="Times New Roman" w:hAnsi="Times New Roman" w:cs="Times New Roman"/>
          <w:color w:val="000000"/>
          <w:sz w:val="28"/>
          <w:szCs w:val="28"/>
          <w:lang w:eastAsia="uk-UA"/>
        </w:rPr>
        <w:t xml:space="preserve">. Таким чином в Плані діяльності міститься 17 </w:t>
      </w:r>
      <w:proofErr w:type="spellStart"/>
      <w:r w:rsidRPr="00AE4B11">
        <w:rPr>
          <w:rFonts w:ascii="Times New Roman" w:eastAsia="Times New Roman" w:hAnsi="Times New Roman" w:cs="Times New Roman"/>
          <w:color w:val="000000"/>
          <w:sz w:val="28"/>
          <w:szCs w:val="28"/>
          <w:lang w:eastAsia="uk-UA"/>
        </w:rPr>
        <w:t>проєктів</w:t>
      </w:r>
      <w:proofErr w:type="spellEnd"/>
      <w:r w:rsidRPr="00AE4B11">
        <w:rPr>
          <w:rFonts w:ascii="Times New Roman" w:eastAsia="Times New Roman" w:hAnsi="Times New Roman" w:cs="Times New Roman"/>
          <w:color w:val="000000"/>
          <w:sz w:val="28"/>
          <w:szCs w:val="28"/>
          <w:lang w:eastAsia="uk-UA"/>
        </w:rPr>
        <w:t xml:space="preserve"> регуляторних актів станом на 01.01.2023 року.</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Відповідно до статті 14 Закону України «Про засади державної регуляторної політики у сфері господарської діяльності» Коломийська міська рада оприлюднює інформації про здійснення регуляторної діяльності на офіційному сайті </w:t>
      </w:r>
      <w:r w:rsidRPr="00AE4B11">
        <w:rPr>
          <w:rFonts w:ascii="Times New Roman" w:eastAsia="Times New Roman" w:hAnsi="Times New Roman" w:cs="Times New Roman"/>
          <w:color w:val="0563C1"/>
          <w:sz w:val="28"/>
          <w:szCs w:val="28"/>
          <w:u w:val="single"/>
          <w:lang w:eastAsia="uk-UA"/>
        </w:rPr>
        <w:t>https://kolrada.gov.ua/p/regulyatorna-politika</w:t>
      </w:r>
      <w:r w:rsidRPr="00AE4B11">
        <w:rPr>
          <w:rFonts w:ascii="Times New Roman" w:eastAsia="Times New Roman" w:hAnsi="Times New Roman" w:cs="Times New Roman"/>
          <w:color w:val="000000"/>
          <w:sz w:val="28"/>
          <w:szCs w:val="28"/>
          <w:lang w:eastAsia="uk-UA"/>
        </w:rPr>
        <w:t>  та Єдиному державному веб-порталі відкритих даних.</w:t>
      </w:r>
    </w:p>
    <w:p w:rsidR="00AE4B11" w:rsidRPr="00AE4B11" w:rsidRDefault="00AE4B11" w:rsidP="00AE4B11">
      <w:pPr>
        <w:spacing w:after="0" w:line="240" w:lineRule="auto"/>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Перелік прийнятих регуляторних актів</w:t>
      </w:r>
    </w:p>
    <w:p w:rsidR="00AE4B11" w:rsidRPr="00AE4B11" w:rsidRDefault="00AE4B11" w:rsidP="00AE4B11">
      <w:pPr>
        <w:spacing w:after="0" w:line="240" w:lineRule="auto"/>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Коломийською міською радою з початку 2022 року:</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30"/>
        <w:gridCol w:w="5880"/>
        <w:gridCol w:w="2475"/>
      </w:tblGrid>
      <w:tr w:rsidR="00AE4B11" w:rsidRPr="00AE4B11" w:rsidTr="00AE4B11">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 п/п</w:t>
            </w:r>
          </w:p>
        </w:tc>
        <w:tc>
          <w:tcPr>
            <w:tcW w:w="588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Назва рішення</w:t>
            </w:r>
          </w:p>
        </w:tc>
        <w:tc>
          <w:tcPr>
            <w:tcW w:w="247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Дата та №</w:t>
            </w:r>
          </w:p>
        </w:tc>
      </w:tr>
      <w:tr w:rsidR="00AE4B11" w:rsidRPr="00AE4B11" w:rsidTr="00AE4B11">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1.</w:t>
            </w:r>
          </w:p>
        </w:tc>
        <w:tc>
          <w:tcPr>
            <w:tcW w:w="588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«Про визначення обсягів пайової участі в утриманні об’єктів благоустрою»</w:t>
            </w:r>
          </w:p>
        </w:tc>
        <w:tc>
          <w:tcPr>
            <w:tcW w:w="247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27.01.2022</w:t>
            </w:r>
          </w:p>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 1758-26/2022</w:t>
            </w:r>
          </w:p>
        </w:tc>
      </w:tr>
    </w:tbl>
    <w:p w:rsidR="00AE4B11" w:rsidRPr="00AE4B11" w:rsidRDefault="00AE4B11" w:rsidP="00AE4B11">
      <w:pPr>
        <w:spacing w:after="0" w:line="240" w:lineRule="auto"/>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Перелік прийнятих регуляторних актів</w:t>
      </w:r>
    </w:p>
    <w:p w:rsidR="00AE4B11" w:rsidRPr="00AE4B11" w:rsidRDefault="00AE4B11" w:rsidP="00AE4B11">
      <w:pPr>
        <w:spacing w:after="0" w:line="240" w:lineRule="auto"/>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виконавчим комітетом Коломийської міської ради з початку 2022 року:</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30"/>
        <w:gridCol w:w="6315"/>
        <w:gridCol w:w="2055"/>
      </w:tblGrid>
      <w:tr w:rsidR="00AE4B11" w:rsidRPr="00AE4B11" w:rsidTr="00AE4B11">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 п/п</w:t>
            </w:r>
          </w:p>
        </w:tc>
        <w:tc>
          <w:tcPr>
            <w:tcW w:w="631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Назва рішення</w:t>
            </w:r>
          </w:p>
        </w:tc>
        <w:tc>
          <w:tcPr>
            <w:tcW w:w="205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Дата та №</w:t>
            </w:r>
          </w:p>
        </w:tc>
      </w:tr>
      <w:tr w:rsidR="00AE4B11" w:rsidRPr="00AE4B11" w:rsidTr="00AE4B11">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1.</w:t>
            </w:r>
          </w:p>
        </w:tc>
        <w:tc>
          <w:tcPr>
            <w:tcW w:w="631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shd w:val="clear" w:color="auto" w:fill="FFFFFF"/>
                <w:lang w:eastAsia="uk-UA"/>
              </w:rPr>
              <w:t>«Про затвердження переліку і тарифів на платні послуги в комунальних некомерційних підприємствах охорони здоров’я Коломийської міської ради»</w:t>
            </w:r>
          </w:p>
        </w:tc>
        <w:tc>
          <w:tcPr>
            <w:tcW w:w="205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shd w:val="clear" w:color="auto" w:fill="FFFFFF"/>
                <w:lang w:eastAsia="uk-UA"/>
              </w:rPr>
              <w:t>25.01.2022 р.</w:t>
            </w:r>
          </w:p>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shd w:val="clear" w:color="auto" w:fill="FFFFFF"/>
                <w:lang w:eastAsia="uk-UA"/>
              </w:rPr>
              <w:t>№17</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2.</w:t>
            </w:r>
          </w:p>
        </w:tc>
        <w:tc>
          <w:tcPr>
            <w:tcW w:w="631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w:t>
            </w:r>
            <w:r w:rsidRPr="00AE4B11">
              <w:rPr>
                <w:rFonts w:ascii="Times New Roman" w:eastAsia="Times New Roman" w:hAnsi="Times New Roman" w:cs="Times New Roman"/>
                <w:sz w:val="28"/>
                <w:szCs w:val="28"/>
                <w:lang w:eastAsia="uk-UA"/>
              </w:rPr>
              <w:t>Про встановлення тарифів на перевезення пасажирів у міському пасажирському транспорті загального користування»</w:t>
            </w:r>
          </w:p>
        </w:tc>
        <w:tc>
          <w:tcPr>
            <w:tcW w:w="205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25.01.2022 р.</w:t>
            </w:r>
          </w:p>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№11</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3.</w:t>
            </w:r>
          </w:p>
        </w:tc>
        <w:tc>
          <w:tcPr>
            <w:tcW w:w="631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shd w:val="clear" w:color="auto" w:fill="FFFFFF"/>
                <w:lang w:eastAsia="uk-UA"/>
              </w:rPr>
              <w:t>«Про затвердження переліку і тарифів на платні послуги в комунальних некомерційних підприємствах охорони здоров’я Коломийської міської ради»</w:t>
            </w:r>
          </w:p>
        </w:tc>
        <w:tc>
          <w:tcPr>
            <w:tcW w:w="205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shd w:val="clear" w:color="auto" w:fill="FFFFFF"/>
                <w:lang w:eastAsia="uk-UA"/>
              </w:rPr>
              <w:t>14.06.2022 р.</w:t>
            </w:r>
          </w:p>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shd w:val="clear" w:color="auto" w:fill="FFFFFF"/>
                <w:lang w:eastAsia="uk-UA"/>
              </w:rPr>
              <w:t>№171</w:t>
            </w:r>
          </w:p>
        </w:tc>
      </w:tr>
    </w:tbl>
    <w:p w:rsidR="00AE4B11" w:rsidRPr="00AE4B11" w:rsidRDefault="00AE4B11" w:rsidP="00AE4B11">
      <w:pPr>
        <w:spacing w:after="0" w:line="240" w:lineRule="auto"/>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Перелік діючих регуляторних актів в Коломийській міській територіальній громаді  станом на 01.01.2023 року:</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00"/>
        <w:gridCol w:w="5462"/>
        <w:gridCol w:w="3561"/>
      </w:tblGrid>
      <w:tr w:rsidR="00AE4B11" w:rsidRPr="00AE4B11" w:rsidTr="00AE4B11">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 п/п</w:t>
            </w:r>
          </w:p>
        </w:tc>
        <w:tc>
          <w:tcPr>
            <w:tcW w:w="631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Назва рішення</w:t>
            </w:r>
          </w:p>
        </w:tc>
        <w:tc>
          <w:tcPr>
            <w:tcW w:w="2055"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Дата та №</w:t>
            </w:r>
          </w:p>
        </w:tc>
      </w:tr>
      <w:tr w:rsidR="00AE4B11" w:rsidRPr="00AE4B11" w:rsidTr="00AE4B11">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1</w:t>
            </w:r>
          </w:p>
        </w:tc>
        <w:tc>
          <w:tcPr>
            <w:tcW w:w="631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 xml:space="preserve">Рішення міської ради "Про встановлення мінімальної вартості місячної оренди 1 </w:t>
            </w:r>
            <w:proofErr w:type="spellStart"/>
            <w:r w:rsidRPr="00AE4B11">
              <w:rPr>
                <w:rFonts w:ascii="Times New Roman" w:eastAsia="Times New Roman" w:hAnsi="Times New Roman" w:cs="Times New Roman"/>
                <w:color w:val="000000"/>
                <w:sz w:val="28"/>
                <w:szCs w:val="28"/>
                <w:lang w:eastAsia="uk-UA"/>
              </w:rPr>
              <w:t>кв</w:t>
            </w:r>
            <w:proofErr w:type="spellEnd"/>
            <w:r w:rsidRPr="00AE4B11">
              <w:rPr>
                <w:rFonts w:ascii="Times New Roman" w:eastAsia="Times New Roman" w:hAnsi="Times New Roman" w:cs="Times New Roman"/>
                <w:color w:val="000000"/>
                <w:sz w:val="28"/>
                <w:szCs w:val="28"/>
                <w:lang w:eastAsia="uk-UA"/>
              </w:rPr>
              <w:t>. метра загальної площі за нерухоме майно фізичних осіб та суб’єктів господарювання"</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19.04.2012           №1026-17/2012</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2</w:t>
            </w:r>
          </w:p>
        </w:tc>
        <w:tc>
          <w:tcPr>
            <w:tcW w:w="631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 xml:space="preserve">Рішення виконавчого комітету "Про встановлення вартості тарифу за надання послуг з приватизації квартир в </w:t>
            </w:r>
            <w:proofErr w:type="spellStart"/>
            <w:r w:rsidRPr="00AE4B11">
              <w:rPr>
                <w:rFonts w:ascii="Times New Roman" w:eastAsia="Times New Roman" w:hAnsi="Times New Roman" w:cs="Times New Roman"/>
                <w:color w:val="000000"/>
                <w:sz w:val="28"/>
                <w:szCs w:val="28"/>
                <w:lang w:eastAsia="uk-UA"/>
              </w:rPr>
              <w:t>м.Коломиї</w:t>
            </w:r>
            <w:proofErr w:type="spellEnd"/>
            <w:r w:rsidRPr="00AE4B11">
              <w:rPr>
                <w:rFonts w:ascii="Times New Roman" w:eastAsia="Times New Roman" w:hAnsi="Times New Roman" w:cs="Times New Roman"/>
                <w:color w:val="000000"/>
                <w:sz w:val="28"/>
                <w:szCs w:val="28"/>
                <w:lang w:eastAsia="uk-UA"/>
              </w:rPr>
              <w:t>"</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25.09.2012</w:t>
            </w:r>
          </w:p>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№289</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3</w:t>
            </w:r>
          </w:p>
        </w:tc>
        <w:tc>
          <w:tcPr>
            <w:tcW w:w="631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міської ради "Про затвердження правил торгівлі на ринках міста Коломиї"</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19.04.2012           №1025-17/2012</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lastRenderedPageBreak/>
              <w:t>4</w:t>
            </w:r>
          </w:p>
        </w:tc>
        <w:tc>
          <w:tcPr>
            <w:tcW w:w="631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міської ради "Про затвердження Правил утримання тварин у м. Коломиї"</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28.11.2012           №1649-33/2012</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5</w:t>
            </w:r>
          </w:p>
        </w:tc>
        <w:tc>
          <w:tcPr>
            <w:tcW w:w="6315" w:type="dxa"/>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міської ради "Про затвердження Порядку проведення конкурсу на надання послуг з вивезення побутових відходів та оголошення конкурсу з визначення виконавця послуг з вивезення побутових відходів"</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28.11.2012           №1650-33/2012</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6</w:t>
            </w:r>
          </w:p>
        </w:tc>
        <w:tc>
          <w:tcPr>
            <w:tcW w:w="631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міської ради "Про порядок встановлення вивісок у місті Коломиї"</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13.04.2016           №338-6/2016</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7</w:t>
            </w:r>
          </w:p>
        </w:tc>
        <w:tc>
          <w:tcPr>
            <w:tcW w:w="6315" w:type="dxa"/>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міської ради "Про  затвердження Порядку розміщення тимчасових споруд під час проведення ярмарків, державних та місцевих заходів на строк проведення таких заходів у місті Коломия"</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16.03.2017        №1333-19/2017</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8</w:t>
            </w:r>
          </w:p>
        </w:tc>
        <w:tc>
          <w:tcPr>
            <w:tcW w:w="6315" w:type="dxa"/>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виконкому міської ради "Про встановлення тарифів на послуги з користування майданчиками для платного паркування в м. Коломия"</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28.03.2017                  №75</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9</w:t>
            </w:r>
          </w:p>
        </w:tc>
        <w:tc>
          <w:tcPr>
            <w:tcW w:w="6315" w:type="dxa"/>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виконкому міської ради "Про встановлення тарифів на ритуальні послуги"</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17.08.2021                  №241</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10</w:t>
            </w:r>
          </w:p>
        </w:tc>
        <w:tc>
          <w:tcPr>
            <w:tcW w:w="6315" w:type="dxa"/>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виконкому міської ради "Про перелік платних послуг та цін на них, що виконуються архівним відділом міської ради"</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27.03.2018             №62</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11</w:t>
            </w:r>
          </w:p>
        </w:tc>
        <w:tc>
          <w:tcPr>
            <w:tcW w:w="6315" w:type="dxa"/>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міської ради "Про затвердження Правил розміщення зовнішньої реклами в місті Коломиї"</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06.09.2018                  №2890-36/2018</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12</w:t>
            </w:r>
          </w:p>
        </w:tc>
        <w:tc>
          <w:tcPr>
            <w:tcW w:w="6315" w:type="dxa"/>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виконкому міської ради "Про безоплатне поховання учасників бойових дій та осіб з інвалідністю внаслідок війни"</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07.09.2018                  №168</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13</w:t>
            </w:r>
          </w:p>
        </w:tc>
        <w:tc>
          <w:tcPr>
            <w:tcW w:w="6315" w:type="dxa"/>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виконкому міської ради "Про проведення конкурсу з організації та управління рухом міського пасажирського транспорту загального користування в Коломийській міській об’єднаній територіальній громаді"</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25.06.2019                  №144</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14</w:t>
            </w:r>
          </w:p>
        </w:tc>
        <w:tc>
          <w:tcPr>
            <w:tcW w:w="6315" w:type="dxa"/>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міської ради "Про встановлення збору за місця для паркування транспортних засобів"</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27.06.2019       №3782-47/2019</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lastRenderedPageBreak/>
              <w:t>15</w:t>
            </w:r>
          </w:p>
        </w:tc>
        <w:tc>
          <w:tcPr>
            <w:tcW w:w="6315" w:type="dxa"/>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міської ради "Про затвердження Положення про транспортний податок"</w:t>
            </w:r>
          </w:p>
        </w:tc>
        <w:tc>
          <w:tcPr>
            <w:tcW w:w="2055" w:type="dxa"/>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27.06.2019                  №3786-47/2019</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16</w:t>
            </w:r>
          </w:p>
        </w:tc>
        <w:tc>
          <w:tcPr>
            <w:tcW w:w="6315" w:type="dxa"/>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міської ради "Про встановлення ставок та пільг зі сплати земельного податку на 2021 рік"</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25.06.2020          №4729-63/2020</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17</w:t>
            </w:r>
          </w:p>
        </w:tc>
        <w:tc>
          <w:tcPr>
            <w:tcW w:w="6315" w:type="dxa"/>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міської ради "Про встановлення ставок та пільг із сплати податку на нерухоме майно, відмінне від земельної ділянки на 2021 рік"</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25.06.2020          №4730-63/2020</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18</w:t>
            </w:r>
          </w:p>
        </w:tc>
        <w:tc>
          <w:tcPr>
            <w:tcW w:w="6315" w:type="dxa"/>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міської ради "Про затвердження Положення про спрощену систему оподаткування, обліку та звітності"</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25.06.2020        №4731-63/2020</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19</w:t>
            </w:r>
          </w:p>
        </w:tc>
        <w:tc>
          <w:tcPr>
            <w:tcW w:w="6315" w:type="dxa"/>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міської ради "Про Порядок надання орендарю згоди орендодавця комунального майна на здійснення невід'ємних поліпшень орендованого комунального майна" в новій редакції</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23.07.2020       №4826-65/2020</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20</w:t>
            </w:r>
          </w:p>
        </w:tc>
        <w:tc>
          <w:tcPr>
            <w:tcW w:w="6315" w:type="dxa"/>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виконкому міської ради "Про проведення конкурсу з визначення підприємства (організації) для здійснення функцій робочого органу при проведенні конкурсу з перевезення пасажирів на міських та приміських автобусних маршрутах загального користування на території Коломийської міської об'єднаної територіальної громади"</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22.09.2020              №173</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21</w:t>
            </w:r>
          </w:p>
        </w:tc>
        <w:tc>
          <w:tcPr>
            <w:tcW w:w="631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 xml:space="preserve">Рішення виконкому міської ради "Про затвердження порядку та умов організації і проведення конкурсів з перевезення пасажирів на автобусних маршрутах загального користування в </w:t>
            </w:r>
            <w:proofErr w:type="spellStart"/>
            <w:r w:rsidRPr="00AE4B11">
              <w:rPr>
                <w:rFonts w:ascii="Times New Roman" w:eastAsia="Times New Roman" w:hAnsi="Times New Roman" w:cs="Times New Roman"/>
                <w:color w:val="000000"/>
                <w:sz w:val="28"/>
                <w:szCs w:val="28"/>
                <w:lang w:eastAsia="uk-UA"/>
              </w:rPr>
              <w:t>м.Коломиї</w:t>
            </w:r>
            <w:proofErr w:type="spellEnd"/>
            <w:r w:rsidRPr="00AE4B11">
              <w:rPr>
                <w:rFonts w:ascii="Times New Roman" w:eastAsia="Times New Roman" w:hAnsi="Times New Roman" w:cs="Times New Roman"/>
                <w:color w:val="000000"/>
                <w:sz w:val="28"/>
                <w:szCs w:val="28"/>
                <w:lang w:eastAsia="uk-UA"/>
              </w:rPr>
              <w:t>"</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22.09.2020              №174</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22</w:t>
            </w:r>
          </w:p>
        </w:tc>
        <w:tc>
          <w:tcPr>
            <w:tcW w:w="6315" w:type="dxa"/>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міської ради "Про затвердження Правил приймання стічних вод до систем централізованого водовідведення м. Коломиї"</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22.04.2021          №579-12/2021</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23</w:t>
            </w:r>
          </w:p>
        </w:tc>
        <w:tc>
          <w:tcPr>
            <w:tcW w:w="631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міської ради "Про затвердження норм надання послуг з вивезення побутових відходів"</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25.05.2021                  №135</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24</w:t>
            </w:r>
          </w:p>
        </w:tc>
        <w:tc>
          <w:tcPr>
            <w:tcW w:w="631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міської ради "Про затвердження Порядку встановлення літніх майданчиків біля закладів громадського харчування у Коломийській територіальній громаді"</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24.06.2021          №780-16/2021</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lastRenderedPageBreak/>
              <w:t>25</w:t>
            </w:r>
          </w:p>
        </w:tc>
        <w:tc>
          <w:tcPr>
            <w:tcW w:w="631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міської ради "Про порядок утримання, ремонту, реконструкції, реставрації фасадів будинків та споруд у Коломийській територіальній громаді"</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24.06.2021          №831-16/2021</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26</w:t>
            </w:r>
          </w:p>
        </w:tc>
        <w:tc>
          <w:tcPr>
            <w:tcW w:w="6315" w:type="dxa"/>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міської ради "Про затвердження Правил благоустрою Коломийської територіальної громади"</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30.08.2021          №1045-18/2021</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27</w:t>
            </w:r>
          </w:p>
        </w:tc>
        <w:tc>
          <w:tcPr>
            <w:tcW w:w="6315" w:type="dxa"/>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міської ради «Про затвердження положення про тарифи на платні послуги в комунальних некомерційних підприємствах охорони здоров’я Коломийської міської ради»</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21.10.2021</w:t>
            </w:r>
          </w:p>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№1291-21/2021</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28</w:t>
            </w:r>
          </w:p>
        </w:tc>
        <w:tc>
          <w:tcPr>
            <w:tcW w:w="631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міської ради "Про визначення обсягу пайової участі в утриманні об'єктів благоустрою"</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27.01.2022</w:t>
            </w:r>
          </w:p>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№1758-26/2022</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29</w:t>
            </w:r>
          </w:p>
        </w:tc>
        <w:tc>
          <w:tcPr>
            <w:tcW w:w="631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виконавчого комітету міської ради "Про встановлення тарифів на перевезення пасажирів у міському пасажирському транспорті загального користування"</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25.01.2022                  №11</w:t>
            </w:r>
          </w:p>
        </w:tc>
      </w:tr>
      <w:tr w:rsidR="00AE4B11" w:rsidRPr="00AE4B11" w:rsidTr="00AE4B11">
        <w:trPr>
          <w:trHeight w:val="435"/>
        </w:trPr>
        <w:tc>
          <w:tcPr>
            <w:tcW w:w="630" w:type="dxa"/>
            <w:tcBorders>
              <w:top w:val="single" w:sz="6" w:space="0" w:color="000000"/>
              <w:left w:val="single" w:sz="6" w:space="0" w:color="000000"/>
              <w:bottom w:val="single" w:sz="6" w:space="0" w:color="000000"/>
              <w:right w:val="single" w:sz="6" w:space="0" w:color="000000"/>
            </w:tcBorders>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sz w:val="28"/>
                <w:szCs w:val="28"/>
                <w:lang w:eastAsia="uk-UA"/>
              </w:rPr>
              <w:t>30</w:t>
            </w:r>
          </w:p>
        </w:tc>
        <w:tc>
          <w:tcPr>
            <w:tcW w:w="6315" w:type="dxa"/>
            <w:tcBorders>
              <w:top w:val="single" w:sz="6" w:space="0" w:color="000000"/>
              <w:left w:val="single" w:sz="6" w:space="0" w:color="000000"/>
              <w:bottom w:val="single" w:sz="6" w:space="0" w:color="000000"/>
              <w:right w:val="single" w:sz="6" w:space="0" w:color="000000"/>
            </w:tcBorders>
            <w:vAlign w:val="bottom"/>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Рішення виконавчого комітету міської ради "Про затвердження переліку і тарифів на платні послуги в комунальних некомерційних підприємствах охорони здоров’я Коломийської міської ради"</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14.06.2022</w:t>
            </w:r>
          </w:p>
          <w:p w:rsidR="00AE4B11" w:rsidRPr="00AE4B11" w:rsidRDefault="00AE4B11" w:rsidP="00AE4B11">
            <w:pPr>
              <w:spacing w:after="0" w:line="240" w:lineRule="auto"/>
              <w:jc w:val="center"/>
              <w:rPr>
                <w:rFonts w:ascii="Times New Roman" w:eastAsia="Times New Roman" w:hAnsi="Times New Roman" w:cs="Times New Roman"/>
                <w:sz w:val="24"/>
                <w:szCs w:val="24"/>
                <w:lang w:eastAsia="uk-UA"/>
              </w:rPr>
            </w:pPr>
            <w:r w:rsidRPr="00AE4B11">
              <w:rPr>
                <w:rFonts w:ascii="Times New Roman" w:eastAsia="Times New Roman" w:hAnsi="Times New Roman" w:cs="Times New Roman"/>
                <w:color w:val="000000"/>
                <w:sz w:val="28"/>
                <w:szCs w:val="28"/>
                <w:lang w:eastAsia="uk-UA"/>
              </w:rPr>
              <w:t>№171</w:t>
            </w:r>
          </w:p>
        </w:tc>
      </w:tr>
    </w:tbl>
    <w:p w:rsidR="00AE4B11" w:rsidRPr="00AE4B11" w:rsidRDefault="00AE4B11" w:rsidP="00AE4B11">
      <w:pPr>
        <w:spacing w:after="0" w:line="240" w:lineRule="auto"/>
        <w:ind w:firstLine="570"/>
        <w:jc w:val="center"/>
        <w:rPr>
          <w:rFonts w:ascii="Times New Roman" w:eastAsia="Times New Roman" w:hAnsi="Times New Roman" w:cs="Times New Roman"/>
          <w:color w:val="000000"/>
          <w:sz w:val="18"/>
          <w:szCs w:val="18"/>
          <w:lang w:eastAsia="uk-UA"/>
        </w:rPr>
      </w:pPr>
    </w:p>
    <w:p w:rsidR="00AE4B11" w:rsidRPr="00AE4B11" w:rsidRDefault="00AE4B11" w:rsidP="00AE4B11">
      <w:pPr>
        <w:spacing w:after="0" w:line="240" w:lineRule="auto"/>
        <w:ind w:firstLine="570"/>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3.5. Надання адміністративних послуг</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В Коломийській територіальній громаді функціонує управління «Центр надання адміністративних послуг» Коломийської міської ради та віддаленні робочі місця </w:t>
      </w:r>
      <w:proofErr w:type="spellStart"/>
      <w:r w:rsidRPr="00AE4B11">
        <w:rPr>
          <w:rFonts w:ascii="Times New Roman" w:eastAsia="Times New Roman" w:hAnsi="Times New Roman" w:cs="Times New Roman"/>
          <w:color w:val="000000"/>
          <w:sz w:val="28"/>
          <w:szCs w:val="28"/>
          <w:lang w:eastAsia="uk-UA"/>
        </w:rPr>
        <w:t>ЦНАПу</w:t>
      </w:r>
      <w:proofErr w:type="spellEnd"/>
      <w:r w:rsidRPr="00AE4B11">
        <w:rPr>
          <w:rFonts w:ascii="Times New Roman" w:eastAsia="Times New Roman" w:hAnsi="Times New Roman" w:cs="Times New Roman"/>
          <w:color w:val="000000"/>
          <w:sz w:val="28"/>
          <w:szCs w:val="28"/>
          <w:lang w:eastAsia="uk-UA"/>
        </w:rPr>
        <w:t xml:space="preserve"> в селах громади: с. </w:t>
      </w:r>
      <w:proofErr w:type="spellStart"/>
      <w:r w:rsidRPr="00AE4B11">
        <w:rPr>
          <w:rFonts w:ascii="Times New Roman" w:eastAsia="Times New Roman" w:hAnsi="Times New Roman" w:cs="Times New Roman"/>
          <w:color w:val="000000"/>
          <w:sz w:val="28"/>
          <w:szCs w:val="28"/>
          <w:lang w:eastAsia="uk-UA"/>
        </w:rPr>
        <w:t>Воскресинці</w:t>
      </w:r>
      <w:proofErr w:type="spellEnd"/>
      <w:r w:rsidRPr="00AE4B11">
        <w:rPr>
          <w:rFonts w:ascii="Times New Roman" w:eastAsia="Times New Roman" w:hAnsi="Times New Roman" w:cs="Times New Roman"/>
          <w:color w:val="000000"/>
          <w:sz w:val="28"/>
          <w:szCs w:val="28"/>
          <w:lang w:eastAsia="uk-UA"/>
        </w:rPr>
        <w:t xml:space="preserve">, с. </w:t>
      </w:r>
      <w:proofErr w:type="spellStart"/>
      <w:r w:rsidRPr="00AE4B11">
        <w:rPr>
          <w:rFonts w:ascii="Times New Roman" w:eastAsia="Times New Roman" w:hAnsi="Times New Roman" w:cs="Times New Roman"/>
          <w:color w:val="000000"/>
          <w:sz w:val="28"/>
          <w:szCs w:val="28"/>
          <w:lang w:eastAsia="uk-UA"/>
        </w:rPr>
        <w:t>Шепарівці</w:t>
      </w:r>
      <w:proofErr w:type="spellEnd"/>
      <w:r w:rsidRPr="00AE4B11">
        <w:rPr>
          <w:rFonts w:ascii="Times New Roman" w:eastAsia="Times New Roman" w:hAnsi="Times New Roman" w:cs="Times New Roman"/>
          <w:color w:val="000000"/>
          <w:sz w:val="28"/>
          <w:szCs w:val="28"/>
          <w:lang w:eastAsia="uk-UA"/>
        </w:rPr>
        <w:t xml:space="preserve">, с. </w:t>
      </w:r>
      <w:proofErr w:type="spellStart"/>
      <w:r w:rsidRPr="00AE4B11">
        <w:rPr>
          <w:rFonts w:ascii="Times New Roman" w:eastAsia="Times New Roman" w:hAnsi="Times New Roman" w:cs="Times New Roman"/>
          <w:color w:val="000000"/>
          <w:sz w:val="28"/>
          <w:szCs w:val="28"/>
          <w:lang w:eastAsia="uk-UA"/>
        </w:rPr>
        <w:t>Товмачик</w:t>
      </w:r>
      <w:proofErr w:type="spellEnd"/>
      <w:r w:rsidRPr="00AE4B11">
        <w:rPr>
          <w:rFonts w:ascii="Times New Roman" w:eastAsia="Times New Roman" w:hAnsi="Times New Roman" w:cs="Times New Roman"/>
          <w:color w:val="000000"/>
          <w:sz w:val="28"/>
          <w:szCs w:val="28"/>
          <w:lang w:eastAsia="uk-UA"/>
        </w:rPr>
        <w:t xml:space="preserve">, с. </w:t>
      </w:r>
      <w:proofErr w:type="spellStart"/>
      <w:r w:rsidRPr="00AE4B11">
        <w:rPr>
          <w:rFonts w:ascii="Times New Roman" w:eastAsia="Times New Roman" w:hAnsi="Times New Roman" w:cs="Times New Roman"/>
          <w:color w:val="000000"/>
          <w:sz w:val="28"/>
          <w:szCs w:val="28"/>
          <w:lang w:eastAsia="uk-UA"/>
        </w:rPr>
        <w:t>Іванівці</w:t>
      </w:r>
      <w:proofErr w:type="spellEnd"/>
      <w:r w:rsidRPr="00AE4B11">
        <w:rPr>
          <w:rFonts w:ascii="Times New Roman" w:eastAsia="Times New Roman" w:hAnsi="Times New Roman" w:cs="Times New Roman"/>
          <w:color w:val="000000"/>
          <w:sz w:val="28"/>
          <w:szCs w:val="28"/>
          <w:lang w:eastAsia="uk-UA"/>
        </w:rPr>
        <w:t xml:space="preserve">, с. </w:t>
      </w:r>
      <w:proofErr w:type="spellStart"/>
      <w:r w:rsidRPr="00AE4B11">
        <w:rPr>
          <w:rFonts w:ascii="Times New Roman" w:eastAsia="Times New Roman" w:hAnsi="Times New Roman" w:cs="Times New Roman"/>
          <w:color w:val="000000"/>
          <w:sz w:val="28"/>
          <w:szCs w:val="28"/>
          <w:lang w:eastAsia="uk-UA"/>
        </w:rPr>
        <w:t>Саджавка</w:t>
      </w:r>
      <w:proofErr w:type="spellEnd"/>
      <w:r w:rsidRPr="00AE4B11">
        <w:rPr>
          <w:rFonts w:ascii="Times New Roman" w:eastAsia="Times New Roman" w:hAnsi="Times New Roman" w:cs="Times New Roman"/>
          <w:color w:val="000000"/>
          <w:sz w:val="28"/>
          <w:szCs w:val="28"/>
          <w:lang w:eastAsia="uk-UA"/>
        </w:rPr>
        <w:t xml:space="preserve">, с. </w:t>
      </w:r>
      <w:proofErr w:type="spellStart"/>
      <w:r w:rsidRPr="00AE4B11">
        <w:rPr>
          <w:rFonts w:ascii="Times New Roman" w:eastAsia="Times New Roman" w:hAnsi="Times New Roman" w:cs="Times New Roman"/>
          <w:color w:val="000000"/>
          <w:sz w:val="28"/>
          <w:szCs w:val="28"/>
          <w:lang w:eastAsia="uk-UA"/>
        </w:rPr>
        <w:t>Раківчик</w:t>
      </w:r>
      <w:proofErr w:type="spellEnd"/>
      <w:r w:rsidRPr="00AE4B11">
        <w:rPr>
          <w:rFonts w:ascii="Times New Roman" w:eastAsia="Times New Roman" w:hAnsi="Times New Roman" w:cs="Times New Roman"/>
          <w:color w:val="000000"/>
          <w:sz w:val="28"/>
          <w:szCs w:val="28"/>
          <w:lang w:eastAsia="uk-UA"/>
        </w:rPr>
        <w:t xml:space="preserve">, с. </w:t>
      </w:r>
      <w:proofErr w:type="spellStart"/>
      <w:r w:rsidRPr="00AE4B11">
        <w:rPr>
          <w:rFonts w:ascii="Times New Roman" w:eastAsia="Times New Roman" w:hAnsi="Times New Roman" w:cs="Times New Roman"/>
          <w:color w:val="000000"/>
          <w:sz w:val="28"/>
          <w:szCs w:val="28"/>
          <w:lang w:eastAsia="uk-UA"/>
        </w:rPr>
        <w:t>Корнич</w:t>
      </w:r>
      <w:proofErr w:type="spellEnd"/>
      <w:r w:rsidRPr="00AE4B11">
        <w:rPr>
          <w:rFonts w:ascii="Times New Roman" w:eastAsia="Times New Roman" w:hAnsi="Times New Roman" w:cs="Times New Roman"/>
          <w:color w:val="000000"/>
          <w:sz w:val="28"/>
          <w:szCs w:val="28"/>
          <w:lang w:eastAsia="uk-UA"/>
        </w:rPr>
        <w:t>, с. Королівка.</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Відповідно основних цілей на 2022-2024 роки :</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1.1. Введено  нові послуги для внутрішньо переміщених осіб.</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1.2. Відповідно до внесених змін законами України здійснено заміну суб’єкта надавача соціальних послуг, запущено послугу «Мобільний адміністратор».</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2.1. Проведено ряд заходів по формування витягів реєстрації місця проживання через портал «Дія».</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3.1. Проведено роботи з імплементації вимог законодавства України в програмному забезпечення e-</w:t>
      </w:r>
      <w:proofErr w:type="spellStart"/>
      <w:r w:rsidRPr="00AE4B11">
        <w:rPr>
          <w:rFonts w:ascii="Times New Roman" w:eastAsia="Times New Roman" w:hAnsi="Times New Roman" w:cs="Times New Roman"/>
          <w:color w:val="000000"/>
          <w:sz w:val="28"/>
          <w:szCs w:val="28"/>
          <w:lang w:eastAsia="uk-UA"/>
        </w:rPr>
        <w:t>cloud</w:t>
      </w:r>
      <w:proofErr w:type="spellEnd"/>
      <w:r w:rsidRPr="00AE4B11">
        <w:rPr>
          <w:rFonts w:ascii="Times New Roman" w:eastAsia="Times New Roman" w:hAnsi="Times New Roman" w:cs="Times New Roman"/>
          <w:color w:val="000000"/>
          <w:sz w:val="28"/>
          <w:szCs w:val="28"/>
          <w:lang w:eastAsia="uk-UA"/>
        </w:rPr>
        <w:t xml:space="preserve"> ЦНАП.</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4.1. Модернізовано вхідний інтернет канал управління «Центр надання адміністративних послуг» Коломийської міської ради для безперебійної передачі даних під час вимкнення електроенергії.</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4.2. Модернізовано сховище даних та серверного обладнання управління «Центр надання адміністративних послуг» Коломийської міської ради.</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lastRenderedPageBreak/>
        <w:t>4.3. Впроваджено мобільний кейс для надання адміністративних послуг малорухомим мешканцям громади.</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5.1. Впроваджено шеренг документів через портал «Дія».</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5.2. Впроваджено видачу витягів реєстрації місця проживання через портал «Дія».</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Протягом 2022 року центром надання адміністративних послуг надано:</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- 17330 послуг соціального характеру, в </w:t>
      </w:r>
      <w:proofErr w:type="spellStart"/>
      <w:r w:rsidRPr="00AE4B11">
        <w:rPr>
          <w:rFonts w:ascii="Times New Roman" w:eastAsia="Times New Roman" w:hAnsi="Times New Roman" w:cs="Times New Roman"/>
          <w:color w:val="000000"/>
          <w:sz w:val="28"/>
          <w:szCs w:val="28"/>
          <w:lang w:eastAsia="uk-UA"/>
        </w:rPr>
        <w:t>т.ч</w:t>
      </w:r>
      <w:proofErr w:type="spellEnd"/>
      <w:r w:rsidRPr="00AE4B11">
        <w:rPr>
          <w:rFonts w:ascii="Times New Roman" w:eastAsia="Times New Roman" w:hAnsi="Times New Roman" w:cs="Times New Roman"/>
          <w:color w:val="000000"/>
          <w:sz w:val="28"/>
          <w:szCs w:val="28"/>
          <w:lang w:eastAsia="uk-UA"/>
        </w:rPr>
        <w:t>. 8142 довідки про взяття на облік внутрішньо-переміщених осіб;</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- 16256 послуг, пов’язаних з державною реєстрацією нерухомого майна;</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- 2496 послуг, пов’язаних з державною реєстрацією бізнесу та громадських формувань;</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- 10092 послуги з реєстрації місця проживання, в </w:t>
      </w:r>
      <w:proofErr w:type="spellStart"/>
      <w:r w:rsidRPr="00AE4B11">
        <w:rPr>
          <w:rFonts w:ascii="Times New Roman" w:eastAsia="Times New Roman" w:hAnsi="Times New Roman" w:cs="Times New Roman"/>
          <w:color w:val="000000"/>
          <w:sz w:val="28"/>
          <w:szCs w:val="28"/>
          <w:lang w:eastAsia="uk-UA"/>
        </w:rPr>
        <w:t>т.ч</w:t>
      </w:r>
      <w:proofErr w:type="spellEnd"/>
      <w:r w:rsidRPr="00AE4B11">
        <w:rPr>
          <w:rFonts w:ascii="Times New Roman" w:eastAsia="Times New Roman" w:hAnsi="Times New Roman" w:cs="Times New Roman"/>
          <w:color w:val="000000"/>
          <w:sz w:val="28"/>
          <w:szCs w:val="28"/>
          <w:lang w:eastAsia="uk-UA"/>
        </w:rPr>
        <w:t>. 4230 витягів з Реєстру територіальної громади;</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- 6980 паспортних послуг, у </w:t>
      </w:r>
      <w:proofErr w:type="spellStart"/>
      <w:r w:rsidRPr="00AE4B11">
        <w:rPr>
          <w:rFonts w:ascii="Times New Roman" w:eastAsia="Times New Roman" w:hAnsi="Times New Roman" w:cs="Times New Roman"/>
          <w:color w:val="000000"/>
          <w:sz w:val="28"/>
          <w:szCs w:val="28"/>
          <w:lang w:eastAsia="uk-UA"/>
        </w:rPr>
        <w:t>т.ч</w:t>
      </w:r>
      <w:proofErr w:type="spellEnd"/>
      <w:r w:rsidRPr="00AE4B11">
        <w:rPr>
          <w:rFonts w:ascii="Times New Roman" w:eastAsia="Times New Roman" w:hAnsi="Times New Roman" w:cs="Times New Roman"/>
          <w:color w:val="000000"/>
          <w:sz w:val="28"/>
          <w:szCs w:val="28"/>
          <w:lang w:eastAsia="uk-UA"/>
        </w:rPr>
        <w:t>. 464 комплексних послуг ID-14;</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- 1551 послуг ДЗК.</w:t>
      </w:r>
    </w:p>
    <w:p w:rsidR="00AE4B11" w:rsidRPr="00AE4B11" w:rsidRDefault="00AE4B11" w:rsidP="00AE4B11">
      <w:pPr>
        <w:spacing w:after="0" w:line="240" w:lineRule="auto"/>
        <w:ind w:firstLine="570"/>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3.6. Розвиток туризму</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Заходи у сфері розвитку туризму:</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У січні 2022 року був проведений фестиваль «Живе Різдво», у якому брали участь колективи з інших громад, також у зв’язку з введенням воєнного стану до Коломийської міської територіальної громади прибуло багато ВПО, для яких проводилось багато заходів у тому числі екскурсій. Розпочалась реалізація </w:t>
      </w:r>
      <w:proofErr w:type="spellStart"/>
      <w:r w:rsidRPr="00AE4B11">
        <w:rPr>
          <w:rFonts w:ascii="Times New Roman" w:eastAsia="Times New Roman" w:hAnsi="Times New Roman" w:cs="Times New Roman"/>
          <w:color w:val="000000"/>
          <w:sz w:val="28"/>
          <w:szCs w:val="28"/>
          <w:lang w:eastAsia="uk-UA"/>
        </w:rPr>
        <w:t>веломаршруту</w:t>
      </w:r>
      <w:proofErr w:type="spellEnd"/>
      <w:r w:rsidRPr="00AE4B11">
        <w:rPr>
          <w:rFonts w:ascii="Times New Roman" w:eastAsia="Times New Roman" w:hAnsi="Times New Roman" w:cs="Times New Roman"/>
          <w:color w:val="000000"/>
          <w:sz w:val="28"/>
          <w:szCs w:val="28"/>
          <w:lang w:eastAsia="uk-UA"/>
        </w:rPr>
        <w:t xml:space="preserve"> «Стежками </w:t>
      </w:r>
      <w:proofErr w:type="spellStart"/>
      <w:r w:rsidRPr="00AE4B11">
        <w:rPr>
          <w:rFonts w:ascii="Times New Roman" w:eastAsia="Times New Roman" w:hAnsi="Times New Roman" w:cs="Times New Roman"/>
          <w:color w:val="000000"/>
          <w:sz w:val="28"/>
          <w:szCs w:val="28"/>
          <w:lang w:eastAsia="uk-UA"/>
        </w:rPr>
        <w:t>Воскресинців</w:t>
      </w:r>
      <w:proofErr w:type="spellEnd"/>
      <w:r w:rsidRPr="00AE4B11">
        <w:rPr>
          <w:rFonts w:ascii="Times New Roman" w:eastAsia="Times New Roman" w:hAnsi="Times New Roman" w:cs="Times New Roman"/>
          <w:color w:val="000000"/>
          <w:sz w:val="28"/>
          <w:szCs w:val="28"/>
          <w:lang w:eastAsia="uk-UA"/>
        </w:rPr>
        <w:t xml:space="preserve">» - 18 км. Маршрут поєднує прогулянку містом та природою Коломиї та села </w:t>
      </w:r>
      <w:proofErr w:type="spellStart"/>
      <w:r w:rsidRPr="00AE4B11">
        <w:rPr>
          <w:rFonts w:ascii="Times New Roman" w:eastAsia="Times New Roman" w:hAnsi="Times New Roman" w:cs="Times New Roman"/>
          <w:color w:val="000000"/>
          <w:sz w:val="28"/>
          <w:szCs w:val="28"/>
          <w:lang w:eastAsia="uk-UA"/>
        </w:rPr>
        <w:t>Воскресінці</w:t>
      </w:r>
      <w:proofErr w:type="spellEnd"/>
      <w:r w:rsidRPr="00AE4B11">
        <w:rPr>
          <w:rFonts w:ascii="Times New Roman" w:eastAsia="Times New Roman" w:hAnsi="Times New Roman" w:cs="Times New Roman"/>
          <w:color w:val="000000"/>
          <w:sz w:val="28"/>
          <w:szCs w:val="28"/>
          <w:lang w:eastAsia="uk-UA"/>
        </w:rPr>
        <w:t>, частину яка на іншому березі Пруту.</w:t>
      </w:r>
    </w:p>
    <w:p w:rsidR="00AE4B11" w:rsidRPr="00AE4B11" w:rsidRDefault="00AE4B11" w:rsidP="00AE4B11">
      <w:pPr>
        <w:spacing w:after="0" w:line="240" w:lineRule="auto"/>
        <w:ind w:firstLine="570"/>
        <w:jc w:val="center"/>
        <w:rPr>
          <w:rFonts w:ascii="Times New Roman" w:eastAsia="Times New Roman" w:hAnsi="Times New Roman" w:cs="Times New Roman"/>
          <w:color w:val="000000"/>
          <w:sz w:val="18"/>
          <w:szCs w:val="18"/>
          <w:lang w:eastAsia="uk-UA"/>
        </w:rPr>
      </w:pPr>
    </w:p>
    <w:p w:rsidR="00AE4B11" w:rsidRPr="00AE4B11" w:rsidRDefault="00AE4B11" w:rsidP="00AE4B11">
      <w:pPr>
        <w:spacing w:after="0" w:line="240" w:lineRule="auto"/>
        <w:ind w:firstLine="570"/>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3.7. Зовнішньоекономічна діяльність</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Карантинні обмеження через </w:t>
      </w:r>
      <w:proofErr w:type="spellStart"/>
      <w:r w:rsidRPr="00AE4B11">
        <w:rPr>
          <w:rFonts w:ascii="Times New Roman" w:eastAsia="Times New Roman" w:hAnsi="Times New Roman" w:cs="Times New Roman"/>
          <w:color w:val="000000"/>
          <w:sz w:val="28"/>
          <w:szCs w:val="28"/>
          <w:lang w:eastAsia="uk-UA"/>
        </w:rPr>
        <w:t>коронавірусну</w:t>
      </w:r>
      <w:proofErr w:type="spellEnd"/>
      <w:r w:rsidRPr="00AE4B11">
        <w:rPr>
          <w:rFonts w:ascii="Times New Roman" w:eastAsia="Times New Roman" w:hAnsi="Times New Roman" w:cs="Times New Roman"/>
          <w:color w:val="000000"/>
          <w:sz w:val="28"/>
          <w:szCs w:val="28"/>
          <w:lang w:eastAsia="uk-UA"/>
        </w:rPr>
        <w:t xml:space="preserve"> хворобу та введення воєнного стану обмежили можливості відповідальних осіб щодо проведення презентацій громади за кордоном, спрямованих на розвиток експортного потенціалу, сприяння просуванню місцевих товаровиробників на зовнішні ринки. За аналогічних причин у  2022 році не  проводились бізнес-форуми, ділові зустрічі, семінари, «круглі столи», тренінги з питань розвитку експортного потенціалу.</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                                        4. Безпека життєдіяльності населення</w:t>
      </w:r>
    </w:p>
    <w:p w:rsidR="00AE4B11" w:rsidRPr="00AE4B11" w:rsidRDefault="00AE4B11" w:rsidP="00AE4B11">
      <w:pPr>
        <w:spacing w:after="0" w:line="240" w:lineRule="auto"/>
        <w:ind w:firstLine="570"/>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4.1.  Охорона навколишнього середовища</w:t>
      </w:r>
    </w:p>
    <w:p w:rsidR="00AE4B11" w:rsidRPr="00AE4B11" w:rsidRDefault="00AE4B11" w:rsidP="00AE4B11">
      <w:pPr>
        <w:spacing w:after="0" w:line="240" w:lineRule="auto"/>
        <w:ind w:firstLine="705"/>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Згідно програми «Охорона природного навколишнього середовища на 2021-2025 роки» </w:t>
      </w:r>
      <w:proofErr w:type="spellStart"/>
      <w:r w:rsidRPr="00AE4B11">
        <w:rPr>
          <w:rFonts w:ascii="Times New Roman" w:eastAsia="Times New Roman" w:hAnsi="Times New Roman" w:cs="Times New Roman"/>
          <w:color w:val="000000"/>
          <w:sz w:val="28"/>
          <w:szCs w:val="28"/>
          <w:lang w:eastAsia="uk-UA"/>
        </w:rPr>
        <w:t>посаджено</w:t>
      </w:r>
      <w:proofErr w:type="spellEnd"/>
      <w:r w:rsidRPr="00AE4B11">
        <w:rPr>
          <w:rFonts w:ascii="Times New Roman" w:eastAsia="Times New Roman" w:hAnsi="Times New Roman" w:cs="Times New Roman"/>
          <w:color w:val="000000"/>
          <w:sz w:val="28"/>
          <w:szCs w:val="28"/>
          <w:lang w:eastAsia="uk-UA"/>
        </w:rPr>
        <w:t xml:space="preserve"> саджанці декоративних дерев на суму 167,312 тис. грн., очищено русла річок на суму 99,435 тис. грн. Проводилось нове будівництво каналізаційної мережі по вул. Довбуша в м. Коломия на суму 396,221 </w:t>
      </w:r>
      <w:proofErr w:type="spellStart"/>
      <w:r w:rsidRPr="00AE4B11">
        <w:rPr>
          <w:rFonts w:ascii="Times New Roman" w:eastAsia="Times New Roman" w:hAnsi="Times New Roman" w:cs="Times New Roman"/>
          <w:color w:val="000000"/>
          <w:sz w:val="28"/>
          <w:szCs w:val="28"/>
          <w:lang w:eastAsia="uk-UA"/>
        </w:rPr>
        <w:t>тис.грн</w:t>
      </w:r>
      <w:proofErr w:type="spellEnd"/>
      <w:r w:rsidRPr="00AE4B11">
        <w:rPr>
          <w:rFonts w:ascii="Times New Roman" w:eastAsia="Times New Roman" w:hAnsi="Times New Roman" w:cs="Times New Roman"/>
          <w:color w:val="000000"/>
          <w:sz w:val="28"/>
          <w:szCs w:val="28"/>
          <w:lang w:eastAsia="uk-UA"/>
        </w:rPr>
        <w:t xml:space="preserve">. за кошти місцевого бюджету та нове будівництво каналізаційної мережі по вул. Войнаровського в м. Коломиї на суму 503,348 </w:t>
      </w:r>
      <w:proofErr w:type="spellStart"/>
      <w:r w:rsidRPr="00AE4B11">
        <w:rPr>
          <w:rFonts w:ascii="Times New Roman" w:eastAsia="Times New Roman" w:hAnsi="Times New Roman" w:cs="Times New Roman"/>
          <w:color w:val="000000"/>
          <w:sz w:val="28"/>
          <w:szCs w:val="28"/>
          <w:lang w:eastAsia="uk-UA"/>
        </w:rPr>
        <w:t>тис.грн</w:t>
      </w:r>
      <w:proofErr w:type="spellEnd"/>
      <w:r w:rsidRPr="00AE4B11">
        <w:rPr>
          <w:rFonts w:ascii="Times New Roman" w:eastAsia="Times New Roman" w:hAnsi="Times New Roman" w:cs="Times New Roman"/>
          <w:color w:val="000000"/>
          <w:sz w:val="28"/>
          <w:szCs w:val="28"/>
          <w:lang w:eastAsia="uk-UA"/>
        </w:rPr>
        <w:t xml:space="preserve"> (в тому числі за кошти місцевого бюджету 173,379 </w:t>
      </w:r>
      <w:proofErr w:type="spellStart"/>
      <w:r w:rsidRPr="00AE4B11">
        <w:rPr>
          <w:rFonts w:ascii="Times New Roman" w:eastAsia="Times New Roman" w:hAnsi="Times New Roman" w:cs="Times New Roman"/>
          <w:color w:val="000000"/>
          <w:sz w:val="28"/>
          <w:szCs w:val="28"/>
          <w:lang w:eastAsia="uk-UA"/>
        </w:rPr>
        <w:t>тис.грн</w:t>
      </w:r>
      <w:proofErr w:type="spellEnd"/>
      <w:r w:rsidRPr="00AE4B11">
        <w:rPr>
          <w:rFonts w:ascii="Times New Roman" w:eastAsia="Times New Roman" w:hAnsi="Times New Roman" w:cs="Times New Roman"/>
          <w:color w:val="000000"/>
          <w:sz w:val="28"/>
          <w:szCs w:val="28"/>
          <w:lang w:eastAsia="uk-UA"/>
        </w:rPr>
        <w:t xml:space="preserve">, за рахунок субвенції з обласного бюджету 330,000 </w:t>
      </w:r>
      <w:proofErr w:type="spellStart"/>
      <w:r w:rsidRPr="00AE4B11">
        <w:rPr>
          <w:rFonts w:ascii="Times New Roman" w:eastAsia="Times New Roman" w:hAnsi="Times New Roman" w:cs="Times New Roman"/>
          <w:color w:val="000000"/>
          <w:sz w:val="28"/>
          <w:szCs w:val="28"/>
          <w:lang w:eastAsia="uk-UA"/>
        </w:rPr>
        <w:t>тис.грн</w:t>
      </w:r>
      <w:proofErr w:type="spellEnd"/>
      <w:r w:rsidRPr="00AE4B11">
        <w:rPr>
          <w:rFonts w:ascii="Times New Roman" w:eastAsia="Times New Roman" w:hAnsi="Times New Roman" w:cs="Times New Roman"/>
          <w:color w:val="000000"/>
          <w:sz w:val="28"/>
          <w:szCs w:val="28"/>
          <w:lang w:eastAsia="uk-UA"/>
        </w:rPr>
        <w:t>.</w:t>
      </w:r>
    </w:p>
    <w:p w:rsidR="00AE4B11" w:rsidRPr="00AE4B11" w:rsidRDefault="00AE4B11" w:rsidP="00AE4B11">
      <w:pPr>
        <w:spacing w:after="0" w:line="240" w:lineRule="auto"/>
        <w:jc w:val="center"/>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b/>
          <w:bCs/>
          <w:color w:val="000000"/>
          <w:sz w:val="28"/>
          <w:szCs w:val="28"/>
          <w:lang w:eastAsia="uk-UA"/>
        </w:rPr>
        <w:t>4.2. Цивільний захист</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xml:space="preserve">В міському матеріальному резерві є 34 найменувань номенклатури та обсягів накопичення матеріального резерву для запобігання і ліквідації  наслідків надзвичайних ситуацій, що становить 74%. Відповідно до </w:t>
      </w:r>
      <w:r w:rsidRPr="00AE4B11">
        <w:rPr>
          <w:rFonts w:ascii="Times New Roman" w:eastAsia="Times New Roman" w:hAnsi="Times New Roman" w:cs="Times New Roman"/>
          <w:color w:val="000000"/>
          <w:sz w:val="28"/>
          <w:szCs w:val="28"/>
          <w:lang w:eastAsia="uk-UA"/>
        </w:rPr>
        <w:lastRenderedPageBreak/>
        <w:t xml:space="preserve">рішення міської ради № 1292-21/2021 ’’Про передачу на баланс матеріальний цінностей’’, КНП ’’Коломийський </w:t>
      </w:r>
      <w:proofErr w:type="spellStart"/>
      <w:r w:rsidRPr="00AE4B11">
        <w:rPr>
          <w:rFonts w:ascii="Times New Roman" w:eastAsia="Times New Roman" w:hAnsi="Times New Roman" w:cs="Times New Roman"/>
          <w:color w:val="000000"/>
          <w:sz w:val="28"/>
          <w:szCs w:val="28"/>
          <w:lang w:eastAsia="uk-UA"/>
        </w:rPr>
        <w:t>фтизіопульмонологічний</w:t>
      </w:r>
      <w:proofErr w:type="spellEnd"/>
      <w:r w:rsidRPr="00AE4B11">
        <w:rPr>
          <w:rFonts w:ascii="Times New Roman" w:eastAsia="Times New Roman" w:hAnsi="Times New Roman" w:cs="Times New Roman"/>
          <w:color w:val="000000"/>
          <w:sz w:val="28"/>
          <w:szCs w:val="28"/>
          <w:lang w:eastAsia="uk-UA"/>
        </w:rPr>
        <w:t xml:space="preserve"> центр Коломийської міської ради Івано-Франківської області’’ безоплатно передав на баланс Коломийської міської ради матеріальні цінності на суму 2 630,27 грн.</w:t>
      </w:r>
      <w:r w:rsidRPr="00AE4B11">
        <w:rPr>
          <w:rFonts w:ascii="Times New Roman" w:eastAsia="Times New Roman" w:hAnsi="Times New Roman" w:cs="Times New Roman"/>
          <w:b/>
          <w:bCs/>
          <w:color w:val="000000"/>
          <w:sz w:val="28"/>
          <w:szCs w:val="28"/>
          <w:lang w:eastAsia="uk-UA"/>
        </w:rPr>
        <w:t> </w:t>
      </w:r>
      <w:r w:rsidRPr="00AE4B11">
        <w:rPr>
          <w:rFonts w:ascii="Times New Roman" w:eastAsia="Times New Roman" w:hAnsi="Times New Roman" w:cs="Times New Roman"/>
          <w:color w:val="000000"/>
          <w:sz w:val="28"/>
          <w:szCs w:val="28"/>
          <w:lang w:eastAsia="uk-UA"/>
        </w:rPr>
        <w:t>відповідно переліку.</w:t>
      </w:r>
    </w:p>
    <w:p w:rsidR="00AE4B11" w:rsidRPr="00AE4B11" w:rsidRDefault="00AE4B11" w:rsidP="00AE4B11">
      <w:pPr>
        <w:spacing w:after="0" w:line="240" w:lineRule="auto"/>
        <w:ind w:firstLine="570"/>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Укладено угоди  на:  постачання  ліків  першої  необхідності  з  центральною  районною аптекою № 31; постачання питної води з ТОВ «Юр-</w:t>
      </w:r>
      <w:proofErr w:type="spellStart"/>
      <w:r w:rsidRPr="00AE4B11">
        <w:rPr>
          <w:rFonts w:ascii="Times New Roman" w:eastAsia="Times New Roman" w:hAnsi="Times New Roman" w:cs="Times New Roman"/>
          <w:color w:val="000000"/>
          <w:sz w:val="28"/>
          <w:szCs w:val="28"/>
          <w:lang w:eastAsia="uk-UA"/>
        </w:rPr>
        <w:t>Аква</w:t>
      </w:r>
      <w:proofErr w:type="spellEnd"/>
      <w:r w:rsidRPr="00AE4B11">
        <w:rPr>
          <w:rFonts w:ascii="Times New Roman" w:eastAsia="Times New Roman" w:hAnsi="Times New Roman" w:cs="Times New Roman"/>
          <w:color w:val="000000"/>
          <w:sz w:val="28"/>
          <w:szCs w:val="28"/>
          <w:lang w:eastAsia="uk-UA"/>
        </w:rPr>
        <w:t xml:space="preserve"> 0900»;   постачання сухого пайка з ФОП Семенюк Л.Б.; забезпечення гарячим  харчуванням з ФОП </w:t>
      </w:r>
      <w:proofErr w:type="spellStart"/>
      <w:r w:rsidRPr="00AE4B11">
        <w:rPr>
          <w:rFonts w:ascii="Times New Roman" w:eastAsia="Times New Roman" w:hAnsi="Times New Roman" w:cs="Times New Roman"/>
          <w:color w:val="000000"/>
          <w:sz w:val="28"/>
          <w:szCs w:val="28"/>
          <w:lang w:eastAsia="uk-UA"/>
        </w:rPr>
        <w:t>Магас</w:t>
      </w:r>
      <w:proofErr w:type="spellEnd"/>
      <w:r w:rsidRPr="00AE4B11">
        <w:rPr>
          <w:rFonts w:ascii="Times New Roman" w:eastAsia="Times New Roman" w:hAnsi="Times New Roman" w:cs="Times New Roman"/>
          <w:color w:val="000000"/>
          <w:sz w:val="28"/>
          <w:szCs w:val="28"/>
          <w:lang w:eastAsia="uk-UA"/>
        </w:rPr>
        <w:t xml:space="preserve"> Г.І.; забезпечення гарячим харчуванням з КНП «Коломийська центральна районна лікарня Коломийської міської ради»; забезпечення  гарячим  харчуванням  з  управлінням  освіти  міської  ради;  угода на постачання теплого одягу взуття, постільної білизни, будівельних матеріалів знаходиться на розгляді у юридичному відділі міської ради.</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Мотопомпи МП-800 в кількості 2 одиниці та пожежні рукава передані 5 ДПРЗ Головного управління ДСНС України в Івано-Франківській області по акту приймання-передачі.</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r w:rsidRPr="00AE4B11">
        <w:rPr>
          <w:rFonts w:ascii="Times New Roman" w:eastAsia="Times New Roman" w:hAnsi="Times New Roman" w:cs="Times New Roman"/>
          <w:color w:val="000000"/>
          <w:sz w:val="28"/>
          <w:szCs w:val="28"/>
          <w:lang w:eastAsia="uk-UA"/>
        </w:rPr>
        <w:t>       </w:t>
      </w:r>
      <w:r w:rsidRPr="00AE4B11">
        <w:rPr>
          <w:rFonts w:ascii="Times New Roman" w:eastAsia="Times New Roman" w:hAnsi="Times New Roman" w:cs="Times New Roman"/>
          <w:color w:val="000000"/>
          <w:sz w:val="28"/>
          <w:szCs w:val="28"/>
          <w:shd w:val="clear" w:color="auto" w:fill="FFFFFF"/>
          <w:lang w:eastAsia="uk-UA"/>
        </w:rPr>
        <w:t xml:space="preserve">У </w:t>
      </w:r>
      <w:proofErr w:type="spellStart"/>
      <w:r w:rsidRPr="00AE4B11">
        <w:rPr>
          <w:rFonts w:ascii="Times New Roman" w:eastAsia="Times New Roman" w:hAnsi="Times New Roman" w:cs="Times New Roman"/>
          <w:color w:val="000000"/>
          <w:sz w:val="28"/>
          <w:szCs w:val="28"/>
          <w:shd w:val="clear" w:color="auto" w:fill="FFFFFF"/>
          <w:lang w:eastAsia="uk-UA"/>
        </w:rPr>
        <w:t>зв?язку</w:t>
      </w:r>
      <w:proofErr w:type="spellEnd"/>
      <w:r w:rsidRPr="00AE4B11">
        <w:rPr>
          <w:rFonts w:ascii="Times New Roman" w:eastAsia="Times New Roman" w:hAnsi="Times New Roman" w:cs="Times New Roman"/>
          <w:color w:val="000000"/>
          <w:sz w:val="28"/>
          <w:szCs w:val="28"/>
          <w:shd w:val="clear" w:color="auto" w:fill="FFFFFF"/>
          <w:lang w:eastAsia="uk-UA"/>
        </w:rPr>
        <w:t xml:space="preserve">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за 2022 рік за рахунок коштів міського бюджету надано допомогу для забезпечення військових частин та міського територіального центру комплектування та соціальної підтримки в сумі  60905,5 </w:t>
      </w:r>
      <w:proofErr w:type="spellStart"/>
      <w:r w:rsidRPr="00AE4B11">
        <w:rPr>
          <w:rFonts w:ascii="Times New Roman" w:eastAsia="Times New Roman" w:hAnsi="Times New Roman" w:cs="Times New Roman"/>
          <w:color w:val="000000"/>
          <w:sz w:val="28"/>
          <w:szCs w:val="28"/>
          <w:shd w:val="clear" w:color="auto" w:fill="FFFFFF"/>
          <w:lang w:eastAsia="uk-UA"/>
        </w:rPr>
        <w:t>тис.грн</w:t>
      </w:r>
      <w:proofErr w:type="spellEnd"/>
      <w:r w:rsidRPr="00AE4B11">
        <w:rPr>
          <w:rFonts w:ascii="Times New Roman" w:eastAsia="Times New Roman" w:hAnsi="Times New Roman" w:cs="Times New Roman"/>
          <w:color w:val="000000"/>
          <w:sz w:val="28"/>
          <w:szCs w:val="28"/>
          <w:shd w:val="clear" w:color="auto" w:fill="FFFFFF"/>
          <w:lang w:eastAsia="uk-UA"/>
        </w:rPr>
        <w:t>.</w:t>
      </w: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p>
    <w:p w:rsidR="00AE4B11" w:rsidRPr="00AE4B11" w:rsidRDefault="00AE4B11" w:rsidP="00AE4B11">
      <w:pPr>
        <w:spacing w:after="0" w:line="240" w:lineRule="auto"/>
        <w:jc w:val="both"/>
        <w:rPr>
          <w:rFonts w:ascii="Times New Roman" w:eastAsia="Times New Roman" w:hAnsi="Times New Roman" w:cs="Times New Roman"/>
          <w:color w:val="000000"/>
          <w:sz w:val="18"/>
          <w:szCs w:val="18"/>
          <w:lang w:eastAsia="uk-UA"/>
        </w:rPr>
      </w:pPr>
    </w:p>
    <w:p w:rsidR="00AE4B11" w:rsidRPr="00AE4B11" w:rsidRDefault="00AE4B11" w:rsidP="00AE4B11">
      <w:pPr>
        <w:spacing w:after="240" w:line="240" w:lineRule="auto"/>
        <w:jc w:val="both"/>
        <w:rPr>
          <w:rFonts w:ascii="Нача" w:eastAsia="Times New Roman" w:hAnsi="Нача" w:cs="Times New Roman"/>
          <w:color w:val="333333"/>
          <w:sz w:val="28"/>
          <w:szCs w:val="20"/>
          <w:lang w:eastAsia="uk-UA"/>
        </w:rPr>
      </w:pPr>
    </w:p>
    <w:p w:rsidR="00D23C19" w:rsidRPr="00AE4B11" w:rsidRDefault="00AE4B11" w:rsidP="00AE4B11">
      <w:pPr>
        <w:rPr>
          <w:rFonts w:ascii="НачаTimes New Roman" w:hAnsi="НачаTimes New Roman" w:cs="Times New Roman"/>
          <w:b/>
          <w:sz w:val="28"/>
        </w:rPr>
      </w:pPr>
      <w:r w:rsidRPr="00AE4B11">
        <w:rPr>
          <w:rFonts w:ascii="НачаTimes New Roman" w:hAnsi="НачаTimes New Roman" w:cs="Times New Roman"/>
          <w:b/>
          <w:sz w:val="28"/>
        </w:rPr>
        <w:t>Начальник управління економіки</w:t>
      </w:r>
    </w:p>
    <w:p w:rsidR="00AE4B11" w:rsidRPr="00AE4B11" w:rsidRDefault="00AE4B11" w:rsidP="00AE4B11">
      <w:pPr>
        <w:rPr>
          <w:rFonts w:ascii="Times New Roman" w:hAnsi="Times New Roman" w:cs="Times New Roman"/>
          <w:b/>
          <w:sz w:val="28"/>
        </w:rPr>
      </w:pPr>
      <w:r w:rsidRPr="00AE4B11">
        <w:rPr>
          <w:rFonts w:ascii="Times New Roman" w:hAnsi="Times New Roman" w:cs="Times New Roman"/>
          <w:b/>
          <w:sz w:val="28"/>
        </w:rPr>
        <w:t xml:space="preserve">міської ради    </w:t>
      </w:r>
      <w:r w:rsidRPr="00AE4B11">
        <w:rPr>
          <w:rFonts w:ascii="Times New Roman" w:hAnsi="Times New Roman" w:cs="Times New Roman"/>
          <w:b/>
          <w:sz w:val="28"/>
        </w:rPr>
        <w:tab/>
      </w:r>
      <w:r w:rsidRPr="00AE4B11">
        <w:rPr>
          <w:rFonts w:ascii="Times New Roman" w:hAnsi="Times New Roman" w:cs="Times New Roman"/>
          <w:b/>
          <w:sz w:val="28"/>
        </w:rPr>
        <w:tab/>
      </w:r>
      <w:r w:rsidRPr="00AE4B11">
        <w:rPr>
          <w:rFonts w:ascii="Times New Roman" w:hAnsi="Times New Roman" w:cs="Times New Roman"/>
          <w:b/>
          <w:sz w:val="28"/>
        </w:rPr>
        <w:tab/>
      </w:r>
      <w:r w:rsidRPr="00AE4B11">
        <w:rPr>
          <w:rFonts w:ascii="Times New Roman" w:hAnsi="Times New Roman" w:cs="Times New Roman"/>
          <w:b/>
          <w:sz w:val="28"/>
        </w:rPr>
        <w:tab/>
      </w:r>
      <w:r w:rsidRPr="00AE4B11">
        <w:rPr>
          <w:rFonts w:ascii="Times New Roman" w:hAnsi="Times New Roman" w:cs="Times New Roman"/>
          <w:b/>
          <w:sz w:val="28"/>
        </w:rPr>
        <w:tab/>
      </w:r>
      <w:r w:rsidRPr="00AE4B11">
        <w:rPr>
          <w:rFonts w:ascii="Times New Roman" w:hAnsi="Times New Roman" w:cs="Times New Roman"/>
          <w:b/>
          <w:sz w:val="28"/>
        </w:rPr>
        <w:tab/>
      </w:r>
      <w:r w:rsidRPr="00AE4B11">
        <w:rPr>
          <w:rFonts w:ascii="Times New Roman" w:hAnsi="Times New Roman" w:cs="Times New Roman"/>
          <w:b/>
          <w:sz w:val="28"/>
        </w:rPr>
        <w:tab/>
      </w:r>
      <w:r w:rsidRPr="00AE4B11">
        <w:rPr>
          <w:rFonts w:ascii="Times New Roman" w:hAnsi="Times New Roman" w:cs="Times New Roman"/>
          <w:b/>
          <w:sz w:val="28"/>
        </w:rPr>
        <w:tab/>
      </w:r>
      <w:r>
        <w:rPr>
          <w:rFonts w:ascii="Times New Roman" w:hAnsi="Times New Roman" w:cs="Times New Roman"/>
          <w:b/>
          <w:sz w:val="28"/>
        </w:rPr>
        <w:t xml:space="preserve">    </w:t>
      </w:r>
      <w:bookmarkStart w:id="3" w:name="_GoBack"/>
      <w:bookmarkEnd w:id="3"/>
      <w:r w:rsidRPr="00AE4B11">
        <w:rPr>
          <w:rFonts w:ascii="Times New Roman" w:hAnsi="Times New Roman" w:cs="Times New Roman"/>
          <w:b/>
          <w:sz w:val="28"/>
        </w:rPr>
        <w:t>Інна ТКАЧУК</w:t>
      </w:r>
    </w:p>
    <w:sectPr w:rsidR="00AE4B11" w:rsidRPr="00AE4B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f_din">
    <w:altName w:val="Times New Roman"/>
    <w:panose1 w:val="00000000000000000000"/>
    <w:charset w:val="00"/>
    <w:family w:val="roman"/>
    <w:notTrueType/>
    <w:pitch w:val="default"/>
  </w:font>
  <w:font w:name="Нача">
    <w:altName w:val="Times New Roman"/>
    <w:panose1 w:val="00000000000000000000"/>
    <w:charset w:val="00"/>
    <w:family w:val="roman"/>
    <w:notTrueType/>
    <w:pitch w:val="default"/>
  </w:font>
  <w:font w:name="НачаTimes New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7C9"/>
    <w:multiLevelType w:val="multilevel"/>
    <w:tmpl w:val="1F92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61FFC"/>
    <w:multiLevelType w:val="multilevel"/>
    <w:tmpl w:val="7442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44FFB"/>
    <w:multiLevelType w:val="multilevel"/>
    <w:tmpl w:val="0A56C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E2726"/>
    <w:multiLevelType w:val="multilevel"/>
    <w:tmpl w:val="1BD08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24F2D"/>
    <w:multiLevelType w:val="multilevel"/>
    <w:tmpl w:val="730C2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2B7884"/>
    <w:multiLevelType w:val="multilevel"/>
    <w:tmpl w:val="6FFA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622CD"/>
    <w:multiLevelType w:val="multilevel"/>
    <w:tmpl w:val="AC024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26A8E"/>
    <w:multiLevelType w:val="multilevel"/>
    <w:tmpl w:val="4C7E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262CCB"/>
    <w:multiLevelType w:val="multilevel"/>
    <w:tmpl w:val="5B36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11830"/>
    <w:multiLevelType w:val="multilevel"/>
    <w:tmpl w:val="417C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82EE2"/>
    <w:multiLevelType w:val="multilevel"/>
    <w:tmpl w:val="AEF4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E73B68"/>
    <w:multiLevelType w:val="multilevel"/>
    <w:tmpl w:val="87E2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E33095"/>
    <w:multiLevelType w:val="multilevel"/>
    <w:tmpl w:val="F2DE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283DDD"/>
    <w:multiLevelType w:val="multilevel"/>
    <w:tmpl w:val="29AE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4E610B"/>
    <w:multiLevelType w:val="multilevel"/>
    <w:tmpl w:val="627C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6B77D9"/>
    <w:multiLevelType w:val="multilevel"/>
    <w:tmpl w:val="2CE8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A52B6D"/>
    <w:multiLevelType w:val="multilevel"/>
    <w:tmpl w:val="67B06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F6199A"/>
    <w:multiLevelType w:val="multilevel"/>
    <w:tmpl w:val="D838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162CAA"/>
    <w:multiLevelType w:val="multilevel"/>
    <w:tmpl w:val="4FD41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8E68BA"/>
    <w:multiLevelType w:val="multilevel"/>
    <w:tmpl w:val="06B4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22BE4"/>
    <w:multiLevelType w:val="multilevel"/>
    <w:tmpl w:val="FB84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num>
  <w:num w:numId="2">
    <w:abstractNumId w:val="5"/>
  </w:num>
  <w:num w:numId="3">
    <w:abstractNumId w:val="14"/>
    <w:lvlOverride w:ilvl="0">
      <w:startOverride w:val="2"/>
    </w:lvlOverride>
  </w:num>
  <w:num w:numId="4">
    <w:abstractNumId w:val="9"/>
  </w:num>
  <w:num w:numId="5">
    <w:abstractNumId w:val="6"/>
    <w:lvlOverride w:ilvl="0">
      <w:startOverride w:val="3"/>
    </w:lvlOverride>
  </w:num>
  <w:num w:numId="6">
    <w:abstractNumId w:val="20"/>
  </w:num>
  <w:num w:numId="7">
    <w:abstractNumId w:val="3"/>
    <w:lvlOverride w:ilvl="0">
      <w:startOverride w:val="4"/>
    </w:lvlOverride>
  </w:num>
  <w:num w:numId="8">
    <w:abstractNumId w:val="8"/>
  </w:num>
  <w:num w:numId="9">
    <w:abstractNumId w:val="1"/>
    <w:lvlOverride w:ilvl="1">
      <w:startOverride w:val="5"/>
    </w:lvlOverride>
  </w:num>
  <w:num w:numId="10">
    <w:abstractNumId w:val="2"/>
    <w:lvlOverride w:ilvl="1">
      <w:startOverride w:val="6"/>
    </w:lvlOverride>
  </w:num>
  <w:num w:numId="11">
    <w:abstractNumId w:val="0"/>
  </w:num>
  <w:num w:numId="12">
    <w:abstractNumId w:val="12"/>
  </w:num>
  <w:num w:numId="13">
    <w:abstractNumId w:val="18"/>
    <w:lvlOverride w:ilvl="1">
      <w:startOverride w:val="1"/>
    </w:lvlOverride>
  </w:num>
  <w:num w:numId="14">
    <w:abstractNumId w:val="16"/>
    <w:lvlOverride w:ilvl="1">
      <w:startOverride w:val="2"/>
    </w:lvlOverride>
  </w:num>
  <w:num w:numId="15">
    <w:abstractNumId w:val="13"/>
    <w:lvlOverride w:ilvl="0">
      <w:startOverride w:val="1"/>
    </w:lvlOverride>
  </w:num>
  <w:num w:numId="16">
    <w:abstractNumId w:val="13"/>
    <w:lvlOverride w:ilvl="0">
      <w:startOverride w:val="2"/>
    </w:lvlOverride>
  </w:num>
  <w:num w:numId="17">
    <w:abstractNumId w:val="13"/>
    <w:lvlOverride w:ilvl="0">
      <w:startOverride w:val="3"/>
    </w:lvlOverride>
  </w:num>
  <w:num w:numId="18">
    <w:abstractNumId w:val="13"/>
    <w:lvlOverride w:ilvl="0">
      <w:startOverride w:val="4"/>
    </w:lvlOverride>
  </w:num>
  <w:num w:numId="19">
    <w:abstractNumId w:val="13"/>
    <w:lvlOverride w:ilvl="0">
      <w:startOverride w:val="5"/>
    </w:lvlOverride>
  </w:num>
  <w:num w:numId="20">
    <w:abstractNumId w:val="13"/>
    <w:lvlOverride w:ilvl="0">
      <w:startOverride w:val="6"/>
    </w:lvlOverride>
  </w:num>
  <w:num w:numId="21">
    <w:abstractNumId w:val="13"/>
    <w:lvlOverride w:ilvl="0">
      <w:startOverride w:val="7"/>
    </w:lvlOverride>
  </w:num>
  <w:num w:numId="22">
    <w:abstractNumId w:val="13"/>
    <w:lvlOverride w:ilvl="0">
      <w:startOverride w:val="8"/>
    </w:lvlOverride>
  </w:num>
  <w:num w:numId="23">
    <w:abstractNumId w:val="13"/>
    <w:lvlOverride w:ilvl="0">
      <w:startOverride w:val="9"/>
    </w:lvlOverride>
  </w:num>
  <w:num w:numId="24">
    <w:abstractNumId w:val="13"/>
    <w:lvlOverride w:ilvl="0">
      <w:startOverride w:val="10"/>
    </w:lvlOverride>
  </w:num>
  <w:num w:numId="25">
    <w:abstractNumId w:val="13"/>
    <w:lvlOverride w:ilvl="0">
      <w:startOverride w:val="11"/>
    </w:lvlOverride>
  </w:num>
  <w:num w:numId="26">
    <w:abstractNumId w:val="13"/>
    <w:lvlOverride w:ilvl="0">
      <w:startOverride w:val="12"/>
    </w:lvlOverride>
  </w:num>
  <w:num w:numId="27">
    <w:abstractNumId w:val="13"/>
    <w:lvlOverride w:ilvl="0">
      <w:startOverride w:val="13"/>
    </w:lvlOverride>
  </w:num>
  <w:num w:numId="28">
    <w:abstractNumId w:val="17"/>
  </w:num>
  <w:num w:numId="29">
    <w:abstractNumId w:val="11"/>
  </w:num>
  <w:num w:numId="30">
    <w:abstractNumId w:val="7"/>
  </w:num>
  <w:num w:numId="31">
    <w:abstractNumId w:val="19"/>
  </w:num>
  <w:num w:numId="32">
    <w:abstractNumId w:val="1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11"/>
    <w:rsid w:val="00AE4B11"/>
    <w:rsid w:val="00D23C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C588"/>
  <w15:chartTrackingRefBased/>
  <w15:docId w15:val="{8027C3EA-A6A2-4F2F-8AF5-CAAD51FF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E4B1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AE4B11"/>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4B11"/>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AE4B11"/>
    <w:rPr>
      <w:rFonts w:ascii="Times New Roman" w:eastAsia="Times New Roman" w:hAnsi="Times New Roman" w:cs="Times New Roman"/>
      <w:b/>
      <w:bCs/>
      <w:sz w:val="24"/>
      <w:szCs w:val="24"/>
      <w:lang w:eastAsia="uk-UA"/>
    </w:rPr>
  </w:style>
  <w:style w:type="paragraph" w:customStyle="1" w:styleId="msonormal0">
    <w:name w:val="msonormal"/>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ime">
    <w:name w:val="time"/>
    <w:basedOn w:val="a0"/>
    <w:rsid w:val="00AE4B11"/>
  </w:style>
  <w:style w:type="character" w:customStyle="1" w:styleId="nom">
    <w:name w:val="nom"/>
    <w:basedOn w:val="a0"/>
    <w:rsid w:val="00AE4B11"/>
  </w:style>
  <w:style w:type="character" w:customStyle="1" w:styleId="data">
    <w:name w:val="data"/>
    <w:basedOn w:val="a0"/>
    <w:rsid w:val="00AE4B11"/>
  </w:style>
  <w:style w:type="character" w:customStyle="1" w:styleId="dstan3">
    <w:name w:val="dstan3"/>
    <w:basedOn w:val="a0"/>
    <w:rsid w:val="00AE4B11"/>
  </w:style>
  <w:style w:type="paragraph" w:customStyle="1" w:styleId="rvps24">
    <w:name w:val="rvps2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E4B11"/>
  </w:style>
  <w:style w:type="paragraph" w:customStyle="1" w:styleId="rvps25">
    <w:name w:val="rvps2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2">
    <w:name w:val="rvts12"/>
    <w:basedOn w:val="a0"/>
    <w:rsid w:val="00AE4B11"/>
  </w:style>
  <w:style w:type="paragraph" w:customStyle="1" w:styleId="rvps26">
    <w:name w:val="rvps2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
    <w:name w:val="rvps2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4">
    <w:name w:val="rvts14"/>
    <w:basedOn w:val="a0"/>
    <w:rsid w:val="00AE4B11"/>
  </w:style>
  <w:style w:type="paragraph" w:customStyle="1" w:styleId="rvps28">
    <w:name w:val="rvps2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
    <w:name w:val="rvps2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
    <w:name w:val="rvps3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
    <w:name w:val="rvps3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
    <w:name w:val="rvps3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
    <w:name w:val="rvps3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AE4B11"/>
  </w:style>
  <w:style w:type="paragraph" w:customStyle="1" w:styleId="rvps35">
    <w:name w:val="rvps3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
    <w:name w:val="rvps3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
    <w:name w:val="rvps3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
    <w:name w:val="rvps3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
    <w:name w:val="rvps3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
    <w:name w:val="rvps4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
    <w:name w:val="rvps4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7">
    <w:name w:val="rvts17"/>
    <w:basedOn w:val="a0"/>
    <w:rsid w:val="00AE4B11"/>
  </w:style>
  <w:style w:type="paragraph" w:customStyle="1" w:styleId="rvps42">
    <w:name w:val="rvps4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
    <w:name w:val="rvps4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
    <w:name w:val="rvps4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
    <w:name w:val="rvps4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8">
    <w:name w:val="rvts18"/>
    <w:basedOn w:val="a0"/>
    <w:rsid w:val="00AE4B11"/>
  </w:style>
  <w:style w:type="paragraph" w:customStyle="1" w:styleId="rvps46">
    <w:name w:val="rvps4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7">
    <w:name w:val="rvps4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8">
    <w:name w:val="rvps4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9">
    <w:name w:val="rvts19"/>
    <w:basedOn w:val="a0"/>
    <w:rsid w:val="00AE4B11"/>
  </w:style>
  <w:style w:type="paragraph" w:customStyle="1" w:styleId="rvps49">
    <w:name w:val="rvps4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0">
    <w:name w:val="rvps5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1">
    <w:name w:val="rvps5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2">
    <w:name w:val="rvps5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3">
    <w:name w:val="rvps5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0">
    <w:name w:val="rvts20"/>
    <w:basedOn w:val="a0"/>
    <w:rsid w:val="00AE4B11"/>
  </w:style>
  <w:style w:type="character" w:customStyle="1" w:styleId="rvts21">
    <w:name w:val="rvts21"/>
    <w:basedOn w:val="a0"/>
    <w:rsid w:val="00AE4B11"/>
  </w:style>
  <w:style w:type="character" w:customStyle="1" w:styleId="rvts22">
    <w:name w:val="rvts22"/>
    <w:basedOn w:val="a0"/>
    <w:rsid w:val="00AE4B11"/>
  </w:style>
  <w:style w:type="character" w:customStyle="1" w:styleId="rvts23">
    <w:name w:val="rvts23"/>
    <w:basedOn w:val="a0"/>
    <w:rsid w:val="00AE4B11"/>
  </w:style>
  <w:style w:type="character" w:customStyle="1" w:styleId="rvts24">
    <w:name w:val="rvts24"/>
    <w:basedOn w:val="a0"/>
    <w:rsid w:val="00AE4B11"/>
  </w:style>
  <w:style w:type="character" w:customStyle="1" w:styleId="rvts25">
    <w:name w:val="rvts25"/>
    <w:basedOn w:val="a0"/>
    <w:rsid w:val="00AE4B11"/>
  </w:style>
  <w:style w:type="character" w:customStyle="1" w:styleId="rvts26">
    <w:name w:val="rvts26"/>
    <w:basedOn w:val="a0"/>
    <w:rsid w:val="00AE4B11"/>
  </w:style>
  <w:style w:type="character" w:customStyle="1" w:styleId="rvts27">
    <w:name w:val="rvts27"/>
    <w:basedOn w:val="a0"/>
    <w:rsid w:val="00AE4B11"/>
  </w:style>
  <w:style w:type="character" w:customStyle="1" w:styleId="rvts28">
    <w:name w:val="rvts28"/>
    <w:basedOn w:val="a0"/>
    <w:rsid w:val="00AE4B11"/>
  </w:style>
  <w:style w:type="character" w:customStyle="1" w:styleId="rvts29">
    <w:name w:val="rvts29"/>
    <w:basedOn w:val="a0"/>
    <w:rsid w:val="00AE4B11"/>
  </w:style>
  <w:style w:type="character" w:customStyle="1" w:styleId="rvts30">
    <w:name w:val="rvts30"/>
    <w:basedOn w:val="a0"/>
    <w:rsid w:val="00AE4B11"/>
  </w:style>
  <w:style w:type="paragraph" w:customStyle="1" w:styleId="rvps54">
    <w:name w:val="rvps5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1">
    <w:name w:val="rvts31"/>
    <w:basedOn w:val="a0"/>
    <w:rsid w:val="00AE4B11"/>
  </w:style>
  <w:style w:type="character" w:customStyle="1" w:styleId="rvts32">
    <w:name w:val="rvts32"/>
    <w:basedOn w:val="a0"/>
    <w:rsid w:val="00AE4B11"/>
  </w:style>
  <w:style w:type="paragraph" w:customStyle="1" w:styleId="rvps55">
    <w:name w:val="rvps5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6">
    <w:name w:val="rvps5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7">
    <w:name w:val="rvps5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6">
    <w:name w:val="rvts16"/>
    <w:basedOn w:val="a0"/>
    <w:rsid w:val="00AE4B11"/>
  </w:style>
  <w:style w:type="character" w:customStyle="1" w:styleId="rvts33">
    <w:name w:val="rvts33"/>
    <w:basedOn w:val="a0"/>
    <w:rsid w:val="00AE4B11"/>
  </w:style>
  <w:style w:type="character" w:customStyle="1" w:styleId="rvts34">
    <w:name w:val="rvts34"/>
    <w:basedOn w:val="a0"/>
    <w:rsid w:val="00AE4B11"/>
  </w:style>
  <w:style w:type="paragraph" w:customStyle="1" w:styleId="rvps59">
    <w:name w:val="rvps5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0">
    <w:name w:val="rvps6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5">
    <w:name w:val="rvts35"/>
    <w:basedOn w:val="a0"/>
    <w:rsid w:val="00AE4B11"/>
  </w:style>
  <w:style w:type="paragraph" w:customStyle="1" w:styleId="rvps61">
    <w:name w:val="rvps6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2">
    <w:name w:val="rvps6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3">
    <w:name w:val="rvps6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4">
    <w:name w:val="rvps6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5">
    <w:name w:val="rvps6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6">
    <w:name w:val="rvps6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7">
    <w:name w:val="rvps6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8">
    <w:name w:val="rvps6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9">
    <w:name w:val="rvps6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0">
    <w:name w:val="rvps7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0">
    <w:name w:val="rvts10"/>
    <w:basedOn w:val="a0"/>
    <w:rsid w:val="00AE4B11"/>
  </w:style>
  <w:style w:type="character" w:customStyle="1" w:styleId="rvts36">
    <w:name w:val="rvts36"/>
    <w:basedOn w:val="a0"/>
    <w:rsid w:val="00AE4B11"/>
  </w:style>
  <w:style w:type="character" w:customStyle="1" w:styleId="rvts37">
    <w:name w:val="rvts37"/>
    <w:basedOn w:val="a0"/>
    <w:rsid w:val="00AE4B11"/>
  </w:style>
  <w:style w:type="character" w:customStyle="1" w:styleId="rvts38">
    <w:name w:val="rvts38"/>
    <w:basedOn w:val="a0"/>
    <w:rsid w:val="00AE4B11"/>
  </w:style>
  <w:style w:type="paragraph" w:customStyle="1" w:styleId="rvps71">
    <w:name w:val="rvps7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2">
    <w:name w:val="rvps7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0">
    <w:name w:val="rvps9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1">
    <w:name w:val="rvps9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2">
    <w:name w:val="rvps9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3">
    <w:name w:val="rvps9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4">
    <w:name w:val="rvps9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5">
    <w:name w:val="rvps9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6">
    <w:name w:val="rvps9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7">
    <w:name w:val="rvps9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8">
    <w:name w:val="rvps9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9">
    <w:name w:val="rvps9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0">
    <w:name w:val="rvps10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1">
    <w:name w:val="rvps10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2">
    <w:name w:val="rvps10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3">
    <w:name w:val="rvps10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4">
    <w:name w:val="rvps10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5">
    <w:name w:val="rvps10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6">
    <w:name w:val="rvps10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7">
    <w:name w:val="rvps10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8">
    <w:name w:val="rvps10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9">
    <w:name w:val="rvps10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1">
    <w:name w:val="rvps11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2">
    <w:name w:val="rvps11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4">
    <w:name w:val="rvps11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5">
    <w:name w:val="rvps11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3">
    <w:name w:val="rvps13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4">
    <w:name w:val="rvps13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5">
    <w:name w:val="rvps13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6">
    <w:name w:val="rvps13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7">
    <w:name w:val="rvps13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8">
    <w:name w:val="rvps13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9">
    <w:name w:val="rvps13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0">
    <w:name w:val="rvps14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1">
    <w:name w:val="rvps14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2">
    <w:name w:val="rvps14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3">
    <w:name w:val="rvps14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4">
    <w:name w:val="rvps14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5">
    <w:name w:val="rvps14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6">
    <w:name w:val="rvps14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7">
    <w:name w:val="rvps14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8">
    <w:name w:val="rvps14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9">
    <w:name w:val="rvps14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0">
    <w:name w:val="rvps15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1">
    <w:name w:val="rvps15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2">
    <w:name w:val="rvps15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3">
    <w:name w:val="rvps15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4">
    <w:name w:val="rvps15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5">
    <w:name w:val="rvps15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6">
    <w:name w:val="rvps15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7">
    <w:name w:val="rvps15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8">
    <w:name w:val="rvps15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9">
    <w:name w:val="rvps15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0">
    <w:name w:val="rvps16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1">
    <w:name w:val="rvps16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2">
    <w:name w:val="rvps16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3">
    <w:name w:val="rvps16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4">
    <w:name w:val="rvps16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5">
    <w:name w:val="rvps16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6">
    <w:name w:val="rvps16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7">
    <w:name w:val="rvps16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8">
    <w:name w:val="rvps16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9">
    <w:name w:val="rvps16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0">
    <w:name w:val="rvps17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1">
    <w:name w:val="rvps17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2">
    <w:name w:val="rvps17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3">
    <w:name w:val="rvps17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4">
    <w:name w:val="rvps17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5">
    <w:name w:val="rvps17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6">
    <w:name w:val="rvps17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9">
    <w:name w:val="rvts39"/>
    <w:basedOn w:val="a0"/>
    <w:rsid w:val="00AE4B11"/>
  </w:style>
  <w:style w:type="character" w:customStyle="1" w:styleId="rvts40">
    <w:name w:val="rvts40"/>
    <w:basedOn w:val="a0"/>
    <w:rsid w:val="00AE4B11"/>
  </w:style>
  <w:style w:type="character" w:customStyle="1" w:styleId="rvts41">
    <w:name w:val="rvts41"/>
    <w:basedOn w:val="a0"/>
    <w:rsid w:val="00AE4B11"/>
  </w:style>
  <w:style w:type="character" w:customStyle="1" w:styleId="rvts42">
    <w:name w:val="rvts42"/>
    <w:basedOn w:val="a0"/>
    <w:rsid w:val="00AE4B11"/>
  </w:style>
  <w:style w:type="character" w:customStyle="1" w:styleId="rvts43">
    <w:name w:val="rvts43"/>
    <w:basedOn w:val="a0"/>
    <w:rsid w:val="00AE4B11"/>
  </w:style>
  <w:style w:type="character" w:customStyle="1" w:styleId="rvts44">
    <w:name w:val="rvts44"/>
    <w:basedOn w:val="a0"/>
    <w:rsid w:val="00AE4B11"/>
  </w:style>
  <w:style w:type="character" w:customStyle="1" w:styleId="rvts45">
    <w:name w:val="rvts45"/>
    <w:basedOn w:val="a0"/>
    <w:rsid w:val="00AE4B11"/>
  </w:style>
  <w:style w:type="character" w:customStyle="1" w:styleId="rvts46">
    <w:name w:val="rvts46"/>
    <w:basedOn w:val="a0"/>
    <w:rsid w:val="00AE4B11"/>
  </w:style>
  <w:style w:type="paragraph" w:customStyle="1" w:styleId="rvps177">
    <w:name w:val="rvps17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8">
    <w:name w:val="rvps17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9">
    <w:name w:val="rvps17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7">
    <w:name w:val="rvts47"/>
    <w:basedOn w:val="a0"/>
    <w:rsid w:val="00AE4B11"/>
  </w:style>
  <w:style w:type="paragraph" w:customStyle="1" w:styleId="rvps180">
    <w:name w:val="rvps18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1">
    <w:name w:val="rvps18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8">
    <w:name w:val="rvts48"/>
    <w:basedOn w:val="a0"/>
    <w:rsid w:val="00AE4B11"/>
  </w:style>
  <w:style w:type="paragraph" w:customStyle="1" w:styleId="rvps182">
    <w:name w:val="rvps18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3">
    <w:name w:val="rvps18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4">
    <w:name w:val="rvps18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5">
    <w:name w:val="rvps18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6">
    <w:name w:val="rvps18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3">
    <w:name w:val="rvps19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4">
    <w:name w:val="rvps19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5">
    <w:name w:val="rvps19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7">
    <w:name w:val="rvps19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8">
    <w:name w:val="rvps19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2">
    <w:name w:val="rvps20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3">
    <w:name w:val="rvps20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4">
    <w:name w:val="rvps20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5">
    <w:name w:val="rvps20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9">
    <w:name w:val="rvts49"/>
    <w:basedOn w:val="a0"/>
    <w:rsid w:val="00AE4B11"/>
  </w:style>
  <w:style w:type="paragraph" w:customStyle="1" w:styleId="rvps206">
    <w:name w:val="rvps20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7">
    <w:name w:val="rvps20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8">
    <w:name w:val="rvps20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9">
    <w:name w:val="rvps20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0">
    <w:name w:val="rvps21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1">
    <w:name w:val="rvps21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2">
    <w:name w:val="rvps21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3">
    <w:name w:val="rvps21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4">
    <w:name w:val="rvps21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5">
    <w:name w:val="rvps21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6">
    <w:name w:val="rvps21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7">
    <w:name w:val="rvps21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8">
    <w:name w:val="rvps21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9">
    <w:name w:val="rvps21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0">
    <w:name w:val="rvps22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1">
    <w:name w:val="rvps22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2">
    <w:name w:val="rvps22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3">
    <w:name w:val="rvps22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4">
    <w:name w:val="rvps22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5">
    <w:name w:val="rvps22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6">
    <w:name w:val="rvps22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7">
    <w:name w:val="rvps22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8">
    <w:name w:val="rvps22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0">
    <w:name w:val="rvts50"/>
    <w:basedOn w:val="a0"/>
    <w:rsid w:val="00AE4B11"/>
  </w:style>
  <w:style w:type="paragraph" w:customStyle="1" w:styleId="rvps229">
    <w:name w:val="rvps22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0">
    <w:name w:val="rvps23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1">
    <w:name w:val="rvps23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2">
    <w:name w:val="rvps23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3">
    <w:name w:val="rvps23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9">
    <w:name w:val="rvps23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0">
    <w:name w:val="rvps24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1">
    <w:name w:val="rvps24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2">
    <w:name w:val="rvps24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0">
    <w:name w:val="rvps20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3">
    <w:name w:val="rvps24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4">
    <w:name w:val="rvps24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5">
    <w:name w:val="rvps24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6">
    <w:name w:val="rvps24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7">
    <w:name w:val="rvps24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8">
    <w:name w:val="rvps24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9">
    <w:name w:val="rvps24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0">
    <w:name w:val="rvps25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1">
    <w:name w:val="rvps25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2">
    <w:name w:val="rvps25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3">
    <w:name w:val="rvps25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4">
    <w:name w:val="rvps25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5">
    <w:name w:val="rvps25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6">
    <w:name w:val="rvps25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7">
    <w:name w:val="rvps25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9">
    <w:name w:val="rvps25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0">
    <w:name w:val="rvps26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1">
    <w:name w:val="rvps26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1">
    <w:name w:val="rvts51"/>
    <w:basedOn w:val="a0"/>
    <w:rsid w:val="00AE4B11"/>
  </w:style>
  <w:style w:type="paragraph" w:customStyle="1" w:styleId="rvps262">
    <w:name w:val="rvps26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3">
    <w:name w:val="rvps26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4">
    <w:name w:val="rvps26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5">
    <w:name w:val="rvps26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6">
    <w:name w:val="rvps26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7">
    <w:name w:val="rvps26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8">
    <w:name w:val="rvps26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9">
    <w:name w:val="rvps26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0">
    <w:name w:val="rvps27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1">
    <w:name w:val="rvps27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2">
    <w:name w:val="rvps27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3">
    <w:name w:val="rvps27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4">
    <w:name w:val="rvps27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5">
    <w:name w:val="rvps27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7">
    <w:name w:val="rvps27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8">
    <w:name w:val="rvps27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9">
    <w:name w:val="rvps27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0">
    <w:name w:val="rvps28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1">
    <w:name w:val="rvps28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2">
    <w:name w:val="rvps28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3">
    <w:name w:val="rvps28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4">
    <w:name w:val="rvps28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5">
    <w:name w:val="rvps28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6">
    <w:name w:val="rvps28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7">
    <w:name w:val="rvps28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8">
    <w:name w:val="rvps28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9">
    <w:name w:val="rvps28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0">
    <w:name w:val="rvps29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1">
    <w:name w:val="rvps29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2">
    <w:name w:val="rvps29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3">
    <w:name w:val="rvps29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4">
    <w:name w:val="rvps29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5">
    <w:name w:val="rvps29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6">
    <w:name w:val="rvps29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7">
    <w:name w:val="rvps29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8">
    <w:name w:val="rvps29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9">
    <w:name w:val="rvps29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0">
    <w:name w:val="rvps30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1">
    <w:name w:val="rvps30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2">
    <w:name w:val="rvps30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3">
    <w:name w:val="rvps30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4">
    <w:name w:val="rvps30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5">
    <w:name w:val="rvps30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AE4B11"/>
  </w:style>
  <w:style w:type="paragraph" w:customStyle="1" w:styleId="rvps306">
    <w:name w:val="rvps30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7">
    <w:name w:val="rvps30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8">
    <w:name w:val="rvps30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9">
    <w:name w:val="rvps30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0">
    <w:name w:val="rvps31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1">
    <w:name w:val="rvps31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2">
    <w:name w:val="rvps31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3">
    <w:name w:val="rvps31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4">
    <w:name w:val="rvps31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5">
    <w:name w:val="rvps31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6">
    <w:name w:val="rvps31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3">
    <w:name w:val="rvts53"/>
    <w:basedOn w:val="a0"/>
    <w:rsid w:val="00AE4B11"/>
  </w:style>
  <w:style w:type="paragraph" w:customStyle="1" w:styleId="rvps317">
    <w:name w:val="rvps31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8">
    <w:name w:val="rvps31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9">
    <w:name w:val="rvps31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0">
    <w:name w:val="rvps32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1">
    <w:name w:val="rvps32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8">
    <w:name w:val="rvps32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9">
    <w:name w:val="rvps32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0">
    <w:name w:val="rvps33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1">
    <w:name w:val="rvps33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2">
    <w:name w:val="rvps33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3">
    <w:name w:val="rvps33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4">
    <w:name w:val="rvps33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5">
    <w:name w:val="rvps33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6">
    <w:name w:val="rvps33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7">
    <w:name w:val="rvps33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8">
    <w:name w:val="rvps33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9">
    <w:name w:val="rvps33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0">
    <w:name w:val="rvps34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1">
    <w:name w:val="rvps34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2">
    <w:name w:val="rvps34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3">
    <w:name w:val="rvps34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4">
    <w:name w:val="rvps34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5">
    <w:name w:val="rvps34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6">
    <w:name w:val="rvps34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7">
    <w:name w:val="rvps34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0">
    <w:name w:val="rvps35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1">
    <w:name w:val="rvps35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2">
    <w:name w:val="rvps35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3">
    <w:name w:val="rvps35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4">
    <w:name w:val="rvps35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5">
    <w:name w:val="rvps35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6">
    <w:name w:val="rvps35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7">
    <w:name w:val="rvps35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8">
    <w:name w:val="rvps35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9">
    <w:name w:val="rvps35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0">
    <w:name w:val="rvps36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1">
    <w:name w:val="rvps36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2">
    <w:name w:val="rvps36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3">
    <w:name w:val="rvps36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4">
    <w:name w:val="rvps36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4">
    <w:name w:val="rvts54"/>
    <w:basedOn w:val="a0"/>
    <w:rsid w:val="00AE4B11"/>
  </w:style>
  <w:style w:type="paragraph" w:customStyle="1" w:styleId="rvps365">
    <w:name w:val="rvps36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6">
    <w:name w:val="rvps36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7">
    <w:name w:val="rvps36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8">
    <w:name w:val="rvps36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9">
    <w:name w:val="rvps36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0">
    <w:name w:val="rvps37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1">
    <w:name w:val="rvps37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2">
    <w:name w:val="rvps37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5">
    <w:name w:val="rvps37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6">
    <w:name w:val="rvps37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7">
    <w:name w:val="rvps37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8">
    <w:name w:val="rvps37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9">
    <w:name w:val="rvps37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0">
    <w:name w:val="rvps38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1">
    <w:name w:val="rvps38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2">
    <w:name w:val="rvps38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3">
    <w:name w:val="rvps38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4">
    <w:name w:val="rvps38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5">
    <w:name w:val="rvps38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6">
    <w:name w:val="rvps38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7">
    <w:name w:val="rvps38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8">
    <w:name w:val="rvps38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9">
    <w:name w:val="rvps38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0">
    <w:name w:val="rvps39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1">
    <w:name w:val="rvps39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2">
    <w:name w:val="rvps39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3">
    <w:name w:val="rvps39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4">
    <w:name w:val="rvps39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5">
    <w:name w:val="rvps39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6">
    <w:name w:val="rvps39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7">
    <w:name w:val="rvps39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8">
    <w:name w:val="rvps39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9">
    <w:name w:val="rvps39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0">
    <w:name w:val="rvps40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1">
    <w:name w:val="rvps40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2">
    <w:name w:val="rvps40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3">
    <w:name w:val="rvps40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4">
    <w:name w:val="rvps40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5">
    <w:name w:val="rvps40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6">
    <w:name w:val="rvps40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7">
    <w:name w:val="rvps40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8">
    <w:name w:val="rvps40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9">
    <w:name w:val="rvps40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0">
    <w:name w:val="rvps41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1">
    <w:name w:val="rvps41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2">
    <w:name w:val="rvps41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3">
    <w:name w:val="rvps41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4">
    <w:name w:val="rvps41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5">
    <w:name w:val="rvps41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6">
    <w:name w:val="rvps41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7">
    <w:name w:val="rvps41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8">
    <w:name w:val="rvps41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9">
    <w:name w:val="rvps41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0">
    <w:name w:val="rvps42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1">
    <w:name w:val="rvps42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2">
    <w:name w:val="rvps42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3">
    <w:name w:val="rvps42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4">
    <w:name w:val="rvps42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5">
    <w:name w:val="rvps42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6">
    <w:name w:val="rvps42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7">
    <w:name w:val="rvps42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8">
    <w:name w:val="rvps42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9">
    <w:name w:val="rvps42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0">
    <w:name w:val="rvps43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1">
    <w:name w:val="rvps43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2">
    <w:name w:val="rvps43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3">
    <w:name w:val="rvps43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4">
    <w:name w:val="rvps43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5">
    <w:name w:val="rvps43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6">
    <w:name w:val="rvps43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7">
    <w:name w:val="rvps43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8">
    <w:name w:val="rvps43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9">
    <w:name w:val="rvps43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0">
    <w:name w:val="rvps44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1">
    <w:name w:val="rvps44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2">
    <w:name w:val="rvps44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3">
    <w:name w:val="rvps44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4">
    <w:name w:val="rvps44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5">
    <w:name w:val="rvps44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6">
    <w:name w:val="rvps44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7">
    <w:name w:val="rvps44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8">
    <w:name w:val="rvps44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9">
    <w:name w:val="rvps44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0">
    <w:name w:val="rvps45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1">
    <w:name w:val="rvps45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2">
    <w:name w:val="rvps45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3">
    <w:name w:val="rvps45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4">
    <w:name w:val="rvps45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5">
    <w:name w:val="rvps45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6">
    <w:name w:val="rvps45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7">
    <w:name w:val="rvps45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8">
    <w:name w:val="rvps45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9">
    <w:name w:val="rvps45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0">
    <w:name w:val="rvps46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1">
    <w:name w:val="rvps46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2">
    <w:name w:val="rvps46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3">
    <w:name w:val="rvps46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4">
    <w:name w:val="rvps46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5">
    <w:name w:val="rvps46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6">
    <w:name w:val="rvps46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7">
    <w:name w:val="rvps46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8">
    <w:name w:val="rvps46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9">
    <w:name w:val="rvps46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70">
    <w:name w:val="rvps47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71">
    <w:name w:val="rvps47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72">
    <w:name w:val="rvps47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73">
    <w:name w:val="rvps47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74">
    <w:name w:val="rvps47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75">
    <w:name w:val="rvps47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76">
    <w:name w:val="rvps47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77">
    <w:name w:val="rvps47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78">
    <w:name w:val="rvps47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79">
    <w:name w:val="rvps47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80">
    <w:name w:val="rvps48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81">
    <w:name w:val="rvps48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82">
    <w:name w:val="rvps48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83">
    <w:name w:val="rvps48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84">
    <w:name w:val="rvps48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85">
    <w:name w:val="rvps48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86">
    <w:name w:val="rvps48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87">
    <w:name w:val="rvps48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88">
    <w:name w:val="rvps48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89">
    <w:name w:val="rvps48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0">
    <w:name w:val="rvps490"/>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1">
    <w:name w:val="rvps491"/>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2">
    <w:name w:val="rvps492"/>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3">
    <w:name w:val="rvps493"/>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4">
    <w:name w:val="rvps494"/>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5">
    <w:name w:val="rvps495"/>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6">
    <w:name w:val="rvps496"/>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7">
    <w:name w:val="rvps497"/>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8">
    <w:name w:val="rvps498"/>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9">
    <w:name w:val="rvps499"/>
    <w:basedOn w:val="a"/>
    <w:rsid w:val="00AE4B1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75360">
      <w:bodyDiv w:val="1"/>
      <w:marLeft w:val="0"/>
      <w:marRight w:val="0"/>
      <w:marTop w:val="0"/>
      <w:marBottom w:val="0"/>
      <w:divBdr>
        <w:top w:val="none" w:sz="0" w:space="0" w:color="auto"/>
        <w:left w:val="none" w:sz="0" w:space="0" w:color="auto"/>
        <w:bottom w:val="none" w:sz="0" w:space="0" w:color="auto"/>
        <w:right w:val="none" w:sz="0" w:space="0" w:color="auto"/>
      </w:divBdr>
      <w:divsChild>
        <w:div w:id="245919787">
          <w:marLeft w:val="0"/>
          <w:marRight w:val="0"/>
          <w:marTop w:val="0"/>
          <w:marBottom w:val="0"/>
          <w:divBdr>
            <w:top w:val="none" w:sz="0" w:space="0" w:color="auto"/>
            <w:left w:val="none" w:sz="0" w:space="0" w:color="auto"/>
            <w:bottom w:val="none" w:sz="0" w:space="0" w:color="auto"/>
            <w:right w:val="none" w:sz="0" w:space="0" w:color="auto"/>
          </w:divBdr>
        </w:div>
        <w:div w:id="876353997">
          <w:marLeft w:val="0"/>
          <w:marRight w:val="0"/>
          <w:marTop w:val="0"/>
          <w:marBottom w:val="0"/>
          <w:divBdr>
            <w:top w:val="none" w:sz="0" w:space="0" w:color="auto"/>
            <w:left w:val="none" w:sz="0" w:space="0" w:color="auto"/>
            <w:bottom w:val="none" w:sz="0" w:space="0" w:color="auto"/>
            <w:right w:val="none" w:sz="0" w:space="0" w:color="auto"/>
          </w:divBdr>
          <w:divsChild>
            <w:div w:id="1415130264">
              <w:marLeft w:val="0"/>
              <w:marRight w:val="0"/>
              <w:marTop w:val="0"/>
              <w:marBottom w:val="0"/>
              <w:divBdr>
                <w:top w:val="none" w:sz="0" w:space="0" w:color="auto"/>
                <w:left w:val="none" w:sz="0" w:space="0" w:color="auto"/>
                <w:bottom w:val="none" w:sz="0" w:space="0" w:color="auto"/>
                <w:right w:val="none" w:sz="0" w:space="0" w:color="auto"/>
              </w:divBdr>
            </w:div>
            <w:div w:id="1418282694">
              <w:marLeft w:val="2250"/>
              <w:marRight w:val="0"/>
              <w:marTop w:val="900"/>
              <w:marBottom w:val="0"/>
              <w:divBdr>
                <w:top w:val="none" w:sz="0" w:space="0" w:color="auto"/>
                <w:left w:val="none" w:sz="0" w:space="0" w:color="auto"/>
                <w:bottom w:val="none" w:sz="0" w:space="0" w:color="auto"/>
                <w:right w:val="none" w:sz="0" w:space="0" w:color="auto"/>
              </w:divBdr>
            </w:div>
          </w:divsChild>
        </w:div>
        <w:div w:id="816805671">
          <w:marLeft w:val="0"/>
          <w:marRight w:val="0"/>
          <w:marTop w:val="100"/>
          <w:marBottom w:val="100"/>
          <w:divBdr>
            <w:top w:val="none" w:sz="0" w:space="0" w:color="auto"/>
            <w:left w:val="none" w:sz="0" w:space="0" w:color="auto"/>
            <w:bottom w:val="single" w:sz="6" w:space="0" w:color="72A4D6"/>
            <w:right w:val="none" w:sz="0" w:space="0" w:color="auto"/>
          </w:divBdr>
          <w:divsChild>
            <w:div w:id="1335496287">
              <w:marLeft w:val="0"/>
              <w:marRight w:val="0"/>
              <w:marTop w:val="0"/>
              <w:marBottom w:val="0"/>
              <w:divBdr>
                <w:top w:val="single" w:sz="6" w:space="0" w:color="72A4D6"/>
                <w:left w:val="single" w:sz="6" w:space="4" w:color="72A4D6"/>
                <w:bottom w:val="none" w:sz="0" w:space="0" w:color="auto"/>
                <w:right w:val="single" w:sz="6" w:space="4" w:color="72A4D6"/>
              </w:divBdr>
            </w:div>
            <w:div w:id="1575239489">
              <w:marLeft w:val="0"/>
              <w:marRight w:val="0"/>
              <w:marTop w:val="0"/>
              <w:marBottom w:val="0"/>
              <w:divBdr>
                <w:top w:val="none" w:sz="0" w:space="0" w:color="auto"/>
                <w:left w:val="none" w:sz="0" w:space="0" w:color="auto"/>
                <w:bottom w:val="none" w:sz="0" w:space="0" w:color="auto"/>
                <w:right w:val="none" w:sz="0" w:space="0" w:color="auto"/>
              </w:divBdr>
            </w:div>
            <w:div w:id="1003971551">
              <w:marLeft w:val="0"/>
              <w:marRight w:val="0"/>
              <w:marTop w:val="0"/>
              <w:marBottom w:val="0"/>
              <w:divBdr>
                <w:top w:val="none" w:sz="0" w:space="0" w:color="auto"/>
                <w:left w:val="none" w:sz="0" w:space="0" w:color="auto"/>
                <w:bottom w:val="none" w:sz="0" w:space="0" w:color="auto"/>
                <w:right w:val="none" w:sz="0" w:space="0" w:color="auto"/>
              </w:divBdr>
            </w:div>
            <w:div w:id="2131120795">
              <w:marLeft w:val="0"/>
              <w:marRight w:val="0"/>
              <w:marTop w:val="0"/>
              <w:marBottom w:val="0"/>
              <w:divBdr>
                <w:top w:val="none" w:sz="0" w:space="0" w:color="auto"/>
                <w:left w:val="none" w:sz="0" w:space="0" w:color="auto"/>
                <w:bottom w:val="none" w:sz="0" w:space="0" w:color="auto"/>
                <w:right w:val="none" w:sz="0" w:space="0" w:color="auto"/>
              </w:divBdr>
            </w:div>
          </w:divsChild>
        </w:div>
        <w:div w:id="1428694759">
          <w:marLeft w:val="15"/>
          <w:marRight w:val="0"/>
          <w:marTop w:val="0"/>
          <w:marBottom w:val="0"/>
          <w:divBdr>
            <w:top w:val="none" w:sz="0" w:space="0" w:color="auto"/>
            <w:left w:val="none" w:sz="0" w:space="0" w:color="auto"/>
            <w:bottom w:val="none" w:sz="0" w:space="0" w:color="auto"/>
            <w:right w:val="none" w:sz="0" w:space="0" w:color="auto"/>
          </w:divBdr>
        </w:div>
        <w:div w:id="144782279">
          <w:marLeft w:val="15"/>
          <w:marRight w:val="0"/>
          <w:marTop w:val="0"/>
          <w:marBottom w:val="0"/>
          <w:divBdr>
            <w:top w:val="none" w:sz="0" w:space="0" w:color="auto"/>
            <w:left w:val="none" w:sz="0" w:space="0" w:color="auto"/>
            <w:bottom w:val="none" w:sz="0" w:space="0" w:color="auto"/>
            <w:right w:val="none" w:sz="0" w:space="0" w:color="auto"/>
          </w:divBdr>
        </w:div>
        <w:div w:id="2012752877">
          <w:marLeft w:val="15"/>
          <w:marRight w:val="0"/>
          <w:marTop w:val="0"/>
          <w:marBottom w:val="0"/>
          <w:divBdr>
            <w:top w:val="none" w:sz="0" w:space="0" w:color="auto"/>
            <w:left w:val="none" w:sz="0" w:space="0" w:color="auto"/>
            <w:bottom w:val="none" w:sz="0" w:space="0" w:color="auto"/>
            <w:right w:val="none" w:sz="0" w:space="0" w:color="auto"/>
          </w:divBdr>
        </w:div>
        <w:div w:id="890114872">
          <w:marLeft w:val="15"/>
          <w:marRight w:val="0"/>
          <w:marTop w:val="0"/>
          <w:marBottom w:val="0"/>
          <w:divBdr>
            <w:top w:val="none" w:sz="0" w:space="0" w:color="auto"/>
            <w:left w:val="none" w:sz="0" w:space="0" w:color="auto"/>
            <w:bottom w:val="none" w:sz="0" w:space="0" w:color="auto"/>
            <w:right w:val="none" w:sz="0" w:space="0" w:color="auto"/>
          </w:divBdr>
        </w:div>
        <w:div w:id="643700603">
          <w:marLeft w:val="15"/>
          <w:marRight w:val="0"/>
          <w:marTop w:val="0"/>
          <w:marBottom w:val="0"/>
          <w:divBdr>
            <w:top w:val="none" w:sz="0" w:space="0" w:color="auto"/>
            <w:left w:val="none" w:sz="0" w:space="0" w:color="auto"/>
            <w:bottom w:val="none" w:sz="0" w:space="0" w:color="auto"/>
            <w:right w:val="none" w:sz="0" w:space="0" w:color="auto"/>
          </w:divBdr>
        </w:div>
        <w:div w:id="1624724136">
          <w:marLeft w:val="15"/>
          <w:marRight w:val="0"/>
          <w:marTop w:val="0"/>
          <w:marBottom w:val="0"/>
          <w:divBdr>
            <w:top w:val="none" w:sz="0" w:space="0" w:color="auto"/>
            <w:left w:val="none" w:sz="0" w:space="0" w:color="auto"/>
            <w:bottom w:val="none" w:sz="0" w:space="0" w:color="auto"/>
            <w:right w:val="none" w:sz="0" w:space="0" w:color="auto"/>
          </w:divBdr>
        </w:div>
        <w:div w:id="992831494">
          <w:marLeft w:val="15"/>
          <w:marRight w:val="0"/>
          <w:marTop w:val="0"/>
          <w:marBottom w:val="0"/>
          <w:divBdr>
            <w:top w:val="none" w:sz="0" w:space="0" w:color="auto"/>
            <w:left w:val="none" w:sz="0" w:space="0" w:color="auto"/>
            <w:bottom w:val="none" w:sz="0" w:space="0" w:color="auto"/>
            <w:right w:val="none" w:sz="0" w:space="0" w:color="auto"/>
          </w:divBdr>
        </w:div>
        <w:div w:id="283587150">
          <w:marLeft w:val="15"/>
          <w:marRight w:val="0"/>
          <w:marTop w:val="0"/>
          <w:marBottom w:val="0"/>
          <w:divBdr>
            <w:top w:val="none" w:sz="0" w:space="0" w:color="auto"/>
            <w:left w:val="none" w:sz="0" w:space="0" w:color="auto"/>
            <w:bottom w:val="none" w:sz="0" w:space="0" w:color="auto"/>
            <w:right w:val="none" w:sz="0" w:space="0" w:color="auto"/>
          </w:divBdr>
        </w:div>
        <w:div w:id="1993244327">
          <w:marLeft w:val="15"/>
          <w:marRight w:val="0"/>
          <w:marTop w:val="0"/>
          <w:marBottom w:val="0"/>
          <w:divBdr>
            <w:top w:val="none" w:sz="0" w:space="0" w:color="auto"/>
            <w:left w:val="none" w:sz="0" w:space="0" w:color="auto"/>
            <w:bottom w:val="none" w:sz="0" w:space="0" w:color="auto"/>
            <w:right w:val="none" w:sz="0" w:space="0" w:color="auto"/>
          </w:divBdr>
        </w:div>
        <w:div w:id="1477142779">
          <w:marLeft w:val="15"/>
          <w:marRight w:val="0"/>
          <w:marTop w:val="0"/>
          <w:marBottom w:val="0"/>
          <w:divBdr>
            <w:top w:val="none" w:sz="0" w:space="0" w:color="auto"/>
            <w:left w:val="none" w:sz="0" w:space="0" w:color="auto"/>
            <w:bottom w:val="none" w:sz="0" w:space="0" w:color="auto"/>
            <w:right w:val="none" w:sz="0" w:space="0" w:color="auto"/>
          </w:divBdr>
        </w:div>
        <w:div w:id="138032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71043</Words>
  <Characters>40495</Characters>
  <Application>Microsoft Office Word</Application>
  <DocSecurity>0</DocSecurity>
  <Lines>337</Lines>
  <Paragraphs>222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Граб Марина Ярославівна</dc:creator>
  <cp:keywords/>
  <dc:description/>
  <cp:lastModifiedBy>Граб Марина Ярославівна</cp:lastModifiedBy>
  <cp:revision>1</cp:revision>
  <dcterms:created xsi:type="dcterms:W3CDTF">2023-06-26T11:28:00Z</dcterms:created>
  <dcterms:modified xsi:type="dcterms:W3CDTF">2023-06-26T11:33:00Z</dcterms:modified>
</cp:coreProperties>
</file>