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3BBF6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053C5C">
        <w:rPr>
          <w:rFonts w:eastAsia="Andale Sans UI" w:cs="Tahoma"/>
          <w:noProof/>
          <w:kern w:val="3"/>
          <w:sz w:val="16"/>
        </w:rPr>
        <w:drawing>
          <wp:inline distT="0" distB="0" distL="0" distR="0" wp14:anchorId="6C8D6145" wp14:editId="06D98FBD">
            <wp:extent cx="438838" cy="609118"/>
            <wp:effectExtent l="0" t="0" r="0" b="482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838" cy="6091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52EBE0A" w14:textId="77777777" w:rsidR="00A45355" w:rsidRPr="00053C5C" w:rsidRDefault="00A45355" w:rsidP="00A45355">
      <w:pPr>
        <w:keepNext/>
        <w:widowControl w:val="0"/>
        <w:suppressAutoHyphens/>
        <w:autoSpaceDN w:val="0"/>
        <w:jc w:val="center"/>
        <w:textAlignment w:val="baseline"/>
        <w:outlineLvl w:val="3"/>
        <w:rPr>
          <w:rFonts w:eastAsia="Arial Unicode MS" w:cs="Tahoma"/>
          <w:b/>
          <w:kern w:val="3"/>
          <w:sz w:val="30"/>
          <w:szCs w:val="20"/>
          <w:lang w:eastAsia="ja-JP" w:bidi="fa-IR"/>
        </w:rPr>
      </w:pPr>
      <w:r w:rsidRPr="00053C5C">
        <w:rPr>
          <w:rFonts w:eastAsia="Arial Unicode MS" w:cs="Tahoma"/>
          <w:b/>
          <w:kern w:val="3"/>
          <w:sz w:val="30"/>
          <w:szCs w:val="20"/>
          <w:lang w:eastAsia="ja-JP" w:bidi="fa-IR"/>
        </w:rPr>
        <w:t>УКРАЇНА</w:t>
      </w:r>
    </w:p>
    <w:p w14:paraId="6D3D27CC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30"/>
          <w:lang w:eastAsia="ja-JP" w:bidi="fa-IR"/>
        </w:rPr>
      </w:pPr>
      <w:r w:rsidRPr="00053C5C">
        <w:rPr>
          <w:rFonts w:eastAsia="Andale Sans UI" w:cs="Tahoma"/>
          <w:b/>
          <w:kern w:val="3"/>
          <w:sz w:val="30"/>
          <w:lang w:eastAsia="ja-JP" w:bidi="fa-IR"/>
        </w:rPr>
        <w:t>КОЛОМИЙСЬКА МІСЬКА РАДА</w:t>
      </w:r>
    </w:p>
    <w:p w14:paraId="5E2CB6B7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30"/>
          <w:lang w:eastAsia="ja-JP" w:bidi="fa-IR"/>
        </w:rPr>
      </w:pPr>
      <w:r w:rsidRPr="00053C5C">
        <w:rPr>
          <w:rFonts w:eastAsia="Andale Sans UI" w:cs="Tahoma"/>
          <w:b/>
          <w:kern w:val="3"/>
          <w:sz w:val="30"/>
          <w:lang w:eastAsia="ja-JP" w:bidi="fa-IR"/>
        </w:rPr>
        <w:t>Восьме демократичне скликання</w:t>
      </w:r>
    </w:p>
    <w:p w14:paraId="746A8330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053C5C">
        <w:rPr>
          <w:rFonts w:eastAsia="Andale Sans UI" w:cs="Tahoma"/>
          <w:b/>
          <w:kern w:val="3"/>
          <w:sz w:val="30"/>
          <w:lang w:eastAsia="ja-JP" w:bidi="fa-IR"/>
        </w:rPr>
        <w:t>_______________ сесія</w:t>
      </w:r>
    </w:p>
    <w:p w14:paraId="3537BA2E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30"/>
          <w:lang w:eastAsia="ja-JP" w:bidi="fa-IR"/>
        </w:rPr>
      </w:pPr>
      <w:r w:rsidRPr="00053C5C">
        <w:rPr>
          <w:rFonts w:eastAsia="Andale Sans UI" w:cs="Tahoma"/>
          <w:b/>
          <w:kern w:val="3"/>
          <w:sz w:val="30"/>
          <w:lang w:eastAsia="ja-JP" w:bidi="fa-IR"/>
        </w:rPr>
        <w:t xml:space="preserve">Р І Ш Е Н </w:t>
      </w:r>
      <w:proofErr w:type="spellStart"/>
      <w:r w:rsidRPr="00053C5C">
        <w:rPr>
          <w:rFonts w:eastAsia="Andale Sans UI" w:cs="Tahoma"/>
          <w:b/>
          <w:kern w:val="3"/>
          <w:sz w:val="30"/>
          <w:lang w:eastAsia="ja-JP" w:bidi="fa-IR"/>
        </w:rPr>
        <w:t>Н</w:t>
      </w:r>
      <w:proofErr w:type="spellEnd"/>
      <w:r w:rsidRPr="00053C5C">
        <w:rPr>
          <w:rFonts w:eastAsia="Andale Sans UI" w:cs="Tahoma"/>
          <w:b/>
          <w:kern w:val="3"/>
          <w:sz w:val="30"/>
          <w:lang w:eastAsia="ja-JP" w:bidi="fa-IR"/>
        </w:rPr>
        <w:t xml:space="preserve"> Я</w:t>
      </w:r>
    </w:p>
    <w:p w14:paraId="35EE465C" w14:textId="77777777" w:rsidR="00A45355" w:rsidRPr="00053C5C" w:rsidRDefault="00A45355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</w:p>
    <w:p w14:paraId="110E147C" w14:textId="127DB287" w:rsidR="00A45355" w:rsidRPr="00053C5C" w:rsidRDefault="00A45355" w:rsidP="00A45355">
      <w:pPr>
        <w:widowControl w:val="0"/>
        <w:tabs>
          <w:tab w:val="left" w:pos="4050"/>
          <w:tab w:val="left" w:pos="4125"/>
          <w:tab w:val="left" w:pos="4350"/>
        </w:tabs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53C5C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від </w:t>
      </w:r>
      <w:r w:rsidR="002031BE">
        <w:rPr>
          <w:rFonts w:eastAsia="Andale Sans UI" w:cs="Tahoma"/>
          <w:kern w:val="3"/>
          <w:sz w:val="28"/>
          <w:szCs w:val="28"/>
          <w:lang w:val="en-US" w:eastAsia="ja-JP" w:bidi="fa-IR"/>
        </w:rPr>
        <w:t>20</w:t>
      </w:r>
      <w:r w:rsidR="002031BE">
        <w:rPr>
          <w:rFonts w:eastAsia="Andale Sans UI" w:cs="Tahoma"/>
          <w:kern w:val="3"/>
          <w:sz w:val="28"/>
          <w:szCs w:val="28"/>
          <w:lang w:eastAsia="ja-JP" w:bidi="fa-IR"/>
        </w:rPr>
        <w:t>.02.2025року</w:t>
      </w:r>
      <w:r w:rsidRPr="00053C5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м. Коломия                                   № </w:t>
      </w:r>
      <w:r w:rsidR="002031BE">
        <w:rPr>
          <w:rFonts w:eastAsia="Andale Sans UI" w:cs="Tahoma"/>
          <w:kern w:val="3"/>
          <w:sz w:val="28"/>
          <w:szCs w:val="28"/>
          <w:lang w:eastAsia="ja-JP" w:bidi="fa-IR"/>
        </w:rPr>
        <w:t>4182-60/2025</w:t>
      </w:r>
    </w:p>
    <w:p w14:paraId="6434A373" w14:textId="77777777" w:rsidR="00A45355" w:rsidRPr="00053C5C" w:rsidRDefault="00A45355" w:rsidP="00A45355">
      <w:pPr>
        <w:widowControl w:val="0"/>
        <w:tabs>
          <w:tab w:val="left" w:pos="4185"/>
          <w:tab w:val="left" w:pos="4395"/>
        </w:tabs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tbl>
      <w:tblPr>
        <w:tblW w:w="4953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3"/>
      </w:tblGrid>
      <w:tr w:rsidR="00A45355" w:rsidRPr="00053C5C" w14:paraId="14FA62A1" w14:textId="77777777" w:rsidTr="00360CD3">
        <w:tc>
          <w:tcPr>
            <w:tcW w:w="4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5AC7" w14:textId="33699505" w:rsidR="00A45355" w:rsidRPr="00053C5C" w:rsidRDefault="00A45355" w:rsidP="00360CD3">
            <w:pPr>
              <w:widowControl w:val="0"/>
              <w:suppressAutoHyphens/>
              <w:autoSpaceDN w:val="0"/>
              <w:snapToGrid w:val="0"/>
              <w:ind w:left="-93" w:right="612"/>
              <w:jc w:val="both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053C5C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Про здійснення державної регуля</w:t>
            </w:r>
            <w:r w:rsidR="00903DA1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то</w:t>
            </w:r>
            <w:r w:rsidRPr="00053C5C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рної політики Коломийської міської рад</w:t>
            </w:r>
            <w:r w:rsidR="00554349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и та виконавчого комітету у 202</w:t>
            </w:r>
            <w:r w:rsidR="004607FD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4</w:t>
            </w:r>
            <w:r w:rsidRPr="00053C5C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 xml:space="preserve"> році</w:t>
            </w:r>
          </w:p>
        </w:tc>
      </w:tr>
    </w:tbl>
    <w:p w14:paraId="64A68843" w14:textId="77777777" w:rsidR="00A45355" w:rsidRPr="00053C5C" w:rsidRDefault="00A45355" w:rsidP="00A45355">
      <w:pPr>
        <w:suppressAutoHyphens/>
        <w:autoSpaceDE w:val="0"/>
        <w:rPr>
          <w:sz w:val="28"/>
          <w:szCs w:val="28"/>
          <w:lang w:eastAsia="ar-SA"/>
        </w:rPr>
      </w:pPr>
    </w:p>
    <w:p w14:paraId="63C66102" w14:textId="699187D8" w:rsidR="00A45355" w:rsidRPr="00053C5C" w:rsidRDefault="00A45355" w:rsidP="00A45355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053C5C">
        <w:rPr>
          <w:sz w:val="28"/>
          <w:szCs w:val="28"/>
          <w:lang w:eastAsia="ar-SA"/>
        </w:rPr>
        <w:t>З метою забезпечення здійснення державної регуляторної політики у сфері господарської діяльності, відповідно до статті 38 Закону України «Про засади державної регуляторної політики у сфері господарської діяльності»,</w:t>
      </w:r>
      <w:r w:rsidR="00554349">
        <w:rPr>
          <w:sz w:val="28"/>
          <w:szCs w:val="28"/>
          <w:lang w:eastAsia="ar-SA"/>
        </w:rPr>
        <w:t xml:space="preserve">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</w:t>
      </w:r>
      <w:r w:rsidRPr="00053C5C">
        <w:rPr>
          <w:sz w:val="28"/>
          <w:szCs w:val="28"/>
          <w:lang w:eastAsia="ar-SA"/>
        </w:rPr>
        <w:t xml:space="preserve">керуючись Законом України «Про місцеве самоврядування в Україні», міська рада </w:t>
      </w:r>
    </w:p>
    <w:p w14:paraId="4C846E6E" w14:textId="77777777" w:rsidR="00A45355" w:rsidRPr="00053C5C" w:rsidRDefault="00A45355" w:rsidP="00A45355">
      <w:pPr>
        <w:suppressAutoHyphens/>
        <w:autoSpaceDE w:val="0"/>
        <w:rPr>
          <w:sz w:val="28"/>
          <w:szCs w:val="28"/>
          <w:lang w:eastAsia="ar-SA"/>
        </w:rPr>
      </w:pPr>
    </w:p>
    <w:p w14:paraId="0F8D5099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Arial"/>
          <w:b/>
          <w:bCs/>
          <w:kern w:val="3"/>
          <w:sz w:val="28"/>
          <w:szCs w:val="28"/>
          <w:lang w:eastAsia="ja-JP" w:bidi="fa-IR"/>
        </w:rPr>
      </w:pPr>
      <w:r w:rsidRPr="00053C5C">
        <w:rPr>
          <w:rFonts w:eastAsia="Andale Sans UI" w:cs="Arial"/>
          <w:b/>
          <w:bCs/>
          <w:kern w:val="3"/>
          <w:sz w:val="28"/>
          <w:szCs w:val="28"/>
          <w:lang w:eastAsia="ja-JP" w:bidi="fa-IR"/>
        </w:rPr>
        <w:t>вирішила:</w:t>
      </w:r>
    </w:p>
    <w:p w14:paraId="3B59C0DE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Arial"/>
          <w:b/>
          <w:bCs/>
          <w:kern w:val="3"/>
          <w:sz w:val="28"/>
          <w:szCs w:val="28"/>
          <w:lang w:eastAsia="ja-JP" w:bidi="fa-IR"/>
        </w:rPr>
      </w:pPr>
    </w:p>
    <w:p w14:paraId="7D48E2D4" w14:textId="6ECD9B0C" w:rsidR="00A45355" w:rsidRDefault="00A45355" w:rsidP="005848CB">
      <w:pPr>
        <w:widowControl w:val="0"/>
        <w:numPr>
          <w:ilvl w:val="0"/>
          <w:numId w:val="2"/>
        </w:numPr>
        <w:tabs>
          <w:tab w:val="left" w:pos="709"/>
          <w:tab w:val="left" w:pos="4785"/>
        </w:tabs>
        <w:suppressAutoHyphens/>
        <w:autoSpaceDN w:val="0"/>
        <w:ind w:left="0" w:firstLine="426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53C5C">
        <w:rPr>
          <w:rFonts w:eastAsia="Andale Sans UI" w:cs="Tahoma"/>
          <w:kern w:val="3"/>
          <w:sz w:val="28"/>
          <w:szCs w:val="28"/>
          <w:lang w:eastAsia="ja-JP" w:bidi="fa-IR"/>
        </w:rPr>
        <w:t>Звіт міського голови про здійснення державної регуля</w:t>
      </w:r>
      <w:r w:rsidR="00903DA1">
        <w:rPr>
          <w:rFonts w:eastAsia="Andale Sans UI" w:cs="Tahoma"/>
          <w:kern w:val="3"/>
          <w:sz w:val="28"/>
          <w:szCs w:val="28"/>
          <w:lang w:eastAsia="ja-JP" w:bidi="fa-IR"/>
        </w:rPr>
        <w:t>то</w:t>
      </w:r>
      <w:r w:rsidRPr="00053C5C">
        <w:rPr>
          <w:rFonts w:eastAsia="Andale Sans UI" w:cs="Tahoma"/>
          <w:kern w:val="3"/>
          <w:sz w:val="28"/>
          <w:szCs w:val="28"/>
          <w:lang w:eastAsia="ja-JP" w:bidi="fa-IR"/>
        </w:rPr>
        <w:t>рної політики Коломийської міської рад</w:t>
      </w:r>
      <w:r w:rsidR="00554349">
        <w:rPr>
          <w:rFonts w:eastAsia="Andale Sans UI" w:cs="Tahoma"/>
          <w:kern w:val="3"/>
          <w:sz w:val="28"/>
          <w:szCs w:val="28"/>
          <w:lang w:eastAsia="ja-JP" w:bidi="fa-IR"/>
        </w:rPr>
        <w:t>и та виконавчого комітету у 202</w:t>
      </w:r>
      <w:r w:rsidR="004607FD"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Pr="00053C5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році взяти до відома (додається).</w:t>
      </w:r>
    </w:p>
    <w:p w14:paraId="3F938734" w14:textId="47B91AA2" w:rsidR="005848CB" w:rsidRPr="005848CB" w:rsidRDefault="005848CB" w:rsidP="005848CB">
      <w:pPr>
        <w:widowControl w:val="0"/>
        <w:numPr>
          <w:ilvl w:val="1"/>
          <w:numId w:val="2"/>
        </w:numPr>
        <w:suppressAutoHyphens/>
        <w:autoSpaceDN w:val="0"/>
        <w:ind w:left="0" w:firstLine="426"/>
        <w:jc w:val="both"/>
        <w:textAlignment w:val="baseline"/>
        <w:rPr>
          <w:rFonts w:eastAsia="Andale Sans UI" w:cs="Arial CYR"/>
          <w:bCs/>
          <w:iCs/>
          <w:spacing w:val="3"/>
          <w:kern w:val="3"/>
          <w:sz w:val="28"/>
          <w:szCs w:val="28"/>
          <w:shd w:val="clear" w:color="auto" w:fill="FFFFFF"/>
          <w:lang w:eastAsia="ja-JP" w:bidi="fa-IR"/>
        </w:rPr>
      </w:pPr>
      <w:r>
        <w:rPr>
          <w:rFonts w:eastAsia="Andale Sans UI" w:cs="Arial CYR"/>
          <w:bCs/>
          <w:iCs/>
          <w:spacing w:val="3"/>
          <w:kern w:val="3"/>
          <w:sz w:val="28"/>
          <w:szCs w:val="28"/>
          <w:shd w:val="clear" w:color="auto" w:fill="FFFFFF"/>
          <w:lang w:eastAsia="ja-JP" w:bidi="fa-IR"/>
        </w:rPr>
        <w:t>Управлінню</w:t>
      </w:r>
      <w:r w:rsidRPr="00053C5C">
        <w:rPr>
          <w:rFonts w:eastAsia="Andale Sans UI" w:cs="Arial CYR"/>
          <w:bCs/>
          <w:iCs/>
          <w:spacing w:val="3"/>
          <w:kern w:val="3"/>
          <w:sz w:val="28"/>
          <w:szCs w:val="28"/>
          <w:shd w:val="clear" w:color="auto" w:fill="FFFFFF"/>
          <w:lang w:eastAsia="ja-JP" w:bidi="fa-IR"/>
        </w:rPr>
        <w:t xml:space="preserve"> комунікації та інформаційних технологій міської ради (Любомир ЗУБИК) оприлюднити рішення на офіційному сайті міської ради.</w:t>
      </w:r>
    </w:p>
    <w:p w14:paraId="7BB89DC9" w14:textId="0936051D" w:rsidR="00225123" w:rsidRPr="00F00EAD" w:rsidRDefault="00225123" w:rsidP="005848CB">
      <w:pPr>
        <w:pStyle w:val="21"/>
        <w:tabs>
          <w:tab w:val="left" w:pos="0"/>
        </w:tabs>
        <w:ind w:firstLine="426"/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</w:pP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3. </w:t>
      </w:r>
      <w:r w:rsidR="005848CB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Контроль за виконанням рішення доручити постійній комісії з питань підприємництва, регуляторної політики, архітектури, містобудування, транспорту та </w:t>
      </w:r>
      <w:r w:rsidRPr="00F00EAD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зв'язку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(Галина БЕЛЯ)</w:t>
      </w:r>
      <w:r w:rsidRPr="00F00EAD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.</w:t>
      </w:r>
    </w:p>
    <w:p w14:paraId="32BC67E1" w14:textId="77777777" w:rsidR="00A45355" w:rsidRPr="00053C5C" w:rsidRDefault="00A45355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00E9E91A" w14:textId="77777777" w:rsidR="00A45355" w:rsidRPr="00053C5C" w:rsidRDefault="00A45355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28A02D10" w14:textId="42A35010" w:rsidR="00A45355" w:rsidRDefault="00A45355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0E434BD5" w14:textId="46C0F1EF" w:rsidR="00225123" w:rsidRDefault="00225123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730E4991" w14:textId="77777777" w:rsidR="00225123" w:rsidRPr="00053C5C" w:rsidRDefault="00225123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79137282" w14:textId="23ED9582" w:rsidR="007674B5" w:rsidRPr="007674B5" w:rsidRDefault="00A45355" w:rsidP="00A45355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Міський голова   </w:t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  <w:t xml:space="preserve">                  </w:t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  <w:t xml:space="preserve">    Богдан СТАНІСЛАВСЬКИЙ</w:t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  <w:t xml:space="preserve">           </w:t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</w:p>
    <w:p w14:paraId="410BBCD9" w14:textId="53D7CC1B" w:rsidR="0040498E" w:rsidRDefault="00225123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kern w:val="3"/>
          <w:sz w:val="28"/>
          <w:szCs w:val="28"/>
          <w:lang w:val="de-DE" w:eastAsia="ja-JP" w:bidi="fa-IR"/>
        </w:rPr>
        <w:br/>
      </w:r>
    </w:p>
    <w:p w14:paraId="18BE0B8A" w14:textId="77777777" w:rsidR="00225123" w:rsidRDefault="00225123" w:rsidP="00A45355">
      <w:pPr>
        <w:widowControl w:val="0"/>
        <w:suppressAutoHyphens/>
        <w:autoSpaceDN w:val="0"/>
        <w:jc w:val="center"/>
        <w:textAlignment w:val="baseline"/>
        <w:rPr>
          <w:b/>
          <w:sz w:val="32"/>
          <w:szCs w:val="32"/>
          <w:lang w:val="de-DE"/>
        </w:rPr>
      </w:pPr>
    </w:p>
    <w:p w14:paraId="78DB59BC" w14:textId="0F46D07B" w:rsidR="009A4CC7" w:rsidRPr="000204C2" w:rsidRDefault="009A4CC7" w:rsidP="000204C2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C272C8">
        <w:rPr>
          <w:b/>
          <w:sz w:val="28"/>
          <w:szCs w:val="28"/>
        </w:rPr>
        <w:lastRenderedPageBreak/>
        <w:t>Звіт міського голови</w:t>
      </w:r>
      <w:r w:rsidR="00265F7D" w:rsidRPr="00C272C8">
        <w:rPr>
          <w:b/>
          <w:sz w:val="28"/>
          <w:szCs w:val="28"/>
        </w:rPr>
        <w:t xml:space="preserve"> </w:t>
      </w:r>
      <w:r w:rsidR="00265F7D" w:rsidRPr="00C272C8">
        <w:rPr>
          <w:b/>
          <w:sz w:val="28"/>
          <w:szCs w:val="28"/>
        </w:rPr>
        <w:br/>
      </w:r>
      <w:r w:rsidRPr="00C272C8">
        <w:rPr>
          <w:b/>
          <w:sz w:val="28"/>
          <w:szCs w:val="28"/>
        </w:rPr>
        <w:t>про здійснення заходів, спрямованих на забезпечення реалізації</w:t>
      </w:r>
      <w:r w:rsidR="00265F7D" w:rsidRPr="00C272C8">
        <w:rPr>
          <w:b/>
          <w:sz w:val="28"/>
          <w:szCs w:val="28"/>
        </w:rPr>
        <w:br/>
      </w:r>
      <w:r w:rsidRPr="00C272C8">
        <w:rPr>
          <w:b/>
          <w:sz w:val="28"/>
          <w:szCs w:val="28"/>
        </w:rPr>
        <w:t>Закону України «Про засади державної регуляторної політики у сфері господарської діяльності» Коломийської міської ради т</w:t>
      </w:r>
      <w:r w:rsidR="00554349" w:rsidRPr="00C272C8">
        <w:rPr>
          <w:b/>
          <w:sz w:val="28"/>
          <w:szCs w:val="28"/>
        </w:rPr>
        <w:t>а її виконавчим комітетом у 202</w:t>
      </w:r>
      <w:r w:rsidR="004607FD">
        <w:rPr>
          <w:b/>
          <w:sz w:val="28"/>
          <w:szCs w:val="28"/>
        </w:rPr>
        <w:t>4</w:t>
      </w:r>
      <w:r w:rsidRPr="00C272C8">
        <w:rPr>
          <w:b/>
          <w:sz w:val="28"/>
          <w:szCs w:val="28"/>
        </w:rPr>
        <w:t xml:space="preserve"> році</w:t>
      </w:r>
    </w:p>
    <w:p w14:paraId="120E6EC5" w14:textId="77777777" w:rsidR="009A4CC7" w:rsidRPr="00F41D6F" w:rsidRDefault="009A4CC7" w:rsidP="009A4CC7">
      <w:pPr>
        <w:ind w:firstLine="540"/>
        <w:jc w:val="both"/>
        <w:rPr>
          <w:sz w:val="28"/>
          <w:szCs w:val="28"/>
        </w:rPr>
      </w:pPr>
    </w:p>
    <w:p w14:paraId="4EBC3D94" w14:textId="1F2B9FC2" w:rsidR="009A4CC7" w:rsidRPr="00BF5DF2" w:rsidRDefault="009A4CC7" w:rsidP="009A4CC7">
      <w:pPr>
        <w:ind w:firstLine="567"/>
        <w:jc w:val="both"/>
        <w:rPr>
          <w:sz w:val="28"/>
          <w:szCs w:val="28"/>
        </w:rPr>
      </w:pPr>
      <w:r w:rsidRPr="00BF5DF2">
        <w:rPr>
          <w:sz w:val="28"/>
          <w:szCs w:val="28"/>
        </w:rPr>
        <w:t>Робота по забезпеченню реалізації Закону України «Про засади державної регуляторної політики у сфері господарської діяльності»</w:t>
      </w:r>
      <w:r w:rsidR="00590A8A">
        <w:rPr>
          <w:sz w:val="28"/>
          <w:szCs w:val="28"/>
        </w:rPr>
        <w:t xml:space="preserve"> та </w:t>
      </w:r>
      <w:r w:rsidR="00590A8A">
        <w:rPr>
          <w:sz w:val="28"/>
          <w:szCs w:val="28"/>
          <w:lang w:eastAsia="ar-SA"/>
        </w:rPr>
        <w:t>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</w:t>
      </w:r>
      <w:r w:rsidRPr="00BF5DF2">
        <w:rPr>
          <w:sz w:val="28"/>
          <w:szCs w:val="28"/>
        </w:rPr>
        <w:t xml:space="preserve"> (далі за текстом – </w:t>
      </w:r>
      <w:r>
        <w:rPr>
          <w:sz w:val="28"/>
          <w:szCs w:val="28"/>
        </w:rPr>
        <w:t xml:space="preserve">Закон) у Коломийської міської ради та виконавчому комітеті </w:t>
      </w:r>
      <w:r w:rsidRPr="00BF5DF2">
        <w:rPr>
          <w:sz w:val="28"/>
          <w:szCs w:val="28"/>
        </w:rPr>
        <w:t>проводиться систематично.</w:t>
      </w:r>
    </w:p>
    <w:p w14:paraId="161E09C8" w14:textId="7AF80347" w:rsidR="009A4CC7" w:rsidRDefault="00A26757" w:rsidP="0021312D">
      <w:pPr>
        <w:shd w:val="clear" w:color="auto" w:fill="FFFFFF"/>
        <w:ind w:firstLine="709"/>
        <w:jc w:val="both"/>
        <w:rPr>
          <w:rFonts w:ascii="Proba Pro" w:hAnsi="Proba Pro"/>
          <w:color w:val="1D1D1B"/>
          <w:sz w:val="28"/>
          <w:szCs w:val="28"/>
          <w:lang w:eastAsia="ru-RU"/>
        </w:rPr>
      </w:pPr>
      <w:r w:rsidRPr="00A26757">
        <w:rPr>
          <w:rFonts w:ascii="Proba Pro" w:hAnsi="Proba Pro"/>
          <w:color w:val="1D1D1B"/>
          <w:sz w:val="28"/>
          <w:szCs w:val="28"/>
          <w:lang w:eastAsia="ru-RU"/>
        </w:rPr>
        <w:t>Протягом 202</w:t>
      </w:r>
      <w:r w:rsidR="004607FD">
        <w:rPr>
          <w:rFonts w:ascii="Proba Pro" w:hAnsi="Proba Pro"/>
          <w:color w:val="1D1D1B"/>
          <w:sz w:val="28"/>
          <w:szCs w:val="28"/>
          <w:lang w:eastAsia="ru-RU"/>
        </w:rPr>
        <w:t>4</w:t>
      </w:r>
      <w:r w:rsidRPr="00A26757">
        <w:rPr>
          <w:rFonts w:ascii="Proba Pro" w:hAnsi="Proba Pro"/>
          <w:color w:val="1D1D1B"/>
          <w:sz w:val="28"/>
          <w:szCs w:val="28"/>
          <w:lang w:eastAsia="ru-RU"/>
        </w:rPr>
        <w:t xml:space="preserve"> року підготовка </w:t>
      </w:r>
      <w:proofErr w:type="spellStart"/>
      <w:r w:rsidRPr="00A26757">
        <w:rPr>
          <w:rFonts w:ascii="Proba Pro" w:hAnsi="Proba Pro"/>
          <w:color w:val="1D1D1B"/>
          <w:sz w:val="28"/>
          <w:szCs w:val="28"/>
          <w:lang w:eastAsia="ru-RU"/>
        </w:rPr>
        <w:t>проєктів</w:t>
      </w:r>
      <w:proofErr w:type="spellEnd"/>
      <w:r w:rsidRPr="00A26757">
        <w:rPr>
          <w:rFonts w:ascii="Proba Pro" w:hAnsi="Proba Pro"/>
          <w:color w:val="1D1D1B"/>
          <w:sz w:val="28"/>
          <w:szCs w:val="28"/>
          <w:lang w:eastAsia="ru-RU"/>
        </w:rPr>
        <w:t xml:space="preserve"> регуляторних актів </w:t>
      </w:r>
      <w:r w:rsidR="00C272C8">
        <w:rPr>
          <w:sz w:val="28"/>
          <w:szCs w:val="28"/>
          <w:lang w:eastAsia="ru-RU"/>
        </w:rPr>
        <w:t>Коломийською</w:t>
      </w:r>
      <w:r w:rsidRPr="00A26757">
        <w:rPr>
          <w:sz w:val="28"/>
          <w:szCs w:val="28"/>
          <w:lang w:eastAsia="ru-RU"/>
        </w:rPr>
        <w:t xml:space="preserve"> міською радою та її виконавчим комітетом</w:t>
      </w:r>
      <w:r w:rsidRPr="00A26757">
        <w:rPr>
          <w:rFonts w:ascii="Proba Pro" w:hAnsi="Proba Pro"/>
          <w:color w:val="1D1D1B"/>
          <w:sz w:val="28"/>
          <w:szCs w:val="28"/>
          <w:lang w:eastAsia="ru-RU"/>
        </w:rPr>
        <w:t xml:space="preserve"> здійснювалася відповідно до вимог, визначених Законом України «Про засади державної регуляторної політики у сфері господарської діяльності», Закону України </w:t>
      </w:r>
      <w:r w:rsidRPr="00A26757">
        <w:rPr>
          <w:rFonts w:ascii="Proba Pro" w:hAnsi="Proba Pro" w:hint="eastAsia"/>
          <w:color w:val="1D1D1B"/>
          <w:sz w:val="28"/>
          <w:szCs w:val="28"/>
          <w:lang w:eastAsia="ru-RU"/>
        </w:rPr>
        <w:t>«</w:t>
      </w:r>
      <w:r w:rsidRPr="00A26757">
        <w:rPr>
          <w:rFonts w:ascii="Proba Pro" w:hAnsi="Proba Pro"/>
          <w:color w:val="1D1D1B"/>
          <w:sz w:val="28"/>
          <w:szCs w:val="28"/>
          <w:lang w:eastAsia="ru-RU"/>
        </w:rPr>
        <w:t>Про внесення змін до деяких законів України щодо функціонування державної служби та місцевого самоврядування у період дії воєнного стану</w:t>
      </w:r>
      <w:r w:rsidRPr="00A26757">
        <w:rPr>
          <w:rFonts w:ascii="Proba Pro" w:hAnsi="Proba Pro" w:hint="eastAsia"/>
          <w:color w:val="1D1D1B"/>
          <w:sz w:val="28"/>
          <w:szCs w:val="28"/>
          <w:lang w:eastAsia="ru-RU"/>
        </w:rPr>
        <w:t>»</w:t>
      </w:r>
      <w:r w:rsidRPr="00A26757">
        <w:rPr>
          <w:rFonts w:ascii="Proba Pro" w:hAnsi="Proba Pro"/>
          <w:color w:val="1D1D1B"/>
          <w:sz w:val="28"/>
          <w:szCs w:val="28"/>
          <w:lang w:eastAsia="ru-RU"/>
        </w:rPr>
        <w:t xml:space="preserve"> від 12.05.2022 № 2259–ІХ .</w:t>
      </w:r>
    </w:p>
    <w:p w14:paraId="17A2B381" w14:textId="77777777" w:rsidR="00E23C4B" w:rsidRPr="0021312D" w:rsidRDefault="00E23C4B" w:rsidP="0021312D">
      <w:pPr>
        <w:shd w:val="clear" w:color="auto" w:fill="FFFFFF"/>
        <w:ind w:firstLine="709"/>
        <w:jc w:val="both"/>
        <w:rPr>
          <w:rFonts w:ascii="Proba Pro" w:hAnsi="Proba Pro"/>
          <w:color w:val="1D1D1B"/>
          <w:sz w:val="28"/>
          <w:szCs w:val="28"/>
          <w:lang w:eastAsia="ru-RU"/>
        </w:rPr>
      </w:pPr>
    </w:p>
    <w:p w14:paraId="196A0212" w14:textId="77777777" w:rsidR="009A4CC7" w:rsidRPr="005D7888" w:rsidRDefault="009A4CC7" w:rsidP="009A4CC7">
      <w:pPr>
        <w:ind w:firstLine="540"/>
        <w:jc w:val="center"/>
        <w:outlineLvl w:val="0"/>
        <w:rPr>
          <w:b/>
          <w:sz w:val="28"/>
          <w:szCs w:val="28"/>
        </w:rPr>
      </w:pPr>
      <w:r w:rsidRPr="005D7888">
        <w:rPr>
          <w:b/>
          <w:sz w:val="28"/>
          <w:szCs w:val="28"/>
        </w:rPr>
        <w:t xml:space="preserve">Дотримання єдиного підходу до підготовки </w:t>
      </w:r>
      <w:proofErr w:type="spellStart"/>
      <w:r>
        <w:rPr>
          <w:b/>
          <w:sz w:val="28"/>
          <w:szCs w:val="28"/>
        </w:rPr>
        <w:t>проє</w:t>
      </w:r>
      <w:r w:rsidRPr="005D7888">
        <w:rPr>
          <w:b/>
          <w:sz w:val="28"/>
          <w:szCs w:val="28"/>
        </w:rPr>
        <w:t>ктів</w:t>
      </w:r>
      <w:proofErr w:type="spellEnd"/>
      <w:r w:rsidRPr="005D7888">
        <w:rPr>
          <w:b/>
          <w:sz w:val="28"/>
          <w:szCs w:val="28"/>
        </w:rPr>
        <w:t xml:space="preserve"> регуляторних актів </w:t>
      </w:r>
    </w:p>
    <w:p w14:paraId="12DE19CD" w14:textId="523DCB1C" w:rsidR="009A4CC7" w:rsidRPr="005D7888" w:rsidRDefault="009A4CC7" w:rsidP="009A4CC7">
      <w:pPr>
        <w:pStyle w:val="a4"/>
        <w:widowControl w:val="0"/>
        <w:spacing w:before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Коломийській міській раді п</w:t>
      </w:r>
      <w:r w:rsidRPr="005D7888">
        <w:rPr>
          <w:sz w:val="28"/>
          <w:szCs w:val="28"/>
        </w:rPr>
        <w:t xml:space="preserve">остійно забезпечується єдиний підхід до підготовки </w:t>
      </w:r>
      <w:proofErr w:type="spellStart"/>
      <w:r w:rsidRPr="005D7888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5D7888">
        <w:rPr>
          <w:sz w:val="28"/>
          <w:szCs w:val="28"/>
        </w:rPr>
        <w:t>ктів</w:t>
      </w:r>
      <w:proofErr w:type="spellEnd"/>
      <w:r w:rsidRPr="005D7888">
        <w:rPr>
          <w:sz w:val="28"/>
          <w:szCs w:val="28"/>
        </w:rPr>
        <w:t xml:space="preserve"> регуляторних актів та прийняття їх тільки після проходження всіх процедур, визначених Законом</w:t>
      </w:r>
      <w:r w:rsidR="00C272C8" w:rsidRPr="00C272C8">
        <w:rPr>
          <w:sz w:val="28"/>
          <w:szCs w:val="28"/>
          <w:lang w:eastAsia="ar-SA"/>
        </w:rPr>
        <w:t xml:space="preserve"> </w:t>
      </w:r>
      <w:r w:rsidR="00C272C8" w:rsidRPr="00053C5C">
        <w:rPr>
          <w:sz w:val="28"/>
          <w:szCs w:val="28"/>
          <w:lang w:eastAsia="ar-SA"/>
        </w:rPr>
        <w:t>України «Про засади державної регуляторної політики у сфері господарської діяльності»</w:t>
      </w:r>
      <w:r w:rsidRPr="005D7888">
        <w:rPr>
          <w:sz w:val="28"/>
          <w:szCs w:val="28"/>
        </w:rPr>
        <w:t xml:space="preserve">. </w:t>
      </w:r>
    </w:p>
    <w:p w14:paraId="6D9075DB" w14:textId="3389AC1F" w:rsidR="009A4CC7" w:rsidRPr="00320EB3" w:rsidRDefault="009A4CC7" w:rsidP="009A4CC7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C362AD">
        <w:rPr>
          <w:sz w:val="28"/>
          <w:szCs w:val="28"/>
          <w:lang w:eastAsia="ru-RU"/>
        </w:rPr>
        <w:t xml:space="preserve">ротягом звітного періоду за зверненнями структурних підрозділів </w:t>
      </w:r>
      <w:r>
        <w:rPr>
          <w:sz w:val="28"/>
          <w:szCs w:val="28"/>
          <w:lang w:eastAsia="ru-RU"/>
        </w:rPr>
        <w:t>міської ради</w:t>
      </w:r>
      <w:r w:rsidRPr="00C362AD">
        <w:rPr>
          <w:sz w:val="28"/>
          <w:szCs w:val="28"/>
          <w:lang w:eastAsia="ru-RU"/>
        </w:rPr>
        <w:t xml:space="preserve"> в </w:t>
      </w:r>
      <w:r w:rsidR="00590A8A">
        <w:rPr>
          <w:sz w:val="28"/>
          <w:szCs w:val="28"/>
          <w:lang w:eastAsia="ru-RU"/>
        </w:rPr>
        <w:t xml:space="preserve">управлінні </w:t>
      </w:r>
      <w:r>
        <w:rPr>
          <w:sz w:val="28"/>
          <w:szCs w:val="28"/>
          <w:lang w:eastAsia="ru-RU"/>
        </w:rPr>
        <w:t>економіки</w:t>
      </w:r>
      <w:r w:rsidRPr="00C362AD">
        <w:rPr>
          <w:sz w:val="28"/>
          <w:szCs w:val="28"/>
          <w:lang w:eastAsia="ru-RU"/>
        </w:rPr>
        <w:t xml:space="preserve"> було </w:t>
      </w:r>
      <w:r w:rsidR="00590A8A">
        <w:rPr>
          <w:sz w:val="28"/>
          <w:szCs w:val="28"/>
          <w:lang w:eastAsia="ru-RU"/>
        </w:rPr>
        <w:t>опрацьовано</w:t>
      </w:r>
      <w:r w:rsidR="00590A8A" w:rsidRPr="009917B8">
        <w:rPr>
          <w:color w:val="000000" w:themeColor="text1"/>
          <w:sz w:val="28"/>
          <w:szCs w:val="28"/>
          <w:lang w:eastAsia="ru-RU"/>
        </w:rPr>
        <w:t xml:space="preserve"> </w:t>
      </w:r>
      <w:r w:rsidR="004607FD" w:rsidRPr="004607FD">
        <w:rPr>
          <w:color w:val="000000" w:themeColor="text1"/>
          <w:sz w:val="28"/>
          <w:szCs w:val="28"/>
          <w:lang w:eastAsia="ru-RU"/>
        </w:rPr>
        <w:t>7</w:t>
      </w:r>
      <w:r w:rsidRPr="004607F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7FD">
        <w:rPr>
          <w:color w:val="000000" w:themeColor="text1"/>
          <w:sz w:val="28"/>
          <w:szCs w:val="28"/>
          <w:lang w:eastAsia="ru-RU"/>
        </w:rPr>
        <w:t>проєкт</w:t>
      </w:r>
      <w:r w:rsidR="009E469C" w:rsidRPr="004607FD">
        <w:rPr>
          <w:color w:val="000000" w:themeColor="text1"/>
          <w:sz w:val="28"/>
          <w:szCs w:val="28"/>
          <w:lang w:eastAsia="ru-RU"/>
        </w:rPr>
        <w:t>ів</w:t>
      </w:r>
      <w:proofErr w:type="spellEnd"/>
      <w:r w:rsidRPr="004607FD">
        <w:rPr>
          <w:color w:val="000000" w:themeColor="text1"/>
          <w:sz w:val="28"/>
          <w:szCs w:val="28"/>
          <w:lang w:eastAsia="ru-RU"/>
        </w:rPr>
        <w:t xml:space="preserve"> </w:t>
      </w:r>
      <w:r w:rsidRPr="00320EB3">
        <w:rPr>
          <w:sz w:val="28"/>
          <w:szCs w:val="28"/>
          <w:lang w:eastAsia="ru-RU"/>
        </w:rPr>
        <w:t>нормативно-правових актів</w:t>
      </w:r>
      <w:r>
        <w:rPr>
          <w:sz w:val="28"/>
          <w:szCs w:val="28"/>
          <w:lang w:eastAsia="ru-RU"/>
        </w:rPr>
        <w:t xml:space="preserve">, </w:t>
      </w:r>
      <w:r w:rsidRPr="00320EB3">
        <w:rPr>
          <w:sz w:val="28"/>
          <w:szCs w:val="28"/>
          <w:lang w:eastAsia="ru-RU"/>
        </w:rPr>
        <w:t xml:space="preserve">стосовно яких надані відповідні роз’яснення щодо ознак регуляторного </w:t>
      </w:r>
      <w:proofErr w:type="spellStart"/>
      <w:r w:rsidRPr="00320EB3">
        <w:rPr>
          <w:sz w:val="28"/>
          <w:szCs w:val="28"/>
          <w:lang w:eastAsia="ru-RU"/>
        </w:rPr>
        <w:t>акта</w:t>
      </w:r>
      <w:proofErr w:type="spellEnd"/>
      <w:r w:rsidR="00A26757">
        <w:rPr>
          <w:sz w:val="28"/>
          <w:szCs w:val="28"/>
          <w:lang w:eastAsia="ru-RU"/>
        </w:rPr>
        <w:t xml:space="preserve"> та включено в перелік регуляторної політики на 202</w:t>
      </w:r>
      <w:r w:rsidR="004607FD">
        <w:rPr>
          <w:sz w:val="28"/>
          <w:szCs w:val="28"/>
          <w:lang w:eastAsia="ru-RU"/>
        </w:rPr>
        <w:t>4</w:t>
      </w:r>
      <w:r w:rsidR="00A26757">
        <w:rPr>
          <w:sz w:val="28"/>
          <w:szCs w:val="28"/>
          <w:lang w:eastAsia="ru-RU"/>
        </w:rPr>
        <w:t xml:space="preserve"> рік</w:t>
      </w:r>
      <w:r>
        <w:rPr>
          <w:sz w:val="28"/>
          <w:szCs w:val="28"/>
          <w:lang w:eastAsia="ru-RU"/>
        </w:rPr>
        <w:t>.</w:t>
      </w:r>
    </w:p>
    <w:p w14:paraId="3F14FB00" w14:textId="5EFA8F1E" w:rsidR="009A4CC7" w:rsidRPr="00A357A2" w:rsidRDefault="00A357A2" w:rsidP="00A357A2">
      <w:pPr>
        <w:pStyle w:val="a8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rStyle w:val="rvts7"/>
          <w:rFonts w:eastAsia="Calibri"/>
          <w:b/>
          <w:bCs/>
          <w:color w:val="000000"/>
          <w:sz w:val="28"/>
          <w:szCs w:val="28"/>
        </w:rPr>
        <w:t>                          </w:t>
      </w:r>
    </w:p>
    <w:p w14:paraId="22EDFA15" w14:textId="77777777" w:rsidR="009A4CC7" w:rsidRPr="00320EB3" w:rsidRDefault="009A4CC7" w:rsidP="009A4CC7">
      <w:pPr>
        <w:ind w:firstLine="540"/>
        <w:jc w:val="center"/>
        <w:outlineLvl w:val="0"/>
        <w:rPr>
          <w:b/>
          <w:sz w:val="28"/>
          <w:szCs w:val="28"/>
        </w:rPr>
      </w:pPr>
      <w:r w:rsidRPr="00320EB3">
        <w:rPr>
          <w:b/>
          <w:sz w:val="28"/>
          <w:szCs w:val="28"/>
        </w:rPr>
        <w:t>Здійснення аналізу регулято</w:t>
      </w:r>
      <w:r>
        <w:rPr>
          <w:b/>
          <w:sz w:val="28"/>
          <w:szCs w:val="28"/>
        </w:rPr>
        <w:t xml:space="preserve">рного впливу при підготовці </w:t>
      </w:r>
      <w:proofErr w:type="spellStart"/>
      <w:r>
        <w:rPr>
          <w:b/>
          <w:sz w:val="28"/>
          <w:szCs w:val="28"/>
        </w:rPr>
        <w:t>проє</w:t>
      </w:r>
      <w:r w:rsidRPr="00320EB3">
        <w:rPr>
          <w:b/>
          <w:sz w:val="28"/>
          <w:szCs w:val="28"/>
        </w:rPr>
        <w:t>ктів</w:t>
      </w:r>
      <w:proofErr w:type="spellEnd"/>
      <w:r w:rsidRPr="00320EB3">
        <w:rPr>
          <w:b/>
          <w:sz w:val="28"/>
          <w:szCs w:val="28"/>
        </w:rPr>
        <w:t xml:space="preserve"> регуляторних актів</w:t>
      </w:r>
    </w:p>
    <w:p w14:paraId="1E9FAB42" w14:textId="1FF3D20C" w:rsidR="009A4CC7" w:rsidRPr="00320EB3" w:rsidRDefault="009A4CC7" w:rsidP="009A4C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підготовці </w:t>
      </w:r>
      <w:proofErr w:type="spellStart"/>
      <w:r>
        <w:rPr>
          <w:sz w:val="28"/>
          <w:szCs w:val="28"/>
        </w:rPr>
        <w:t>проє</w:t>
      </w:r>
      <w:r w:rsidRPr="00320EB3">
        <w:rPr>
          <w:sz w:val="28"/>
          <w:szCs w:val="28"/>
        </w:rPr>
        <w:t>ктів</w:t>
      </w:r>
      <w:proofErr w:type="spellEnd"/>
      <w:r w:rsidRPr="00320EB3">
        <w:rPr>
          <w:sz w:val="28"/>
          <w:szCs w:val="28"/>
        </w:rPr>
        <w:t xml:space="preserve"> регуляторних актів, аналіз регуляторного впливу готується відповідно до статті 8 Закону</w:t>
      </w:r>
      <w:r w:rsidR="00C272C8" w:rsidRPr="00C272C8">
        <w:rPr>
          <w:sz w:val="28"/>
          <w:szCs w:val="28"/>
          <w:lang w:eastAsia="ar-SA"/>
        </w:rPr>
        <w:t xml:space="preserve"> </w:t>
      </w:r>
      <w:r w:rsidR="00C272C8" w:rsidRPr="00053C5C">
        <w:rPr>
          <w:sz w:val="28"/>
          <w:szCs w:val="28"/>
          <w:lang w:eastAsia="ar-SA"/>
        </w:rPr>
        <w:t>України «Про засади державної регуляторної політики у сфері господарської діяльності»</w:t>
      </w:r>
      <w:r w:rsidRPr="00320EB3">
        <w:rPr>
          <w:sz w:val="28"/>
          <w:szCs w:val="28"/>
        </w:rPr>
        <w:t xml:space="preserve"> та постанови Кабінету Міністрів України від 11.03.04 № 308 «Про затвердження </w:t>
      </w:r>
      <w:proofErr w:type="spellStart"/>
      <w:r w:rsidRPr="00320EB3">
        <w:rPr>
          <w:sz w:val="28"/>
          <w:szCs w:val="28"/>
        </w:rPr>
        <w:t>методик</w:t>
      </w:r>
      <w:proofErr w:type="spellEnd"/>
      <w:r w:rsidRPr="00320EB3">
        <w:rPr>
          <w:sz w:val="28"/>
          <w:szCs w:val="28"/>
        </w:rPr>
        <w:t xml:space="preserve"> аналізу впливу та відстеження результативності регуляторного </w:t>
      </w:r>
      <w:proofErr w:type="spellStart"/>
      <w:r w:rsidRPr="00320EB3">
        <w:rPr>
          <w:sz w:val="28"/>
          <w:szCs w:val="28"/>
        </w:rPr>
        <w:t>акта</w:t>
      </w:r>
      <w:proofErr w:type="spellEnd"/>
      <w:r w:rsidRPr="00320EB3">
        <w:rPr>
          <w:sz w:val="28"/>
          <w:szCs w:val="28"/>
        </w:rPr>
        <w:t>».</w:t>
      </w:r>
    </w:p>
    <w:p w14:paraId="6E79BC38" w14:textId="77777777" w:rsidR="009A4CC7" w:rsidRPr="00320EB3" w:rsidRDefault="009A4CC7" w:rsidP="009A4CC7">
      <w:pPr>
        <w:ind w:firstLine="540"/>
        <w:jc w:val="both"/>
        <w:rPr>
          <w:sz w:val="28"/>
          <w:szCs w:val="28"/>
        </w:rPr>
      </w:pPr>
      <w:r w:rsidRPr="00320EB3">
        <w:rPr>
          <w:sz w:val="28"/>
          <w:szCs w:val="28"/>
        </w:rPr>
        <w:t>Починаючи з 16 бер</w:t>
      </w:r>
      <w:r>
        <w:rPr>
          <w:sz w:val="28"/>
          <w:szCs w:val="28"/>
        </w:rPr>
        <w:t xml:space="preserve">езня 2016 року розробниками </w:t>
      </w:r>
      <w:proofErr w:type="spellStart"/>
      <w:r>
        <w:rPr>
          <w:sz w:val="28"/>
          <w:szCs w:val="28"/>
        </w:rPr>
        <w:t>проє</w:t>
      </w:r>
      <w:r w:rsidRPr="00320EB3">
        <w:rPr>
          <w:sz w:val="28"/>
          <w:szCs w:val="28"/>
        </w:rPr>
        <w:t>ктів</w:t>
      </w:r>
      <w:proofErr w:type="spellEnd"/>
      <w:r w:rsidRPr="00320EB3">
        <w:rPr>
          <w:sz w:val="28"/>
          <w:szCs w:val="28"/>
        </w:rPr>
        <w:t xml:space="preserve"> регуляторних актів, аналіз регуляторного впливу готується із врахуванням змін до Методики проведення аналізу впливу регуляторного </w:t>
      </w:r>
      <w:proofErr w:type="spellStart"/>
      <w:r w:rsidRPr="00320EB3">
        <w:rPr>
          <w:sz w:val="28"/>
          <w:szCs w:val="28"/>
        </w:rPr>
        <w:t>акта</w:t>
      </w:r>
      <w:proofErr w:type="spellEnd"/>
      <w:r w:rsidRPr="00320EB3">
        <w:rPr>
          <w:sz w:val="28"/>
          <w:szCs w:val="28"/>
        </w:rPr>
        <w:t>, які були внесені постановою Кабінету Міністрів України від 16 грудня 2015 року № 1151 «Про внесення змін до постанови Кабінету Міністрів України від 11 березня 2004 р. № 308».</w:t>
      </w:r>
    </w:p>
    <w:p w14:paraId="4F36A7DB" w14:textId="7CE301A8" w:rsidR="009A4CC7" w:rsidRPr="00320EB3" w:rsidRDefault="009A4CC7" w:rsidP="009A4C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20EB3">
        <w:rPr>
          <w:sz w:val="28"/>
          <w:szCs w:val="28"/>
        </w:rPr>
        <w:t xml:space="preserve">ля покращення якості підготовки аналізу регуляторного впливу, при проведенні регуляторної процедури передбаченої Законом України «Про засади </w:t>
      </w:r>
      <w:r w:rsidRPr="00320EB3">
        <w:rPr>
          <w:sz w:val="28"/>
          <w:szCs w:val="28"/>
        </w:rPr>
        <w:lastRenderedPageBreak/>
        <w:t>державної регуляторної політики у сфері господарської діяльності»</w:t>
      </w:r>
      <w:r w:rsidR="00590A8A">
        <w:rPr>
          <w:sz w:val="28"/>
          <w:szCs w:val="28"/>
        </w:rPr>
        <w:t xml:space="preserve">, </w:t>
      </w:r>
      <w:r w:rsidR="00590A8A">
        <w:rPr>
          <w:sz w:val="28"/>
          <w:szCs w:val="28"/>
          <w:lang w:eastAsia="ar-SA"/>
        </w:rPr>
        <w:t>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</w:t>
      </w:r>
      <w:r w:rsidRPr="00320EB3">
        <w:rPr>
          <w:sz w:val="28"/>
          <w:szCs w:val="28"/>
        </w:rPr>
        <w:t xml:space="preserve"> </w:t>
      </w:r>
      <w:r w:rsidR="00590A8A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економіки міської ради постійно надає</w:t>
      </w:r>
      <w:r w:rsidRPr="00320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розробникам </w:t>
      </w:r>
      <w:proofErr w:type="spellStart"/>
      <w:r>
        <w:rPr>
          <w:sz w:val="28"/>
          <w:szCs w:val="28"/>
        </w:rPr>
        <w:t>проє</w:t>
      </w:r>
      <w:r w:rsidRPr="00320EB3">
        <w:rPr>
          <w:sz w:val="28"/>
          <w:szCs w:val="28"/>
        </w:rPr>
        <w:t>ктів</w:t>
      </w:r>
      <w:proofErr w:type="spellEnd"/>
      <w:r w:rsidRPr="00320EB3">
        <w:rPr>
          <w:sz w:val="28"/>
          <w:szCs w:val="28"/>
        </w:rPr>
        <w:t xml:space="preserve"> регуляторних актів роз’яснення щодо застосування Методики оцінки витрат та економічн</w:t>
      </w:r>
      <w:r w:rsidR="00692504">
        <w:rPr>
          <w:sz w:val="28"/>
          <w:szCs w:val="28"/>
        </w:rPr>
        <w:t>ої</w:t>
      </w:r>
      <w:r w:rsidRPr="00320EB3">
        <w:rPr>
          <w:sz w:val="28"/>
          <w:szCs w:val="28"/>
        </w:rPr>
        <w:t xml:space="preserve"> в</w:t>
      </w:r>
      <w:r>
        <w:rPr>
          <w:sz w:val="28"/>
          <w:szCs w:val="28"/>
        </w:rPr>
        <w:t>иг</w:t>
      </w:r>
      <w:r w:rsidR="00692504">
        <w:rPr>
          <w:sz w:val="28"/>
          <w:szCs w:val="28"/>
        </w:rPr>
        <w:t>оди</w:t>
      </w:r>
      <w:r>
        <w:rPr>
          <w:sz w:val="28"/>
          <w:szCs w:val="28"/>
        </w:rPr>
        <w:t xml:space="preserve"> </w:t>
      </w:r>
      <w:r w:rsidRPr="00320EB3">
        <w:rPr>
          <w:sz w:val="28"/>
          <w:szCs w:val="28"/>
        </w:rPr>
        <w:t>М-Тесту, затвердженої постановою Кабінету Міністрів України від 16.12.2015 № 1151.</w:t>
      </w:r>
    </w:p>
    <w:p w14:paraId="7ED24B9B" w14:textId="77777777" w:rsidR="009A4CC7" w:rsidRPr="00320EB3" w:rsidRDefault="009A4CC7" w:rsidP="009A4CC7">
      <w:pPr>
        <w:ind w:firstLine="539"/>
        <w:jc w:val="both"/>
        <w:rPr>
          <w:sz w:val="28"/>
          <w:szCs w:val="28"/>
        </w:rPr>
      </w:pPr>
      <w:r w:rsidRPr="00320EB3">
        <w:rPr>
          <w:sz w:val="28"/>
          <w:szCs w:val="28"/>
        </w:rPr>
        <w:t>Аналіз регуляторного впливу</w:t>
      </w:r>
      <w:r>
        <w:rPr>
          <w:sz w:val="28"/>
          <w:szCs w:val="28"/>
        </w:rPr>
        <w:t xml:space="preserve"> оприлюднюється одночасно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після повідомлення</w:t>
      </w:r>
      <w:r w:rsidRPr="00320EB3">
        <w:rPr>
          <w:sz w:val="28"/>
          <w:szCs w:val="28"/>
        </w:rPr>
        <w:t xml:space="preserve"> про його оприлюднення.</w:t>
      </w:r>
    </w:p>
    <w:p w14:paraId="64AB6B59" w14:textId="77777777" w:rsidR="009A4CC7" w:rsidRPr="00320EB3" w:rsidRDefault="009A4CC7" w:rsidP="009A4CC7">
      <w:pPr>
        <w:ind w:firstLine="540"/>
        <w:jc w:val="center"/>
        <w:rPr>
          <w:b/>
          <w:sz w:val="28"/>
          <w:szCs w:val="28"/>
        </w:rPr>
      </w:pPr>
    </w:p>
    <w:p w14:paraId="1F4220DB" w14:textId="77777777" w:rsidR="009A4CC7" w:rsidRPr="00295A56" w:rsidRDefault="009A4CC7" w:rsidP="009A4CC7">
      <w:pPr>
        <w:ind w:firstLine="540"/>
        <w:jc w:val="center"/>
        <w:rPr>
          <w:b/>
          <w:sz w:val="28"/>
          <w:szCs w:val="28"/>
        </w:rPr>
      </w:pPr>
      <w:r w:rsidRPr="00320EB3">
        <w:rPr>
          <w:b/>
          <w:sz w:val="28"/>
          <w:szCs w:val="28"/>
        </w:rPr>
        <w:t>Проведення роботи з планування</w:t>
      </w:r>
      <w:r>
        <w:rPr>
          <w:b/>
          <w:sz w:val="28"/>
          <w:szCs w:val="28"/>
        </w:rPr>
        <w:t xml:space="preserve"> діяльності щодо підготовки </w:t>
      </w:r>
      <w:proofErr w:type="spellStart"/>
      <w:r>
        <w:rPr>
          <w:b/>
          <w:sz w:val="28"/>
          <w:szCs w:val="28"/>
        </w:rPr>
        <w:t>проє</w:t>
      </w:r>
      <w:r w:rsidRPr="00320EB3">
        <w:rPr>
          <w:b/>
          <w:sz w:val="28"/>
          <w:szCs w:val="28"/>
        </w:rPr>
        <w:t>ктів</w:t>
      </w:r>
      <w:proofErr w:type="spellEnd"/>
      <w:r w:rsidRPr="00320EB3">
        <w:rPr>
          <w:b/>
          <w:sz w:val="28"/>
          <w:szCs w:val="28"/>
        </w:rPr>
        <w:t xml:space="preserve"> регуляторних актів та внесення, у разі потреби, відповідних змін до плану </w:t>
      </w:r>
    </w:p>
    <w:p w14:paraId="46F33E23" w14:textId="7BC04EB7" w:rsidR="009A4CC7" w:rsidRPr="00320EB3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Підготовка </w:t>
      </w:r>
      <w:proofErr w:type="spellStart"/>
      <w:r>
        <w:rPr>
          <w:sz w:val="28"/>
          <w:szCs w:val="28"/>
        </w:rPr>
        <w:t>проє</w:t>
      </w:r>
      <w:r w:rsidRPr="00320EB3">
        <w:rPr>
          <w:sz w:val="28"/>
          <w:szCs w:val="28"/>
        </w:rPr>
        <w:t>ктів</w:t>
      </w:r>
      <w:proofErr w:type="spellEnd"/>
      <w:r w:rsidRPr="00320EB3">
        <w:rPr>
          <w:sz w:val="28"/>
          <w:szCs w:val="28"/>
        </w:rPr>
        <w:t xml:space="preserve"> регуляторних актів здійснюється згідно із затвердженим Пла</w:t>
      </w:r>
      <w:r>
        <w:rPr>
          <w:sz w:val="28"/>
          <w:szCs w:val="28"/>
        </w:rPr>
        <w:t xml:space="preserve">ном діяльності з підготовки </w:t>
      </w:r>
      <w:proofErr w:type="spellStart"/>
      <w:r>
        <w:rPr>
          <w:sz w:val="28"/>
          <w:szCs w:val="28"/>
        </w:rPr>
        <w:t>проє</w:t>
      </w:r>
      <w:r w:rsidRPr="00320EB3">
        <w:rPr>
          <w:sz w:val="28"/>
          <w:szCs w:val="28"/>
        </w:rPr>
        <w:t>ктів</w:t>
      </w:r>
      <w:proofErr w:type="spellEnd"/>
      <w:r w:rsidRPr="00320EB3">
        <w:rPr>
          <w:sz w:val="28"/>
          <w:szCs w:val="28"/>
        </w:rPr>
        <w:t xml:space="preserve"> регуляторних актів </w:t>
      </w:r>
      <w:r>
        <w:rPr>
          <w:sz w:val="28"/>
          <w:szCs w:val="28"/>
        </w:rPr>
        <w:t>на 202</w:t>
      </w:r>
      <w:r w:rsidR="004607FD">
        <w:rPr>
          <w:sz w:val="28"/>
          <w:szCs w:val="28"/>
        </w:rPr>
        <w:t>4</w:t>
      </w:r>
      <w:r w:rsidRPr="00320EB3">
        <w:rPr>
          <w:sz w:val="28"/>
          <w:szCs w:val="28"/>
        </w:rPr>
        <w:t xml:space="preserve"> рік та відповідних змін до нього. </w:t>
      </w:r>
    </w:p>
    <w:p w14:paraId="7CA3909D" w14:textId="77777777" w:rsidR="009A4CC7" w:rsidRPr="00320EB3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 w:rsidRPr="00320EB3">
        <w:rPr>
          <w:sz w:val="28"/>
          <w:szCs w:val="28"/>
        </w:rPr>
        <w:t xml:space="preserve">Зазначений План було сформовано на підставі </w:t>
      </w:r>
      <w:r>
        <w:rPr>
          <w:sz w:val="28"/>
          <w:szCs w:val="28"/>
        </w:rPr>
        <w:t>наданих пропозицій структурними підрозділами</w:t>
      </w:r>
      <w:r w:rsidRPr="00320EB3">
        <w:rPr>
          <w:sz w:val="28"/>
          <w:szCs w:val="28"/>
        </w:rPr>
        <w:t xml:space="preserve"> </w:t>
      </w:r>
      <w:r>
        <w:rPr>
          <w:sz w:val="28"/>
          <w:szCs w:val="28"/>
        </w:rPr>
        <w:t>Коломийської міської ради.</w:t>
      </w:r>
    </w:p>
    <w:p w14:paraId="29EFD750" w14:textId="30D04645" w:rsidR="009A4CC7" w:rsidRPr="00320EB3" w:rsidRDefault="009A4CC7" w:rsidP="009A4CC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20EB3">
        <w:rPr>
          <w:sz w:val="28"/>
          <w:szCs w:val="28"/>
        </w:rPr>
        <w:t xml:space="preserve">План затверджений </w:t>
      </w:r>
      <w:r>
        <w:rPr>
          <w:sz w:val="28"/>
          <w:szCs w:val="28"/>
        </w:rPr>
        <w:t xml:space="preserve">рішенням міської ради від </w:t>
      </w:r>
      <w:r w:rsidR="004607FD">
        <w:rPr>
          <w:color w:val="000000" w:themeColor="text1"/>
          <w:sz w:val="28"/>
          <w:szCs w:val="28"/>
        </w:rPr>
        <w:t>12</w:t>
      </w:r>
      <w:r w:rsidR="00F85EF4" w:rsidRPr="00F85EF4">
        <w:rPr>
          <w:color w:val="000000" w:themeColor="text1"/>
          <w:sz w:val="28"/>
          <w:szCs w:val="28"/>
        </w:rPr>
        <w:t>.1</w:t>
      </w:r>
      <w:r w:rsidR="00EA72F6">
        <w:rPr>
          <w:color w:val="000000" w:themeColor="text1"/>
          <w:sz w:val="28"/>
          <w:szCs w:val="28"/>
        </w:rPr>
        <w:t>2</w:t>
      </w:r>
      <w:r w:rsidRPr="00F85EF4">
        <w:rPr>
          <w:color w:val="000000" w:themeColor="text1"/>
          <w:sz w:val="28"/>
          <w:szCs w:val="28"/>
        </w:rPr>
        <w:t>.20</w:t>
      </w:r>
      <w:r w:rsidR="00F85EF4" w:rsidRPr="00F85EF4">
        <w:rPr>
          <w:color w:val="000000" w:themeColor="text1"/>
          <w:sz w:val="28"/>
          <w:szCs w:val="28"/>
        </w:rPr>
        <w:t>2</w:t>
      </w:r>
      <w:r w:rsidR="004607FD">
        <w:rPr>
          <w:color w:val="000000" w:themeColor="text1"/>
          <w:sz w:val="28"/>
          <w:szCs w:val="28"/>
        </w:rPr>
        <w:t>3</w:t>
      </w:r>
      <w:r w:rsidRPr="00F85EF4">
        <w:rPr>
          <w:color w:val="000000" w:themeColor="text1"/>
          <w:sz w:val="28"/>
          <w:szCs w:val="28"/>
        </w:rPr>
        <w:t xml:space="preserve"> року №</w:t>
      </w:r>
      <w:r w:rsidR="004607FD">
        <w:rPr>
          <w:color w:val="000000" w:themeColor="text1"/>
          <w:sz w:val="28"/>
          <w:szCs w:val="28"/>
        </w:rPr>
        <w:t>3283-49/2023-49</w:t>
      </w:r>
      <w:r w:rsidRPr="00F85EF4">
        <w:rPr>
          <w:color w:val="000000" w:themeColor="text1"/>
          <w:sz w:val="28"/>
          <w:szCs w:val="28"/>
        </w:rPr>
        <w:t xml:space="preserve"> та в установленому порядку оприлюднений на офіційному сайті міської </w:t>
      </w:r>
      <w:r>
        <w:rPr>
          <w:sz w:val="28"/>
          <w:szCs w:val="28"/>
        </w:rPr>
        <w:t xml:space="preserve">ради </w:t>
      </w:r>
      <w:r w:rsidRPr="00320EB3">
        <w:rPr>
          <w:sz w:val="28"/>
          <w:szCs w:val="28"/>
        </w:rPr>
        <w:t>(</w:t>
      </w:r>
      <w:hyperlink r:id="rId7" w:history="1">
        <w:r w:rsidRPr="004E2BAB">
          <w:rPr>
            <w:rStyle w:val="a3"/>
            <w:sz w:val="28"/>
            <w:szCs w:val="28"/>
          </w:rPr>
          <w:t>https://kolrada.gov.ua</w:t>
        </w:r>
      </w:hyperlink>
      <w:r w:rsidRPr="00320EB3">
        <w:rPr>
          <w:sz w:val="28"/>
          <w:szCs w:val="28"/>
        </w:rPr>
        <w:t>) в підрозділі «</w:t>
      </w:r>
      <w:r>
        <w:rPr>
          <w:sz w:val="28"/>
          <w:szCs w:val="28"/>
        </w:rPr>
        <w:t>Регуляторна політика</w:t>
      </w:r>
      <w:r w:rsidRPr="00320EB3">
        <w:rPr>
          <w:sz w:val="28"/>
          <w:szCs w:val="28"/>
        </w:rPr>
        <w:t>» розділу «</w:t>
      </w:r>
      <w:r w:rsidR="00D02A1D">
        <w:rPr>
          <w:sz w:val="28"/>
          <w:szCs w:val="28"/>
        </w:rPr>
        <w:t>ОТГ</w:t>
      </w:r>
      <w:r w:rsidR="0009346A">
        <w:rPr>
          <w:sz w:val="28"/>
          <w:szCs w:val="28"/>
        </w:rPr>
        <w:t>/</w:t>
      </w:r>
      <w:r>
        <w:rPr>
          <w:sz w:val="28"/>
          <w:szCs w:val="28"/>
        </w:rPr>
        <w:t>Економіка</w:t>
      </w:r>
      <w:r w:rsidRPr="00320EB3">
        <w:rPr>
          <w:sz w:val="28"/>
          <w:szCs w:val="28"/>
        </w:rPr>
        <w:t>».</w:t>
      </w:r>
    </w:p>
    <w:p w14:paraId="7123F0B3" w14:textId="4C7B162E" w:rsidR="009A4CC7" w:rsidRPr="00320EB3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 w:rsidRPr="00320EB3">
        <w:rPr>
          <w:sz w:val="28"/>
          <w:szCs w:val="28"/>
        </w:rPr>
        <w:t xml:space="preserve">До вказаного Плану на підставі пропозицій структурних підрозділів міської ради було </w:t>
      </w:r>
      <w:r w:rsidRPr="00F762EB">
        <w:rPr>
          <w:color w:val="000000" w:themeColor="text1"/>
          <w:sz w:val="28"/>
          <w:szCs w:val="28"/>
        </w:rPr>
        <w:t xml:space="preserve">включено </w:t>
      </w:r>
      <w:r w:rsidR="00F762EB" w:rsidRPr="00F762EB">
        <w:rPr>
          <w:rFonts w:eastAsia="Calibri"/>
          <w:color w:val="000000" w:themeColor="text1"/>
          <w:sz w:val="28"/>
          <w:szCs w:val="28"/>
        </w:rPr>
        <w:t>5</w:t>
      </w:r>
      <w:r w:rsidRPr="00F762EB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F762EB">
        <w:rPr>
          <w:rFonts w:eastAsia="Calibri"/>
          <w:color w:val="000000" w:themeColor="text1"/>
          <w:sz w:val="28"/>
          <w:szCs w:val="28"/>
        </w:rPr>
        <w:t>проєктів</w:t>
      </w:r>
      <w:proofErr w:type="spellEnd"/>
      <w:r w:rsidRPr="00F762EB">
        <w:rPr>
          <w:rFonts w:eastAsia="Calibri"/>
          <w:color w:val="000000" w:themeColor="text1"/>
          <w:sz w:val="28"/>
          <w:szCs w:val="28"/>
        </w:rPr>
        <w:t xml:space="preserve"> </w:t>
      </w:r>
      <w:r w:rsidRPr="00320EB3">
        <w:rPr>
          <w:rFonts w:eastAsia="Calibri"/>
          <w:sz w:val="28"/>
          <w:szCs w:val="28"/>
        </w:rPr>
        <w:t>регуляторних актів</w:t>
      </w:r>
      <w:r w:rsidRPr="00320EB3">
        <w:rPr>
          <w:sz w:val="28"/>
          <w:szCs w:val="28"/>
        </w:rPr>
        <w:t>.</w:t>
      </w:r>
    </w:p>
    <w:p w14:paraId="79582C23" w14:textId="495A0C0C" w:rsidR="009A4CC7" w:rsidRPr="0021312D" w:rsidRDefault="009A4CC7" w:rsidP="0021312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20EB3">
        <w:rPr>
          <w:rFonts w:eastAsia="Calibri"/>
          <w:sz w:val="28"/>
          <w:szCs w:val="28"/>
        </w:rPr>
        <w:t xml:space="preserve">Протягом звітного періоду до Плану діяльності </w:t>
      </w:r>
      <w:proofErr w:type="spellStart"/>
      <w:r w:rsidRPr="00320EB3">
        <w:rPr>
          <w:rFonts w:eastAsia="Calibri"/>
          <w:sz w:val="28"/>
          <w:szCs w:val="28"/>
        </w:rPr>
        <w:t>внесено</w:t>
      </w:r>
      <w:proofErr w:type="spellEnd"/>
      <w:r w:rsidRPr="00320EB3">
        <w:rPr>
          <w:rFonts w:eastAsia="Calibri"/>
          <w:sz w:val="28"/>
          <w:szCs w:val="28"/>
        </w:rPr>
        <w:t xml:space="preserve"> </w:t>
      </w:r>
      <w:r w:rsidR="00F762EB">
        <w:rPr>
          <w:rFonts w:eastAsia="Calibri"/>
          <w:sz w:val="28"/>
          <w:szCs w:val="28"/>
        </w:rPr>
        <w:t xml:space="preserve">2 </w:t>
      </w:r>
      <w:r w:rsidRPr="00320EB3">
        <w:rPr>
          <w:rFonts w:eastAsia="Calibri"/>
          <w:sz w:val="28"/>
          <w:szCs w:val="28"/>
        </w:rPr>
        <w:t>змін</w:t>
      </w:r>
      <w:r>
        <w:rPr>
          <w:rFonts w:eastAsia="Calibri"/>
          <w:sz w:val="28"/>
          <w:szCs w:val="28"/>
        </w:rPr>
        <w:t xml:space="preserve">, </w:t>
      </w:r>
      <w:r w:rsidRPr="00320EB3">
        <w:rPr>
          <w:sz w:val="28"/>
          <w:szCs w:val="28"/>
        </w:rPr>
        <w:t xml:space="preserve">таким чином в Плані міститься </w:t>
      </w:r>
      <w:r w:rsidR="00F762EB">
        <w:rPr>
          <w:sz w:val="28"/>
          <w:szCs w:val="28"/>
        </w:rPr>
        <w:t>7</w:t>
      </w:r>
      <w:r w:rsidR="00877871">
        <w:rPr>
          <w:sz w:val="28"/>
          <w:szCs w:val="28"/>
        </w:rPr>
        <w:t xml:space="preserve"> </w:t>
      </w:r>
      <w:proofErr w:type="spellStart"/>
      <w:r w:rsidR="00877871">
        <w:rPr>
          <w:sz w:val="28"/>
          <w:szCs w:val="28"/>
        </w:rPr>
        <w:t>проєктів</w:t>
      </w:r>
      <w:proofErr w:type="spellEnd"/>
      <w:r w:rsidRPr="00320EB3">
        <w:rPr>
          <w:sz w:val="28"/>
          <w:szCs w:val="28"/>
        </w:rPr>
        <w:t xml:space="preserve">. Всі зміни та доповнення до Плану оприлюднювались в мережі Інтернет на </w:t>
      </w:r>
      <w:r>
        <w:rPr>
          <w:sz w:val="28"/>
          <w:szCs w:val="28"/>
        </w:rPr>
        <w:t xml:space="preserve">офіційному сайті міської ради </w:t>
      </w:r>
      <w:r w:rsidRPr="00320EB3">
        <w:rPr>
          <w:sz w:val="28"/>
          <w:szCs w:val="28"/>
        </w:rPr>
        <w:t>(</w:t>
      </w:r>
      <w:hyperlink r:id="rId8" w:history="1">
        <w:r w:rsidRPr="004E2BAB">
          <w:rPr>
            <w:rStyle w:val="a3"/>
            <w:sz w:val="28"/>
            <w:szCs w:val="28"/>
          </w:rPr>
          <w:t>https://kolrada.gov.ua</w:t>
        </w:r>
      </w:hyperlink>
      <w:r w:rsidRPr="00320EB3">
        <w:rPr>
          <w:sz w:val="28"/>
          <w:szCs w:val="28"/>
        </w:rPr>
        <w:t>) в підрозділі «</w:t>
      </w:r>
      <w:r>
        <w:rPr>
          <w:sz w:val="28"/>
          <w:szCs w:val="28"/>
        </w:rPr>
        <w:t>Регуляторна політика</w:t>
      </w:r>
      <w:r w:rsidRPr="00320EB3">
        <w:rPr>
          <w:sz w:val="28"/>
          <w:szCs w:val="28"/>
        </w:rPr>
        <w:t>» розділу «</w:t>
      </w:r>
      <w:r w:rsidR="0009346A">
        <w:rPr>
          <w:sz w:val="28"/>
          <w:szCs w:val="28"/>
        </w:rPr>
        <w:t>ОТГ/</w:t>
      </w:r>
      <w:r>
        <w:rPr>
          <w:sz w:val="28"/>
          <w:szCs w:val="28"/>
        </w:rPr>
        <w:t>Економіка</w:t>
      </w:r>
      <w:r w:rsidRPr="00320EB3">
        <w:rPr>
          <w:sz w:val="28"/>
          <w:szCs w:val="28"/>
        </w:rPr>
        <w:t>».</w:t>
      </w:r>
    </w:p>
    <w:p w14:paraId="50C51B28" w14:textId="77777777" w:rsidR="00717BDA" w:rsidRDefault="00717BDA" w:rsidP="006D4DB8">
      <w:pPr>
        <w:jc w:val="center"/>
        <w:outlineLvl w:val="0"/>
        <w:rPr>
          <w:b/>
          <w:sz w:val="28"/>
          <w:szCs w:val="28"/>
        </w:rPr>
      </w:pPr>
    </w:p>
    <w:p w14:paraId="46A24615" w14:textId="426250DE" w:rsidR="009A4CC7" w:rsidRPr="00FC31E7" w:rsidRDefault="009A4CC7" w:rsidP="006D4DB8">
      <w:pPr>
        <w:jc w:val="center"/>
        <w:outlineLvl w:val="0"/>
        <w:rPr>
          <w:b/>
          <w:sz w:val="28"/>
          <w:szCs w:val="28"/>
        </w:rPr>
      </w:pPr>
      <w:r w:rsidRPr="00FC31E7">
        <w:rPr>
          <w:b/>
          <w:sz w:val="28"/>
          <w:szCs w:val="28"/>
        </w:rPr>
        <w:t xml:space="preserve">Систематизація регуляторних актів </w:t>
      </w:r>
    </w:p>
    <w:p w14:paraId="5A677350" w14:textId="42F3E792" w:rsidR="009A4CC7" w:rsidRPr="00EB50CB" w:rsidRDefault="009A4CC7" w:rsidP="009A4CC7">
      <w:pPr>
        <w:spacing w:line="228" w:lineRule="auto"/>
        <w:ind w:firstLine="567"/>
        <w:jc w:val="both"/>
        <w:rPr>
          <w:sz w:val="28"/>
          <w:szCs w:val="28"/>
        </w:rPr>
      </w:pPr>
      <w:r w:rsidRPr="00EB50CB">
        <w:rPr>
          <w:sz w:val="28"/>
          <w:szCs w:val="28"/>
        </w:rPr>
        <w:t xml:space="preserve">З метою виконання вимог статті 5 </w:t>
      </w:r>
      <w:r w:rsidRPr="007F7710">
        <w:rPr>
          <w:sz w:val="28"/>
          <w:szCs w:val="28"/>
        </w:rPr>
        <w:t xml:space="preserve">Закону </w:t>
      </w:r>
      <w:r w:rsidR="00C272C8" w:rsidRPr="00053C5C">
        <w:rPr>
          <w:sz w:val="28"/>
          <w:szCs w:val="28"/>
          <w:lang w:eastAsia="ar-SA"/>
        </w:rPr>
        <w:t>України «Про засади державної регуляторної політики у сфері господарської діяльності»</w:t>
      </w:r>
      <w:r w:rsidR="00C272C8">
        <w:rPr>
          <w:sz w:val="28"/>
          <w:szCs w:val="28"/>
          <w:lang w:eastAsia="ar-SA"/>
        </w:rPr>
        <w:t xml:space="preserve"> </w:t>
      </w:r>
      <w:r w:rsidR="00F47228">
        <w:rPr>
          <w:bCs/>
          <w:sz w:val="28"/>
          <w:szCs w:val="28"/>
        </w:rPr>
        <w:t>управлінням</w:t>
      </w:r>
      <w:r w:rsidRPr="007F7710">
        <w:rPr>
          <w:bCs/>
          <w:sz w:val="28"/>
          <w:szCs w:val="28"/>
        </w:rPr>
        <w:t xml:space="preserve"> економіки міської ради</w:t>
      </w:r>
      <w:r w:rsidRPr="007F7710">
        <w:rPr>
          <w:sz w:val="28"/>
          <w:szCs w:val="28"/>
        </w:rPr>
        <w:t xml:space="preserve"> </w:t>
      </w:r>
      <w:r w:rsidRPr="00EB50CB">
        <w:rPr>
          <w:sz w:val="28"/>
          <w:szCs w:val="28"/>
        </w:rPr>
        <w:t xml:space="preserve">сформовано </w:t>
      </w:r>
      <w:r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Перелік </w:t>
      </w:r>
      <w:r w:rsidRPr="00057ACE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діючих регуляторних актів </w:t>
      </w:r>
      <w:r>
        <w:rPr>
          <w:sz w:val="28"/>
          <w:szCs w:val="28"/>
        </w:rPr>
        <w:t>станом на 01.01.202</w:t>
      </w:r>
      <w:r w:rsidR="00FD362B">
        <w:rPr>
          <w:sz w:val="28"/>
          <w:szCs w:val="28"/>
        </w:rPr>
        <w:t>4</w:t>
      </w:r>
      <w:r>
        <w:rPr>
          <w:sz w:val="28"/>
          <w:szCs w:val="28"/>
        </w:rPr>
        <w:t xml:space="preserve"> року (далі – Перелік</w:t>
      </w:r>
      <w:r w:rsidR="00F47228">
        <w:rPr>
          <w:sz w:val="28"/>
          <w:szCs w:val="28"/>
        </w:rPr>
        <w:t>)</w:t>
      </w:r>
    </w:p>
    <w:p w14:paraId="4DBF9C2D" w14:textId="1BACCC51" w:rsidR="009A4CC7" w:rsidRPr="00F94D78" w:rsidRDefault="009A4CC7" w:rsidP="009A4CC7">
      <w:pPr>
        <w:spacing w:line="228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Перелік</w:t>
      </w:r>
      <w:r w:rsidRPr="00EB50CB">
        <w:rPr>
          <w:sz w:val="28"/>
          <w:szCs w:val="28"/>
        </w:rPr>
        <w:t xml:space="preserve"> оприлюднений в установленому порядку </w:t>
      </w:r>
      <w:r>
        <w:rPr>
          <w:sz w:val="28"/>
          <w:szCs w:val="28"/>
        </w:rPr>
        <w:t>на</w:t>
      </w:r>
      <w:r w:rsidRPr="008B5F0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офіційному сайті Коломийської міської ради в підрозділі </w:t>
      </w:r>
      <w:r w:rsidRPr="00F94D78">
        <w:rPr>
          <w:b/>
          <w:sz w:val="28"/>
          <w:szCs w:val="28"/>
        </w:rPr>
        <w:t>«</w:t>
      </w:r>
      <w:r w:rsidRPr="00F94D78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Перелік діючих регуляторних актів в 202</w:t>
      </w:r>
      <w:r w:rsidR="00FD362B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F94D78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 році» розділу «</w:t>
      </w:r>
      <w:r w:rsidR="00933B5A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ОТГ/</w:t>
      </w:r>
      <w:r w:rsidRPr="00F94D78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Економіка»</w:t>
      </w:r>
      <w:r w:rsidRPr="00F94D78">
        <w:rPr>
          <w:b/>
          <w:sz w:val="28"/>
          <w:szCs w:val="28"/>
        </w:rPr>
        <w:t>.</w:t>
      </w:r>
    </w:p>
    <w:p w14:paraId="4AD75B90" w14:textId="6305AAC5" w:rsidR="009A4CC7" w:rsidRPr="006612FB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Окрім того, відповідно до абзацу другого частини першої статті 10-1 Закону України «Про доступ до публічної інформації» та постанови Кабінету Міністрів України від 21 жовтня 2015 року № 835 «</w:t>
      </w:r>
      <w:r w:rsidRPr="00CA4C5C">
        <w:rPr>
          <w:sz w:val="28"/>
          <w:szCs w:val="28"/>
        </w:rPr>
        <w:t>Про затвердження Положення про набори даних, які підлягають оприлюдненню у формі відкритих даних</w:t>
      </w:r>
      <w:r>
        <w:rPr>
          <w:sz w:val="28"/>
          <w:szCs w:val="28"/>
        </w:rPr>
        <w:t xml:space="preserve">» </w:t>
      </w:r>
      <w:r w:rsidR="00692504">
        <w:rPr>
          <w:sz w:val="28"/>
          <w:szCs w:val="28"/>
        </w:rPr>
        <w:t>управлінням</w:t>
      </w:r>
      <w:r>
        <w:rPr>
          <w:sz w:val="28"/>
          <w:szCs w:val="28"/>
        </w:rPr>
        <w:t xml:space="preserve">, як розпорядником інформації, проведено відповідну роботу щодо підготовки та оприлюднення інформації у форматі відкритих даних на Єдиному державному веб-порталі відкритих даних </w:t>
      </w:r>
      <w:hyperlink r:id="rId9" w:history="1">
        <w:r w:rsidRPr="006612FB">
          <w:rPr>
            <w:rStyle w:val="a3"/>
            <w:sz w:val="28"/>
            <w:szCs w:val="28"/>
          </w:rPr>
          <w:t>https://data.gov.ua/</w:t>
        </w:r>
      </w:hyperlink>
      <w:r w:rsidRPr="000D6D04">
        <w:rPr>
          <w:sz w:val="28"/>
          <w:szCs w:val="28"/>
        </w:rPr>
        <w:t>,</w:t>
      </w:r>
      <w:r>
        <w:t xml:space="preserve"> </w:t>
      </w:r>
      <w:r w:rsidRPr="000D6D04">
        <w:rPr>
          <w:sz w:val="28"/>
          <w:szCs w:val="28"/>
        </w:rPr>
        <w:t xml:space="preserve">а </w:t>
      </w:r>
      <w:r w:rsidRPr="006612FB">
        <w:rPr>
          <w:sz w:val="28"/>
          <w:szCs w:val="28"/>
        </w:rPr>
        <w:t>саме:</w:t>
      </w:r>
    </w:p>
    <w:p w14:paraId="42E08EC3" w14:textId="2FBA3F1C" w:rsidR="009A4CC7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перелік діючих регуляторних актів у 202</w:t>
      </w:r>
      <w:r w:rsidR="00FD362B">
        <w:rPr>
          <w:sz w:val="28"/>
          <w:szCs w:val="28"/>
        </w:rPr>
        <w:t>4</w:t>
      </w:r>
      <w:r>
        <w:rPr>
          <w:sz w:val="28"/>
          <w:szCs w:val="28"/>
        </w:rPr>
        <w:t xml:space="preserve"> році (станом на 01.01.202</w:t>
      </w:r>
      <w:r w:rsidR="00FD362B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14:paraId="3BD19473" w14:textId="6FEDD87B" w:rsidR="009A4CC7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план діяльності з підготовки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регуляторних актів на 202</w:t>
      </w:r>
      <w:r w:rsidR="00FD362B">
        <w:rPr>
          <w:sz w:val="28"/>
          <w:szCs w:val="28"/>
        </w:rPr>
        <w:t>4</w:t>
      </w:r>
      <w:r>
        <w:rPr>
          <w:sz w:val="28"/>
          <w:szCs w:val="28"/>
        </w:rPr>
        <w:t xml:space="preserve"> рік.</w:t>
      </w:r>
    </w:p>
    <w:p w14:paraId="66910C77" w14:textId="77777777" w:rsidR="009A4CC7" w:rsidRPr="0048668F" w:rsidRDefault="009A4CC7" w:rsidP="009A4CC7">
      <w:pPr>
        <w:rPr>
          <w:b/>
          <w:sz w:val="28"/>
          <w:szCs w:val="28"/>
        </w:rPr>
      </w:pPr>
    </w:p>
    <w:p w14:paraId="6598207F" w14:textId="77777777" w:rsidR="009A4CC7" w:rsidRPr="00C00F4C" w:rsidRDefault="009A4CC7" w:rsidP="009A4CC7">
      <w:pPr>
        <w:ind w:firstLine="539"/>
        <w:jc w:val="center"/>
        <w:rPr>
          <w:b/>
          <w:sz w:val="28"/>
          <w:szCs w:val="28"/>
        </w:rPr>
      </w:pPr>
      <w:r w:rsidRPr="0048668F">
        <w:rPr>
          <w:b/>
          <w:sz w:val="28"/>
          <w:szCs w:val="28"/>
        </w:rPr>
        <w:t>Оприлюднення інформації про здійснення регуляторної діяльності</w:t>
      </w:r>
    </w:p>
    <w:p w14:paraId="18239E3A" w14:textId="77777777" w:rsidR="009A4CC7" w:rsidRPr="0048668F" w:rsidRDefault="009A4CC7" w:rsidP="009A4CC7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Коломийською міською радою</w:t>
      </w:r>
      <w:r w:rsidRPr="0048668F">
        <w:rPr>
          <w:sz w:val="28"/>
          <w:szCs w:val="28"/>
        </w:rPr>
        <w:t xml:space="preserve"> щорічно проводяться заходи щодо оприлюднення інформації про здійснення дер</w:t>
      </w:r>
      <w:r>
        <w:rPr>
          <w:sz w:val="28"/>
          <w:szCs w:val="28"/>
        </w:rPr>
        <w:t>жавної регуляторної діяльності</w:t>
      </w:r>
      <w:r w:rsidRPr="0048668F">
        <w:rPr>
          <w:sz w:val="28"/>
          <w:szCs w:val="28"/>
        </w:rPr>
        <w:t xml:space="preserve">. Інформація щороку оприлюднюється на </w:t>
      </w:r>
      <w:r>
        <w:rPr>
          <w:sz w:val="28"/>
          <w:szCs w:val="28"/>
        </w:rPr>
        <w:t xml:space="preserve">офіційному сайті міської ради </w:t>
      </w:r>
      <w:r w:rsidRPr="00320EB3">
        <w:rPr>
          <w:sz w:val="28"/>
          <w:szCs w:val="28"/>
        </w:rPr>
        <w:t>(</w:t>
      </w:r>
      <w:hyperlink r:id="rId10" w:history="1">
        <w:r w:rsidRPr="004E2BAB">
          <w:rPr>
            <w:rStyle w:val="a3"/>
            <w:sz w:val="28"/>
            <w:szCs w:val="28"/>
          </w:rPr>
          <w:t>https://kolrada.gov.ua</w:t>
        </w:r>
      </w:hyperlink>
      <w:r w:rsidRPr="00320EB3">
        <w:rPr>
          <w:sz w:val="28"/>
          <w:szCs w:val="28"/>
        </w:rPr>
        <w:t>) в підрозділі «</w:t>
      </w:r>
      <w:r>
        <w:rPr>
          <w:sz w:val="28"/>
          <w:szCs w:val="28"/>
        </w:rPr>
        <w:t>Регуляторна політика</w:t>
      </w:r>
      <w:r w:rsidRPr="00320EB3">
        <w:rPr>
          <w:sz w:val="28"/>
          <w:szCs w:val="28"/>
        </w:rPr>
        <w:t>» розділу «</w:t>
      </w:r>
      <w:r w:rsidR="00527ED1">
        <w:rPr>
          <w:sz w:val="28"/>
          <w:szCs w:val="28"/>
        </w:rPr>
        <w:t>ОТГ/</w:t>
      </w:r>
      <w:r>
        <w:rPr>
          <w:sz w:val="28"/>
          <w:szCs w:val="28"/>
        </w:rPr>
        <w:t>Економіка</w:t>
      </w:r>
      <w:r w:rsidRPr="00320EB3">
        <w:rPr>
          <w:sz w:val="28"/>
          <w:szCs w:val="28"/>
        </w:rPr>
        <w:t>»</w:t>
      </w:r>
      <w:r>
        <w:rPr>
          <w:sz w:val="28"/>
          <w:szCs w:val="28"/>
        </w:rPr>
        <w:t xml:space="preserve"> та на Єдиному державному веб-порталі відкритих даних -  </w:t>
      </w:r>
      <w:hyperlink r:id="rId11" w:history="1">
        <w:r w:rsidRPr="006612FB">
          <w:rPr>
            <w:rStyle w:val="a3"/>
            <w:sz w:val="28"/>
            <w:szCs w:val="28"/>
          </w:rPr>
          <w:t>https://data.gov.ua/</w:t>
        </w:r>
      </w:hyperlink>
      <w:r>
        <w:rPr>
          <w:sz w:val="28"/>
          <w:szCs w:val="28"/>
        </w:rPr>
        <w:t>.</w:t>
      </w:r>
    </w:p>
    <w:p w14:paraId="2979D4BD" w14:textId="3D58FB5C" w:rsidR="009A4CC7" w:rsidRDefault="009A4CC7" w:rsidP="009A4CC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8668F">
        <w:rPr>
          <w:sz w:val="28"/>
          <w:szCs w:val="28"/>
        </w:rPr>
        <w:t xml:space="preserve">Окрім того, </w:t>
      </w:r>
      <w:r w:rsidR="00A26757">
        <w:rPr>
          <w:sz w:val="28"/>
          <w:szCs w:val="28"/>
        </w:rPr>
        <w:t>управлінням</w:t>
      </w:r>
      <w:r>
        <w:rPr>
          <w:sz w:val="28"/>
          <w:szCs w:val="28"/>
        </w:rPr>
        <w:t xml:space="preserve"> економіки міської ради</w:t>
      </w:r>
      <w:r w:rsidRPr="0048668F">
        <w:rPr>
          <w:sz w:val="28"/>
          <w:szCs w:val="28"/>
        </w:rPr>
        <w:t xml:space="preserve"> було забезпечено</w:t>
      </w:r>
      <w:r>
        <w:rPr>
          <w:sz w:val="28"/>
          <w:szCs w:val="28"/>
        </w:rPr>
        <w:t xml:space="preserve"> підготовку звіту Коломий</w:t>
      </w:r>
      <w:r w:rsidRPr="0048668F">
        <w:rPr>
          <w:sz w:val="28"/>
          <w:szCs w:val="28"/>
        </w:rPr>
        <w:t xml:space="preserve">ського міського голови про </w:t>
      </w:r>
      <w:r w:rsidRPr="0048668F">
        <w:rPr>
          <w:bCs/>
          <w:sz w:val="28"/>
          <w:szCs w:val="28"/>
        </w:rPr>
        <w:t xml:space="preserve">здійснення заходів, спрямованих на забезпечення реалізації Закону </w:t>
      </w:r>
      <w:r w:rsidR="00C272C8" w:rsidRPr="00053C5C">
        <w:rPr>
          <w:sz w:val="28"/>
          <w:szCs w:val="28"/>
          <w:lang w:eastAsia="ar-SA"/>
        </w:rPr>
        <w:t>України «Про засади державної регуляторної політики у сфері господарської діяльності»</w:t>
      </w:r>
      <w:r w:rsidR="00C272C8"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у 202</w:t>
      </w:r>
      <w:r w:rsidR="00FD362B">
        <w:rPr>
          <w:bCs/>
          <w:sz w:val="28"/>
          <w:szCs w:val="28"/>
        </w:rPr>
        <w:t>4</w:t>
      </w:r>
      <w:r w:rsidRPr="0048668F">
        <w:rPr>
          <w:bCs/>
          <w:sz w:val="28"/>
          <w:szCs w:val="28"/>
        </w:rPr>
        <w:t xml:space="preserve"> році, який оприлюднений на </w:t>
      </w:r>
      <w:r>
        <w:rPr>
          <w:bCs/>
          <w:sz w:val="28"/>
          <w:szCs w:val="28"/>
        </w:rPr>
        <w:t xml:space="preserve">офіційному сайті міської ради </w:t>
      </w:r>
      <w:r w:rsidRPr="00320EB3">
        <w:rPr>
          <w:sz w:val="28"/>
          <w:szCs w:val="28"/>
        </w:rPr>
        <w:t>(</w:t>
      </w:r>
      <w:hyperlink r:id="rId12" w:history="1">
        <w:r w:rsidRPr="004E2BAB">
          <w:rPr>
            <w:rStyle w:val="a3"/>
            <w:sz w:val="28"/>
            <w:szCs w:val="28"/>
          </w:rPr>
          <w:t>https://kolrada.gov.ua</w:t>
        </w:r>
      </w:hyperlink>
      <w:r w:rsidRPr="00320EB3">
        <w:rPr>
          <w:sz w:val="28"/>
          <w:szCs w:val="28"/>
        </w:rPr>
        <w:t>) в підрозділі «</w:t>
      </w:r>
      <w:r>
        <w:rPr>
          <w:sz w:val="28"/>
          <w:szCs w:val="28"/>
        </w:rPr>
        <w:t>Регуляторна політика</w:t>
      </w:r>
      <w:r w:rsidRPr="00320EB3">
        <w:rPr>
          <w:sz w:val="28"/>
          <w:szCs w:val="28"/>
        </w:rPr>
        <w:t>» розділу «</w:t>
      </w:r>
      <w:r w:rsidR="00527ED1">
        <w:rPr>
          <w:sz w:val="28"/>
          <w:szCs w:val="28"/>
        </w:rPr>
        <w:t>ОТГ/</w:t>
      </w:r>
      <w:r>
        <w:rPr>
          <w:sz w:val="28"/>
          <w:szCs w:val="28"/>
        </w:rPr>
        <w:t>Економіка</w:t>
      </w:r>
      <w:r w:rsidRPr="00320EB3">
        <w:rPr>
          <w:sz w:val="28"/>
          <w:szCs w:val="28"/>
        </w:rPr>
        <w:t>».</w:t>
      </w:r>
    </w:p>
    <w:p w14:paraId="51449E3A" w14:textId="77777777" w:rsidR="00717BDA" w:rsidRDefault="00717BDA" w:rsidP="00D75F1E">
      <w:pPr>
        <w:outlineLvl w:val="0"/>
        <w:rPr>
          <w:b/>
          <w:sz w:val="28"/>
          <w:szCs w:val="28"/>
        </w:rPr>
      </w:pPr>
    </w:p>
    <w:p w14:paraId="40DA31ED" w14:textId="096DE07C" w:rsidR="006D4DB8" w:rsidRPr="0048668F" w:rsidRDefault="009A4CC7" w:rsidP="006D4DB8">
      <w:pPr>
        <w:ind w:firstLine="539"/>
        <w:jc w:val="center"/>
        <w:outlineLvl w:val="0"/>
        <w:rPr>
          <w:b/>
          <w:sz w:val="28"/>
          <w:szCs w:val="28"/>
        </w:rPr>
      </w:pPr>
      <w:r w:rsidRPr="0048668F">
        <w:rPr>
          <w:b/>
          <w:sz w:val="28"/>
          <w:szCs w:val="28"/>
        </w:rPr>
        <w:t>Висновки</w:t>
      </w:r>
    </w:p>
    <w:p w14:paraId="0DBA2BEA" w14:textId="1D9981E0" w:rsidR="009A4CC7" w:rsidRPr="0048668F" w:rsidRDefault="009A4CC7" w:rsidP="009A4CC7">
      <w:pPr>
        <w:ind w:firstLine="539"/>
        <w:jc w:val="both"/>
        <w:rPr>
          <w:sz w:val="28"/>
          <w:szCs w:val="28"/>
        </w:rPr>
      </w:pPr>
      <w:r w:rsidRPr="0048668F">
        <w:rPr>
          <w:sz w:val="28"/>
          <w:szCs w:val="28"/>
        </w:rPr>
        <w:t xml:space="preserve">Узагальнення діяльності по реалізації державної регуляторної політики, дозволило дійти висновків, що практичними наслідками роботи розробників регуляторних актів із забезпечення виконання Закону України «Про засади державної регуляторної політики у сфері господарської діяльності» </w:t>
      </w:r>
      <w:r>
        <w:rPr>
          <w:sz w:val="28"/>
          <w:szCs w:val="28"/>
        </w:rPr>
        <w:t>у 202</w:t>
      </w:r>
      <w:r w:rsidR="009917B8">
        <w:rPr>
          <w:sz w:val="28"/>
          <w:szCs w:val="28"/>
        </w:rPr>
        <w:t>3</w:t>
      </w:r>
      <w:r>
        <w:rPr>
          <w:sz w:val="28"/>
          <w:szCs w:val="28"/>
        </w:rPr>
        <w:t xml:space="preserve"> році є те, що </w:t>
      </w:r>
      <w:proofErr w:type="spellStart"/>
      <w:r>
        <w:rPr>
          <w:sz w:val="28"/>
          <w:szCs w:val="28"/>
        </w:rPr>
        <w:t>проє</w:t>
      </w:r>
      <w:r w:rsidRPr="0048668F">
        <w:rPr>
          <w:sz w:val="28"/>
          <w:szCs w:val="28"/>
        </w:rPr>
        <w:t>кти</w:t>
      </w:r>
      <w:proofErr w:type="spellEnd"/>
      <w:r w:rsidRPr="0048668F">
        <w:rPr>
          <w:sz w:val="28"/>
          <w:szCs w:val="28"/>
        </w:rPr>
        <w:t xml:space="preserve"> регуляторних актів проходять процедуру, визначену Законом із дотриманням єдиного підходу до підготовки проект</w:t>
      </w:r>
      <w:r>
        <w:rPr>
          <w:sz w:val="28"/>
          <w:szCs w:val="28"/>
        </w:rPr>
        <w:t xml:space="preserve">ів регуляторних актів у </w:t>
      </w:r>
      <w:r w:rsidR="00527ED1">
        <w:rPr>
          <w:sz w:val="28"/>
          <w:szCs w:val="28"/>
        </w:rPr>
        <w:t xml:space="preserve">Коломийській </w:t>
      </w:r>
      <w:r>
        <w:rPr>
          <w:sz w:val="28"/>
          <w:szCs w:val="28"/>
        </w:rPr>
        <w:t>міській раді та виконавчому комітет</w:t>
      </w:r>
      <w:r w:rsidR="00527ED1">
        <w:rPr>
          <w:sz w:val="28"/>
          <w:szCs w:val="28"/>
        </w:rPr>
        <w:t>і</w:t>
      </w:r>
      <w:r w:rsidRPr="0048668F">
        <w:rPr>
          <w:sz w:val="28"/>
          <w:szCs w:val="28"/>
        </w:rPr>
        <w:t xml:space="preserve">. </w:t>
      </w:r>
    </w:p>
    <w:p w14:paraId="3A33692E" w14:textId="08504F75" w:rsidR="009A4CC7" w:rsidRPr="0048668F" w:rsidRDefault="009A4CC7" w:rsidP="009A4C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Коломийська міська рада</w:t>
      </w:r>
      <w:r w:rsidRPr="0048668F">
        <w:rPr>
          <w:sz w:val="28"/>
          <w:szCs w:val="28"/>
        </w:rPr>
        <w:t xml:space="preserve">, в особі </w:t>
      </w:r>
      <w:r w:rsidR="00A26757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економіки </w:t>
      </w:r>
      <w:r w:rsidR="005F5FB8">
        <w:rPr>
          <w:sz w:val="28"/>
          <w:szCs w:val="28"/>
        </w:rPr>
        <w:t xml:space="preserve">міської ради </w:t>
      </w:r>
      <w:r w:rsidRPr="0048668F">
        <w:rPr>
          <w:sz w:val="28"/>
          <w:szCs w:val="28"/>
        </w:rPr>
        <w:t>планує у 20</w:t>
      </w:r>
      <w:r>
        <w:rPr>
          <w:sz w:val="28"/>
          <w:szCs w:val="28"/>
        </w:rPr>
        <w:t>2</w:t>
      </w:r>
      <w:r w:rsidR="00FD362B">
        <w:rPr>
          <w:sz w:val="28"/>
          <w:szCs w:val="28"/>
        </w:rPr>
        <w:t>5</w:t>
      </w:r>
      <w:r w:rsidR="00D75F1E">
        <w:rPr>
          <w:sz w:val="28"/>
          <w:szCs w:val="28"/>
        </w:rPr>
        <w:t xml:space="preserve"> </w:t>
      </w:r>
      <w:r w:rsidRPr="0048668F">
        <w:rPr>
          <w:sz w:val="28"/>
          <w:szCs w:val="28"/>
        </w:rPr>
        <w:t>році проводити роботу, спрямовану на те, щоб:</w:t>
      </w:r>
    </w:p>
    <w:p w14:paraId="6156D3E3" w14:textId="77777777" w:rsidR="009A4CC7" w:rsidRPr="0048668F" w:rsidRDefault="009A4CC7" w:rsidP="009A4CC7">
      <w:pPr>
        <w:numPr>
          <w:ilvl w:val="0"/>
          <w:numId w:val="1"/>
        </w:numPr>
        <w:tabs>
          <w:tab w:val="clear" w:pos="1350"/>
          <w:tab w:val="num" w:pos="142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668F">
        <w:rPr>
          <w:sz w:val="28"/>
          <w:szCs w:val="28"/>
        </w:rPr>
        <w:t xml:space="preserve">розробники регуляторних актів більше приділяли уваги на якість підготовки аналізів регуляторного впливу та проведенню ґрунтовних </w:t>
      </w:r>
      <w:proofErr w:type="spellStart"/>
      <w:r w:rsidRPr="0048668F">
        <w:rPr>
          <w:sz w:val="28"/>
          <w:szCs w:val="28"/>
        </w:rPr>
        <w:t>відстежень</w:t>
      </w:r>
      <w:proofErr w:type="spellEnd"/>
      <w:r w:rsidRPr="0048668F">
        <w:rPr>
          <w:sz w:val="28"/>
          <w:szCs w:val="28"/>
        </w:rPr>
        <w:t xml:space="preserve"> </w:t>
      </w:r>
      <w:bookmarkStart w:id="0" w:name="_GoBack"/>
      <w:r w:rsidRPr="0048668F">
        <w:rPr>
          <w:sz w:val="28"/>
          <w:szCs w:val="28"/>
        </w:rPr>
        <w:t xml:space="preserve">результативності цих актів, з урахуванням постанови Кабінету Міністрів </w:t>
      </w:r>
      <w:bookmarkEnd w:id="0"/>
      <w:r w:rsidRPr="0048668F">
        <w:rPr>
          <w:sz w:val="28"/>
          <w:szCs w:val="28"/>
        </w:rPr>
        <w:t>України від 16</w:t>
      </w:r>
      <w:r>
        <w:rPr>
          <w:sz w:val="28"/>
          <w:szCs w:val="28"/>
        </w:rPr>
        <w:t xml:space="preserve"> грудня 2015 року </w:t>
      </w:r>
      <w:r w:rsidRPr="0048668F">
        <w:rPr>
          <w:sz w:val="28"/>
          <w:szCs w:val="28"/>
        </w:rPr>
        <w:t>№ 1151 «Про внесення змін до постанови Кабінету Міністрів України від 11 березня 2004 року № 308»;</w:t>
      </w:r>
    </w:p>
    <w:p w14:paraId="5B0BA4EC" w14:textId="376F206F" w:rsidR="009A4CC7" w:rsidRPr="0048668F" w:rsidRDefault="009A4CC7" w:rsidP="009A4CC7">
      <w:pPr>
        <w:numPr>
          <w:ilvl w:val="0"/>
          <w:numId w:val="1"/>
        </w:numPr>
        <w:tabs>
          <w:tab w:val="clear" w:pos="1350"/>
          <w:tab w:val="num" w:pos="142"/>
          <w:tab w:val="num" w:pos="851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668F">
        <w:rPr>
          <w:sz w:val="28"/>
          <w:szCs w:val="28"/>
        </w:rPr>
        <w:t>продовжувати працювати в більш тісній співпраці з підприємницькими колами та їх громадськими організаціями щодо активізації останніх в наданні зауважень та пропозицій по конкретних проектах та задля досягнення спільної мети по створенню сприятливих умов для</w:t>
      </w:r>
      <w:r>
        <w:rPr>
          <w:sz w:val="28"/>
          <w:szCs w:val="28"/>
        </w:rPr>
        <w:t xml:space="preserve"> розвитку підприємництва в </w:t>
      </w:r>
      <w:r w:rsidR="00527ED1">
        <w:rPr>
          <w:sz w:val="28"/>
          <w:szCs w:val="28"/>
        </w:rPr>
        <w:t xml:space="preserve">Коломийській </w:t>
      </w:r>
      <w:r w:rsidR="00C272C8">
        <w:rPr>
          <w:sz w:val="28"/>
          <w:szCs w:val="28"/>
        </w:rPr>
        <w:t xml:space="preserve">міській </w:t>
      </w:r>
      <w:r w:rsidR="00527ED1">
        <w:rPr>
          <w:sz w:val="28"/>
          <w:szCs w:val="28"/>
        </w:rPr>
        <w:t>територіальній громаді</w:t>
      </w:r>
      <w:r w:rsidRPr="0048668F">
        <w:rPr>
          <w:sz w:val="28"/>
          <w:szCs w:val="28"/>
        </w:rPr>
        <w:t>;</w:t>
      </w:r>
    </w:p>
    <w:p w14:paraId="68C2DC6E" w14:textId="77777777" w:rsidR="009A4CC7" w:rsidRPr="0048668F" w:rsidRDefault="009A4CC7" w:rsidP="009A4CC7">
      <w:pPr>
        <w:numPr>
          <w:ilvl w:val="0"/>
          <w:numId w:val="1"/>
        </w:numPr>
        <w:tabs>
          <w:tab w:val="num" w:pos="142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48668F">
        <w:rPr>
          <w:sz w:val="28"/>
          <w:szCs w:val="28"/>
        </w:rPr>
        <w:t>одовжувати роботу щодо недопущення прийняття неефективних та невигідних для суб’єктів підприємництва регуляторних актів;</w:t>
      </w:r>
    </w:p>
    <w:p w14:paraId="168F5AFB" w14:textId="77777777" w:rsidR="009A4CC7" w:rsidRDefault="009A4CC7" w:rsidP="009A4CC7">
      <w:pPr>
        <w:numPr>
          <w:ilvl w:val="0"/>
          <w:numId w:val="1"/>
        </w:numPr>
        <w:tabs>
          <w:tab w:val="num" w:pos="142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668F">
        <w:rPr>
          <w:sz w:val="28"/>
          <w:szCs w:val="28"/>
        </w:rPr>
        <w:t>проводити діяльність для створення сприятливого клімату для організації та ведення підприємницької діяльності та захисту прав підприємців.</w:t>
      </w:r>
    </w:p>
    <w:p w14:paraId="14A1FBB2" w14:textId="77777777" w:rsidR="009A4CC7" w:rsidRDefault="009A4CC7" w:rsidP="009A4CC7">
      <w:pPr>
        <w:ind w:left="567"/>
        <w:jc w:val="both"/>
        <w:rPr>
          <w:sz w:val="28"/>
          <w:szCs w:val="28"/>
        </w:rPr>
      </w:pPr>
    </w:p>
    <w:p w14:paraId="5E81F0BB" w14:textId="77777777" w:rsidR="009A4CC7" w:rsidRDefault="009A4CC7" w:rsidP="009A4CC7">
      <w:pPr>
        <w:ind w:left="567"/>
        <w:jc w:val="both"/>
        <w:rPr>
          <w:sz w:val="28"/>
          <w:szCs w:val="28"/>
        </w:rPr>
      </w:pPr>
    </w:p>
    <w:p w14:paraId="39FD2E0B" w14:textId="2F81BDF1" w:rsidR="009A4CC7" w:rsidRDefault="009A4CC7" w:rsidP="009A4CC7">
      <w:pPr>
        <w:ind w:left="567"/>
        <w:jc w:val="both"/>
        <w:rPr>
          <w:sz w:val="28"/>
          <w:szCs w:val="28"/>
        </w:rPr>
      </w:pPr>
    </w:p>
    <w:p w14:paraId="1F608618" w14:textId="77777777" w:rsidR="00245544" w:rsidRDefault="00245544" w:rsidP="009A4CC7">
      <w:pPr>
        <w:ind w:left="567"/>
        <w:jc w:val="both"/>
        <w:rPr>
          <w:sz w:val="28"/>
          <w:szCs w:val="28"/>
        </w:rPr>
      </w:pPr>
    </w:p>
    <w:p w14:paraId="72C4A290" w14:textId="61241BDD" w:rsidR="00245544" w:rsidRPr="002031BE" w:rsidRDefault="009A4CC7" w:rsidP="002031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Богдан СТАНІСЛАВСЬКИЙ</w:t>
      </w:r>
    </w:p>
    <w:sectPr w:rsidR="00245544" w:rsidRPr="002031BE" w:rsidSect="00A357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7E1"/>
    <w:multiLevelType w:val="multilevel"/>
    <w:tmpl w:val="7A72D5F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C7A2180"/>
    <w:multiLevelType w:val="hybridMultilevel"/>
    <w:tmpl w:val="53A8C3A8"/>
    <w:lvl w:ilvl="0" w:tplc="01127B9A"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2"/>
        <w:numFmt w:val="decimal"/>
        <w:lvlText w:val="%2."/>
        <w:lvlJc w:val="left"/>
        <w:pPr>
          <w:ind w:left="1080" w:hanging="360"/>
        </w:p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C1"/>
    <w:rsid w:val="000019F4"/>
    <w:rsid w:val="000204C2"/>
    <w:rsid w:val="0009346A"/>
    <w:rsid w:val="00172DE4"/>
    <w:rsid w:val="00187062"/>
    <w:rsid w:val="001B7B41"/>
    <w:rsid w:val="001C5CEC"/>
    <w:rsid w:val="002031BE"/>
    <w:rsid w:val="0021312D"/>
    <w:rsid w:val="00225123"/>
    <w:rsid w:val="00245544"/>
    <w:rsid w:val="00265F7D"/>
    <w:rsid w:val="002A0F6D"/>
    <w:rsid w:val="002A36B0"/>
    <w:rsid w:val="002C0F00"/>
    <w:rsid w:val="00315BE3"/>
    <w:rsid w:val="0040498E"/>
    <w:rsid w:val="004607FD"/>
    <w:rsid w:val="00475FA9"/>
    <w:rsid w:val="00527ED1"/>
    <w:rsid w:val="00554349"/>
    <w:rsid w:val="005648F9"/>
    <w:rsid w:val="00567911"/>
    <w:rsid w:val="00572164"/>
    <w:rsid w:val="005848CB"/>
    <w:rsid w:val="00590A8A"/>
    <w:rsid w:val="005F5FB8"/>
    <w:rsid w:val="0063676D"/>
    <w:rsid w:val="00692504"/>
    <w:rsid w:val="006D4DB8"/>
    <w:rsid w:val="00714E08"/>
    <w:rsid w:val="00717BDA"/>
    <w:rsid w:val="00724648"/>
    <w:rsid w:val="00730F00"/>
    <w:rsid w:val="007674B5"/>
    <w:rsid w:val="007B5236"/>
    <w:rsid w:val="007F7710"/>
    <w:rsid w:val="007F7A98"/>
    <w:rsid w:val="008504FC"/>
    <w:rsid w:val="00877871"/>
    <w:rsid w:val="008E41D0"/>
    <w:rsid w:val="00903DA1"/>
    <w:rsid w:val="00933B5A"/>
    <w:rsid w:val="00940F22"/>
    <w:rsid w:val="0094464B"/>
    <w:rsid w:val="009635F3"/>
    <w:rsid w:val="009917B8"/>
    <w:rsid w:val="0099425F"/>
    <w:rsid w:val="009A4CC7"/>
    <w:rsid w:val="009A4EBF"/>
    <w:rsid w:val="009B7B7F"/>
    <w:rsid w:val="009D1A2C"/>
    <w:rsid w:val="009E469C"/>
    <w:rsid w:val="00A26757"/>
    <w:rsid w:val="00A357A2"/>
    <w:rsid w:val="00A45355"/>
    <w:rsid w:val="00A5113D"/>
    <w:rsid w:val="00A519C1"/>
    <w:rsid w:val="00A83E7A"/>
    <w:rsid w:val="00B47B76"/>
    <w:rsid w:val="00B67A9C"/>
    <w:rsid w:val="00B74B28"/>
    <w:rsid w:val="00C272C8"/>
    <w:rsid w:val="00C6799A"/>
    <w:rsid w:val="00CB2204"/>
    <w:rsid w:val="00CD6315"/>
    <w:rsid w:val="00D02A1D"/>
    <w:rsid w:val="00D75F1E"/>
    <w:rsid w:val="00DF1C59"/>
    <w:rsid w:val="00DF5A4D"/>
    <w:rsid w:val="00E23C4B"/>
    <w:rsid w:val="00EA72F6"/>
    <w:rsid w:val="00EE7992"/>
    <w:rsid w:val="00F47228"/>
    <w:rsid w:val="00F602A6"/>
    <w:rsid w:val="00F762EB"/>
    <w:rsid w:val="00F85EF4"/>
    <w:rsid w:val="00FB6C76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B0FC"/>
  <w15:chartTrackingRefBased/>
  <w15:docId w15:val="{9DCFEE03-5911-46C7-9391-A908DEAF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A4CC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semiHidden/>
    <w:rsid w:val="009A4CC7"/>
    <w:pPr>
      <w:spacing w:before="60"/>
    </w:pPr>
    <w:rPr>
      <w:rFonts w:eastAsia="Calibri"/>
      <w:sz w:val="22"/>
      <w:szCs w:val="20"/>
      <w:lang w:eastAsia="ru-RU"/>
    </w:rPr>
  </w:style>
  <w:style w:type="character" w:customStyle="1" w:styleId="a5">
    <w:name w:val="Основний текст Знак"/>
    <w:basedOn w:val="a0"/>
    <w:link w:val="a4"/>
    <w:semiHidden/>
    <w:rsid w:val="009A4CC7"/>
    <w:rPr>
      <w:rFonts w:ascii="Times New Roman" w:eastAsia="Calibri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9A4CC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9A4CC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uiPriority w:val="22"/>
    <w:qFormat/>
    <w:rsid w:val="009A4CC7"/>
    <w:rPr>
      <w:b/>
      <w:bCs/>
    </w:rPr>
  </w:style>
  <w:style w:type="paragraph" w:customStyle="1" w:styleId="Standard">
    <w:name w:val="Standard"/>
    <w:rsid w:val="00A83E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315BE3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apple-converted-space">
    <w:name w:val="apple-converted-space"/>
    <w:basedOn w:val="a0"/>
    <w:rsid w:val="00315BE3"/>
  </w:style>
  <w:style w:type="paragraph" w:customStyle="1" w:styleId="a7">
    <w:name w:val="Обычный (веб)"/>
    <w:basedOn w:val="a"/>
    <w:rsid w:val="00315BE3"/>
    <w:pPr>
      <w:suppressAutoHyphens/>
      <w:spacing w:before="280" w:after="280"/>
    </w:pPr>
    <w:rPr>
      <w:lang w:val="ru-RU" w:eastAsia="ar-SA"/>
    </w:rPr>
  </w:style>
  <w:style w:type="paragraph" w:styleId="a8">
    <w:name w:val="Normal (Web)"/>
    <w:basedOn w:val="a"/>
    <w:uiPriority w:val="99"/>
    <w:rsid w:val="00315BE3"/>
    <w:pPr>
      <w:spacing w:before="100" w:beforeAutospacing="1" w:after="100" w:afterAutospacing="1"/>
    </w:pPr>
  </w:style>
  <w:style w:type="numbering" w:customStyle="1" w:styleId="WW8Num2">
    <w:name w:val="WW8Num2"/>
    <w:basedOn w:val="a2"/>
    <w:rsid w:val="00A45355"/>
    <w:pPr>
      <w:numPr>
        <w:numId w:val="3"/>
      </w:numPr>
    </w:pPr>
  </w:style>
  <w:style w:type="character" w:customStyle="1" w:styleId="rvts7">
    <w:name w:val="rvts7"/>
    <w:basedOn w:val="a0"/>
    <w:rsid w:val="00A357A2"/>
  </w:style>
  <w:style w:type="paragraph" w:customStyle="1" w:styleId="rvps385">
    <w:name w:val="rvps385"/>
    <w:basedOn w:val="a"/>
    <w:rsid w:val="00A357A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272C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272C8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21">
    <w:name w:val="Основной текст 21"/>
    <w:basedOn w:val="a"/>
    <w:rsid w:val="00225123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rada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lrada.gov.ua" TargetMode="External"/><Relationship Id="rId12" Type="http://schemas.openxmlformats.org/officeDocument/2006/relationships/hyperlink" Target="https://kol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data.g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l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A5665-4F5A-4D5B-B761-30ACA5BE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4</Pages>
  <Words>6051</Words>
  <Characters>3450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Остяк Олена Іванівна</dc:creator>
  <cp:keywords/>
  <dc:description/>
  <cp:lastModifiedBy>Граб Марина Ярославівна</cp:lastModifiedBy>
  <cp:revision>38</cp:revision>
  <cp:lastPrinted>2025-02-13T07:07:00Z</cp:lastPrinted>
  <dcterms:created xsi:type="dcterms:W3CDTF">2021-06-25T08:58:00Z</dcterms:created>
  <dcterms:modified xsi:type="dcterms:W3CDTF">2025-02-24T12:31:00Z</dcterms:modified>
</cp:coreProperties>
</file>